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571A" w:rsidRDefault="0065571A" w:rsidP="00D3567B">
      <w:pPr>
        <w:jc w:val="center"/>
        <w:rPr>
          <w:b/>
        </w:rPr>
      </w:pPr>
      <w:r>
        <w:rPr>
          <w:b/>
        </w:rPr>
        <w:t>O Observatório Europeu das Prisões</w:t>
      </w:r>
    </w:p>
    <w:p w:rsidR="0065571A" w:rsidRDefault="0065571A" w:rsidP="00D3567B">
      <w:pPr>
        <w:jc w:val="center"/>
        <w:rPr>
          <w:b/>
        </w:rPr>
      </w:pPr>
      <w:r>
        <w:rPr>
          <w:b/>
        </w:rPr>
        <w:t>Condições de Detenção na Europa</w:t>
      </w:r>
    </w:p>
    <w:p w:rsidR="0065571A" w:rsidRDefault="0065571A" w:rsidP="00D3567B">
      <w:pPr>
        <w:jc w:val="center"/>
        <w:rPr>
          <w:b/>
        </w:rPr>
      </w:pPr>
    </w:p>
    <w:p w:rsidR="0065571A" w:rsidRDefault="0065571A" w:rsidP="0065571A">
      <w:pPr>
        <w:jc w:val="both"/>
        <w:rPr>
          <w:rFonts w:ascii="Calibri" w:hAnsi="Calibri"/>
          <w:lang w:val="pt-PT"/>
        </w:rPr>
      </w:pPr>
      <w:r w:rsidRPr="0065571A">
        <w:rPr>
          <w:rFonts w:ascii="Calibri" w:hAnsi="Calibri"/>
          <w:lang w:val="pt-PT"/>
        </w:rPr>
        <w:t>O</w:t>
      </w:r>
      <w:r w:rsidRPr="0065571A">
        <w:rPr>
          <w:rFonts w:ascii="Calibri" w:hAnsi="Calibri"/>
          <w:lang w:val="pt-PT"/>
        </w:rPr>
        <w:t> </w:t>
      </w:r>
      <w:hyperlink r:id="rId8" w:history="1">
        <w:r w:rsidRPr="0065571A">
          <w:rPr>
            <w:rStyle w:val="Hiperligao"/>
            <w:rFonts w:ascii="Calibri" w:hAnsi="Calibri"/>
            <w:lang w:val="pt-PT"/>
          </w:rPr>
          <w:t>Observatório Europeu das Prisões</w:t>
        </w:r>
      </w:hyperlink>
      <w:r w:rsidRPr="0065571A">
        <w:rPr>
          <w:rFonts w:ascii="Calibri" w:hAnsi="Calibri"/>
          <w:lang w:val="pt-PT"/>
        </w:rPr>
        <w:t xml:space="preserve"> </w:t>
      </w:r>
      <w:r>
        <w:rPr>
          <w:rFonts w:ascii="Calibri" w:hAnsi="Calibri"/>
          <w:lang w:val="pt-PT"/>
        </w:rPr>
        <w:t xml:space="preserve">(OEP) </w:t>
      </w:r>
      <w:r w:rsidRPr="0065571A">
        <w:rPr>
          <w:rFonts w:ascii="Calibri" w:hAnsi="Calibri"/>
          <w:lang w:val="pt-PT"/>
        </w:rPr>
        <w:t xml:space="preserve">organizou uma conferência em Bruxelas </w:t>
      </w:r>
      <w:r>
        <w:rPr>
          <w:rFonts w:ascii="Calibri" w:hAnsi="Calibri"/>
          <w:lang w:val="pt-PT"/>
        </w:rPr>
        <w:t xml:space="preserve">a 12 de Janeiro, segunda-feira. Durante o encontro o grupo que monitoriza as prisões falou para a Comissão Europeia e para algumas pessoas de administração penitenciária. O OEP é </w:t>
      </w:r>
      <w:proofErr w:type="spellStart"/>
      <w:r>
        <w:rPr>
          <w:rFonts w:ascii="Calibri" w:hAnsi="Calibri"/>
          <w:lang w:val="pt-PT"/>
        </w:rPr>
        <w:t>actualmente</w:t>
      </w:r>
      <w:proofErr w:type="spellEnd"/>
      <w:r>
        <w:rPr>
          <w:rFonts w:ascii="Calibri" w:hAnsi="Calibri"/>
          <w:lang w:val="pt-PT"/>
        </w:rPr>
        <w:t xml:space="preserve"> apoiada pela Comissão Europeia e é composta por organizações de </w:t>
      </w:r>
      <w:proofErr w:type="spellStart"/>
      <w:r>
        <w:rPr>
          <w:rFonts w:ascii="Calibri" w:hAnsi="Calibri"/>
          <w:lang w:val="pt-PT"/>
        </w:rPr>
        <w:t>protecção</w:t>
      </w:r>
      <w:proofErr w:type="spellEnd"/>
      <w:r>
        <w:rPr>
          <w:rFonts w:ascii="Calibri" w:hAnsi="Calibri"/>
          <w:lang w:val="pt-PT"/>
        </w:rPr>
        <w:t xml:space="preserve"> dos direitos humanos dos presos dos seguintes países: Itália, França, Grécia, Letónia, Polónia, Portugal, Espanha e Reino Unido. </w:t>
      </w:r>
    </w:p>
    <w:p w:rsidR="00D757CF" w:rsidRDefault="0065571A" w:rsidP="0065571A">
      <w:pPr>
        <w:jc w:val="both"/>
        <w:rPr>
          <w:rFonts w:ascii="Calibri" w:hAnsi="Calibri"/>
          <w:lang w:val="pt-PT"/>
        </w:rPr>
      </w:pPr>
      <w:proofErr w:type="spellStart"/>
      <w:r w:rsidRPr="0065571A">
        <w:rPr>
          <w:rFonts w:ascii="Calibri" w:hAnsi="Calibri"/>
          <w:lang w:val="pt-PT"/>
        </w:rPr>
        <w:t>Alessio</w:t>
      </w:r>
      <w:proofErr w:type="spellEnd"/>
      <w:r w:rsidRPr="0065571A">
        <w:rPr>
          <w:rFonts w:ascii="Calibri" w:hAnsi="Calibri"/>
          <w:lang w:val="pt-PT"/>
        </w:rPr>
        <w:t xml:space="preserve"> </w:t>
      </w:r>
      <w:proofErr w:type="spellStart"/>
      <w:r w:rsidRPr="0065571A">
        <w:rPr>
          <w:rFonts w:ascii="Calibri" w:hAnsi="Calibri"/>
          <w:lang w:val="pt-PT"/>
        </w:rPr>
        <w:t>Scandurra</w:t>
      </w:r>
      <w:proofErr w:type="spellEnd"/>
      <w:r w:rsidRPr="0065571A">
        <w:rPr>
          <w:rFonts w:ascii="Calibri" w:hAnsi="Calibri"/>
          <w:lang w:val="pt-PT"/>
        </w:rPr>
        <w:t>,</w:t>
      </w:r>
      <w:r w:rsidRPr="0065571A">
        <w:rPr>
          <w:rFonts w:ascii="Calibri" w:hAnsi="Calibri"/>
          <w:lang w:val="pt-PT"/>
        </w:rPr>
        <w:t xml:space="preserve"> que trabalha na </w:t>
      </w:r>
      <w:proofErr w:type="spellStart"/>
      <w:r w:rsidRPr="0065571A">
        <w:rPr>
          <w:rFonts w:ascii="Calibri" w:hAnsi="Calibri"/>
          <w:lang w:val="pt-PT"/>
        </w:rPr>
        <w:t>Antigone</w:t>
      </w:r>
      <w:proofErr w:type="spellEnd"/>
      <w:r w:rsidRPr="0065571A">
        <w:rPr>
          <w:rFonts w:ascii="Calibri" w:hAnsi="Calibri"/>
          <w:lang w:val="pt-PT"/>
        </w:rPr>
        <w:t>, associaç</w:t>
      </w:r>
      <w:r>
        <w:rPr>
          <w:rFonts w:ascii="Calibri" w:hAnsi="Calibri"/>
          <w:lang w:val="pt-PT"/>
        </w:rPr>
        <w:t xml:space="preserve">ões italiana, e é coordenador do OEP, abriu os trabalhos recordando a história do Observatório, começado em 2001. A Comissão Europeia, representada por </w:t>
      </w:r>
      <w:proofErr w:type="spellStart"/>
      <w:r w:rsidRPr="0065571A">
        <w:rPr>
          <w:rFonts w:ascii="Calibri" w:hAnsi="Calibri"/>
          <w:lang w:val="pt-PT"/>
        </w:rPr>
        <w:t>Jesca</w:t>
      </w:r>
      <w:proofErr w:type="spellEnd"/>
      <w:r w:rsidRPr="0065571A">
        <w:rPr>
          <w:rFonts w:ascii="Calibri" w:hAnsi="Calibri"/>
          <w:lang w:val="pt-PT"/>
        </w:rPr>
        <w:t xml:space="preserve"> </w:t>
      </w:r>
      <w:proofErr w:type="spellStart"/>
      <w:r w:rsidRPr="0065571A">
        <w:rPr>
          <w:rFonts w:ascii="Calibri" w:hAnsi="Calibri"/>
          <w:lang w:val="pt-PT"/>
        </w:rPr>
        <w:t>Beneder</w:t>
      </w:r>
      <w:proofErr w:type="spellEnd"/>
      <w:r w:rsidRPr="0065571A">
        <w:rPr>
          <w:rFonts w:ascii="Calibri" w:hAnsi="Calibri"/>
          <w:lang w:val="pt-PT"/>
        </w:rPr>
        <w:t>,</w:t>
      </w:r>
      <w:r>
        <w:rPr>
          <w:rFonts w:ascii="Calibri" w:hAnsi="Calibri"/>
          <w:lang w:val="pt-PT"/>
        </w:rPr>
        <w:t xml:space="preserve"> enfatizou o interesse da informação quantitativa e qualitativa </w:t>
      </w:r>
      <w:r w:rsidR="00C77453">
        <w:rPr>
          <w:rFonts w:ascii="Calibri" w:hAnsi="Calibri"/>
          <w:lang w:val="pt-PT"/>
        </w:rPr>
        <w:t xml:space="preserve">reunida nos dois últimos anos pelo OEP, sobre as prisões europeias. De facto, foram sistematizados todos os instrumentos normativos que sublinham a relevância que a União Europeia dá à justiça criminal e às condições de detenção. Mauro Palma, presidente do Conselho para a cooperação </w:t>
      </w:r>
      <w:proofErr w:type="spellStart"/>
      <w:r w:rsidR="00C77453">
        <w:rPr>
          <w:rFonts w:ascii="Calibri" w:hAnsi="Calibri"/>
          <w:lang w:val="pt-PT"/>
        </w:rPr>
        <w:t>Penalógica</w:t>
      </w:r>
      <w:proofErr w:type="spellEnd"/>
      <w:r w:rsidR="00C77453">
        <w:rPr>
          <w:rFonts w:ascii="Calibri" w:hAnsi="Calibri"/>
          <w:lang w:val="pt-PT"/>
        </w:rPr>
        <w:t xml:space="preserve"> do Conselho da Europa e recentemente nomeado </w:t>
      </w:r>
      <w:proofErr w:type="spellStart"/>
      <w:r w:rsidR="00C77453">
        <w:rPr>
          <w:rFonts w:ascii="Calibri" w:hAnsi="Calibri"/>
          <w:lang w:val="pt-PT"/>
        </w:rPr>
        <w:t>director</w:t>
      </w:r>
      <w:proofErr w:type="spellEnd"/>
      <w:r w:rsidR="00C77453">
        <w:rPr>
          <w:rFonts w:ascii="Calibri" w:hAnsi="Calibri"/>
          <w:lang w:val="pt-PT"/>
        </w:rPr>
        <w:t xml:space="preserve"> da administração penitenciária italiana, enfatizou o papel preventivo das agências de acompanhamento das prisões no que respeita à tortura e aos tratamentos degradantes. Esse papel – disse – vai para além do mero </w:t>
      </w:r>
      <w:proofErr w:type="spellStart"/>
      <w:r w:rsidR="00C77453">
        <w:rPr>
          <w:rFonts w:ascii="Calibri" w:hAnsi="Calibri"/>
          <w:lang w:val="pt-PT"/>
        </w:rPr>
        <w:t>aspecto</w:t>
      </w:r>
      <w:proofErr w:type="spellEnd"/>
      <w:r w:rsidR="00C77453">
        <w:rPr>
          <w:rFonts w:ascii="Calibri" w:hAnsi="Calibri"/>
          <w:lang w:val="pt-PT"/>
        </w:rPr>
        <w:t xml:space="preserve"> da análise cognitiva do fenómeno. Palma, que foi muitos anos presidente do Comité de Prevenção da Tortura do Conselho da Europa, desejou que o OEP se alargue de modo a incluir todos os países da União Europeia no processo de acompanhamento. No seu papel à frente do sistema prisional italiano, manifestou-se esperançoso da possibilidade de </w:t>
      </w:r>
      <w:proofErr w:type="spellStart"/>
      <w:r w:rsidR="00C77453">
        <w:rPr>
          <w:rFonts w:ascii="Calibri" w:hAnsi="Calibri"/>
          <w:lang w:val="pt-PT"/>
        </w:rPr>
        <w:t>adopção</w:t>
      </w:r>
      <w:proofErr w:type="spellEnd"/>
      <w:r w:rsidR="00C77453">
        <w:rPr>
          <w:rFonts w:ascii="Calibri" w:hAnsi="Calibri"/>
          <w:lang w:val="pt-PT"/>
        </w:rPr>
        <w:t xml:space="preserve"> de algumas das recomendações do OEP. A administração penitenciária italiana esteve igualmente representada por Roberta </w:t>
      </w:r>
      <w:proofErr w:type="spellStart"/>
      <w:r w:rsidR="00C77453">
        <w:rPr>
          <w:rFonts w:ascii="Calibri" w:hAnsi="Calibri"/>
          <w:lang w:val="pt-PT"/>
        </w:rPr>
        <w:t>Palmisano</w:t>
      </w:r>
      <w:proofErr w:type="spellEnd"/>
      <w:r w:rsidR="00C77453">
        <w:rPr>
          <w:rFonts w:ascii="Calibri" w:hAnsi="Calibri"/>
          <w:lang w:val="pt-PT"/>
        </w:rPr>
        <w:t xml:space="preserve">, </w:t>
      </w:r>
      <w:proofErr w:type="spellStart"/>
      <w:r w:rsidR="00C77453">
        <w:rPr>
          <w:rFonts w:ascii="Calibri" w:hAnsi="Calibri"/>
          <w:lang w:val="pt-PT"/>
        </w:rPr>
        <w:t>directora</w:t>
      </w:r>
      <w:proofErr w:type="spellEnd"/>
      <w:r w:rsidR="00C77453">
        <w:rPr>
          <w:rFonts w:ascii="Calibri" w:hAnsi="Calibri"/>
          <w:lang w:val="pt-PT"/>
        </w:rPr>
        <w:t xml:space="preserve"> dos estudos prisionais do Ministério da Justiça. </w:t>
      </w:r>
      <w:r w:rsidR="00D757CF">
        <w:rPr>
          <w:rFonts w:ascii="Calibri" w:hAnsi="Calibri"/>
          <w:lang w:val="pt-PT"/>
        </w:rPr>
        <w:t xml:space="preserve">Explicou as novas tendências a serem aplicadas em Itália nos campos da educação, da reabilitação social e da vida interna das prisões. </w:t>
      </w:r>
    </w:p>
    <w:p w:rsidR="0065571A" w:rsidRDefault="00D757CF" w:rsidP="0065571A">
      <w:pPr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Os membros do OEP, enfatizando por um lado as diferentes situações nacionais e, por outro lado, alguns ângulos comparativos, sublinharam os principais problemas que enfrentam os sistemas penitenciários europeus</w:t>
      </w:r>
      <w:r w:rsidR="00C77453">
        <w:rPr>
          <w:rFonts w:ascii="Calibri" w:hAnsi="Calibri"/>
          <w:lang w:val="pt-PT"/>
        </w:rPr>
        <w:t xml:space="preserve"> </w:t>
      </w:r>
      <w:r>
        <w:rPr>
          <w:rFonts w:ascii="Calibri" w:hAnsi="Calibri"/>
          <w:lang w:val="pt-PT"/>
        </w:rPr>
        <w:t xml:space="preserve">e a falta de acatamento das normas europeias. Os representantes dos oito países também se referiram a acontecimentos recentes que </w:t>
      </w:r>
      <w:proofErr w:type="spellStart"/>
      <w:r>
        <w:rPr>
          <w:rFonts w:ascii="Calibri" w:hAnsi="Calibri"/>
          <w:lang w:val="pt-PT"/>
        </w:rPr>
        <w:t>afectaram</w:t>
      </w:r>
      <w:proofErr w:type="spellEnd"/>
      <w:r>
        <w:rPr>
          <w:rFonts w:ascii="Calibri" w:hAnsi="Calibri"/>
          <w:lang w:val="pt-PT"/>
        </w:rPr>
        <w:t xml:space="preserve"> os diferentes sistemas prisionais, mencionando coisas boas e más nas conjunturas </w:t>
      </w:r>
      <w:proofErr w:type="spellStart"/>
      <w:r>
        <w:rPr>
          <w:rFonts w:ascii="Calibri" w:hAnsi="Calibri"/>
          <w:lang w:val="pt-PT"/>
        </w:rPr>
        <w:t>respectivas</w:t>
      </w:r>
      <w:proofErr w:type="spellEnd"/>
      <w:r>
        <w:rPr>
          <w:rFonts w:ascii="Calibri" w:hAnsi="Calibri"/>
          <w:lang w:val="pt-PT"/>
        </w:rPr>
        <w:t xml:space="preserve">. Saúde, educação, oportunidades de trabalho, segurança e </w:t>
      </w:r>
      <w:proofErr w:type="spellStart"/>
      <w:r>
        <w:rPr>
          <w:rFonts w:ascii="Calibri" w:hAnsi="Calibri"/>
          <w:lang w:val="pt-PT"/>
        </w:rPr>
        <w:t>protecção</w:t>
      </w:r>
      <w:proofErr w:type="spellEnd"/>
      <w:r>
        <w:rPr>
          <w:rFonts w:ascii="Calibri" w:hAnsi="Calibri"/>
          <w:lang w:val="pt-PT"/>
        </w:rPr>
        <w:t xml:space="preserve">, promoção da reabilitação e sistemas prisionais para jovens foram mencionados pelo </w:t>
      </w:r>
      <w:hyperlink r:id="rId9" w:history="1">
        <w:r w:rsidRPr="00D757CF">
          <w:rPr>
            <w:rStyle w:val="Hiperligao"/>
            <w:rFonts w:ascii="Calibri" w:hAnsi="Calibri"/>
            <w:lang w:val="pt-PT"/>
          </w:rPr>
          <w:t>OEP</w:t>
        </w:r>
      </w:hyperlink>
      <w:r>
        <w:rPr>
          <w:rFonts w:ascii="Calibri" w:hAnsi="Calibri"/>
          <w:lang w:val="pt-PT"/>
        </w:rPr>
        <w:t xml:space="preserve">. Algumas </w:t>
      </w:r>
      <w:hyperlink r:id="rId10" w:history="1">
        <w:r w:rsidRPr="00D757CF">
          <w:rPr>
            <w:rStyle w:val="Hiperligao"/>
            <w:rFonts w:ascii="Calibri" w:hAnsi="Calibri"/>
            <w:lang w:val="pt-PT"/>
          </w:rPr>
          <w:t>boas práticas</w:t>
        </w:r>
      </w:hyperlink>
      <w:r>
        <w:rPr>
          <w:rFonts w:ascii="Calibri" w:hAnsi="Calibri"/>
          <w:lang w:val="pt-PT"/>
        </w:rPr>
        <w:t xml:space="preserve"> em curso em contextos específicos também foram apresentadas, na esperança de servirem de inspiração para réplicas.</w:t>
      </w:r>
    </w:p>
    <w:p w:rsidR="00D757CF" w:rsidRDefault="00D757CF" w:rsidP="0065571A">
      <w:pPr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 xml:space="preserve">Em Inglaterra e Gales, por exemplo, o desenvolvimento de práticas de democracia representativa dentro das prisões revelou-se benéfica para os prisioneiros, pessoa e a sociedade. </w:t>
      </w:r>
      <w:r w:rsidR="003A62B6">
        <w:rPr>
          <w:rFonts w:ascii="Calibri" w:hAnsi="Calibri"/>
          <w:lang w:val="pt-PT"/>
        </w:rPr>
        <w:t xml:space="preserve">Os </w:t>
      </w:r>
      <w:proofErr w:type="spellStart"/>
      <w:r w:rsidR="003A62B6">
        <w:rPr>
          <w:rFonts w:ascii="Calibri" w:hAnsi="Calibri"/>
          <w:lang w:val="pt-PT"/>
        </w:rPr>
        <w:t>directores</w:t>
      </w:r>
      <w:proofErr w:type="spellEnd"/>
      <w:r w:rsidR="003A62B6">
        <w:rPr>
          <w:rFonts w:ascii="Calibri" w:hAnsi="Calibri"/>
          <w:lang w:val="pt-PT"/>
        </w:rPr>
        <w:t xml:space="preserve"> das prisões por toda a União Europeia também deveriam ser encorajados para se empenharem numa abordagem equivalente. Na Polónia também se demonstrou, através de uma concreta forma de assegurar o direito de voto por parte dos presos, equivalente aos restantes cidadãos, que isso funciona como um símbolo de partilha de cidadania e de continuidade de participação social, sem ri</w:t>
      </w:r>
      <w:r w:rsidR="00E124DB">
        <w:rPr>
          <w:rFonts w:ascii="Calibri" w:hAnsi="Calibri"/>
          <w:lang w:val="pt-PT"/>
        </w:rPr>
        <w:t xml:space="preserve">scos para a segurança. Por outro lado, como é sabido, a maioria dos presos tem </w:t>
      </w:r>
      <w:r w:rsidR="00E124DB">
        <w:rPr>
          <w:rFonts w:ascii="Calibri" w:hAnsi="Calibri"/>
          <w:lang w:val="pt-PT"/>
        </w:rPr>
        <w:lastRenderedPageBreak/>
        <w:t xml:space="preserve">origem nas populações mais desfavorecidas da União Europeia e muitos estão presos longe das residências das </w:t>
      </w:r>
      <w:proofErr w:type="spellStart"/>
      <w:r w:rsidR="00E124DB">
        <w:rPr>
          <w:rFonts w:ascii="Calibri" w:hAnsi="Calibri"/>
          <w:lang w:val="pt-PT"/>
        </w:rPr>
        <w:t>respectivas</w:t>
      </w:r>
      <w:proofErr w:type="spellEnd"/>
      <w:r w:rsidR="00E124DB">
        <w:rPr>
          <w:rFonts w:ascii="Calibri" w:hAnsi="Calibri"/>
          <w:lang w:val="pt-PT"/>
        </w:rPr>
        <w:t xml:space="preserve"> famílias e amigos. A manutenção das relações sociais vitais </w:t>
      </w:r>
      <w:r w:rsidR="00D75A82">
        <w:rPr>
          <w:rFonts w:ascii="Calibri" w:hAnsi="Calibri"/>
          <w:lang w:val="pt-PT"/>
        </w:rPr>
        <w:t xml:space="preserve">para os presos podem ser demasiado caras para as famílias com poucos rendimentos. Pagar os custos das viagens a familiares e amigos através da segurança social, como o fez com sucesso a </w:t>
      </w:r>
      <w:proofErr w:type="spellStart"/>
      <w:r w:rsidR="00D75A82" w:rsidRPr="00D75A82">
        <w:rPr>
          <w:rFonts w:ascii="Calibri" w:hAnsi="Calibri"/>
          <w:i/>
          <w:lang w:val="pt-PT"/>
        </w:rPr>
        <w:t>Assisted</w:t>
      </w:r>
      <w:proofErr w:type="spellEnd"/>
      <w:r w:rsidR="00D75A82" w:rsidRPr="00D75A82">
        <w:rPr>
          <w:rFonts w:ascii="Calibri" w:hAnsi="Calibri"/>
          <w:i/>
          <w:lang w:val="pt-PT"/>
        </w:rPr>
        <w:t xml:space="preserve"> </w:t>
      </w:r>
      <w:proofErr w:type="spellStart"/>
      <w:r w:rsidR="00D75A82" w:rsidRPr="00D75A82">
        <w:rPr>
          <w:rFonts w:ascii="Calibri" w:hAnsi="Calibri"/>
          <w:i/>
          <w:lang w:val="pt-PT"/>
        </w:rPr>
        <w:t>Prison</w:t>
      </w:r>
      <w:proofErr w:type="spellEnd"/>
      <w:r w:rsidR="00D75A82" w:rsidRPr="00D75A82">
        <w:rPr>
          <w:rFonts w:ascii="Calibri" w:hAnsi="Calibri"/>
          <w:i/>
          <w:lang w:val="pt-PT"/>
        </w:rPr>
        <w:t xml:space="preserve"> </w:t>
      </w:r>
      <w:proofErr w:type="spellStart"/>
      <w:r w:rsidR="00D75A82" w:rsidRPr="00D75A82">
        <w:rPr>
          <w:rFonts w:ascii="Calibri" w:hAnsi="Calibri"/>
          <w:i/>
          <w:lang w:val="pt-PT"/>
        </w:rPr>
        <w:t>Visits</w:t>
      </w:r>
      <w:proofErr w:type="spellEnd"/>
      <w:r w:rsidR="00D75A82" w:rsidRPr="00D75A82">
        <w:rPr>
          <w:rFonts w:ascii="Calibri" w:hAnsi="Calibri"/>
          <w:i/>
          <w:lang w:val="pt-PT"/>
        </w:rPr>
        <w:t xml:space="preserve"> </w:t>
      </w:r>
      <w:proofErr w:type="spellStart"/>
      <w:r w:rsidR="00D75A82" w:rsidRPr="00D75A82">
        <w:rPr>
          <w:rFonts w:ascii="Calibri" w:hAnsi="Calibri"/>
          <w:i/>
          <w:lang w:val="pt-PT"/>
        </w:rPr>
        <w:t>Scheme</w:t>
      </w:r>
      <w:proofErr w:type="spellEnd"/>
      <w:r w:rsidR="00D75A82" w:rsidRPr="00D75A82">
        <w:rPr>
          <w:rFonts w:ascii="Calibri" w:hAnsi="Calibri"/>
          <w:i/>
          <w:lang w:val="pt-PT"/>
        </w:rPr>
        <w:t xml:space="preserve"> </w:t>
      </w:r>
      <w:r w:rsidR="00D75A82">
        <w:rPr>
          <w:rFonts w:ascii="Calibri" w:hAnsi="Calibri"/>
          <w:lang w:val="pt-PT"/>
        </w:rPr>
        <w:t xml:space="preserve">no Reino Unido, poderia ser regra em toda a União Europeia. Outra questão essencial é a privacidade das visitas. Quando os membros das famílias visitam os prisioneiros, a possibilidade de intimidade e de relações sexuais é fundamental. Um estudo sobre os quartos privados em França mostrou como os laços familiares saem reforçados sem comprometer a segurança. O estudo também concluiu que a tensão nas prisões é reduzida quando os prisioneiros podem ter visitas privadas. O sistema francês </w:t>
      </w:r>
      <w:proofErr w:type="spellStart"/>
      <w:r w:rsidR="00D75A82" w:rsidRPr="00D75A82">
        <w:rPr>
          <w:rFonts w:ascii="Calibri" w:hAnsi="Calibri"/>
          <w:i/>
          <w:lang w:val="pt-PT"/>
        </w:rPr>
        <w:t>Unité</w:t>
      </w:r>
      <w:proofErr w:type="spellEnd"/>
      <w:r w:rsidR="00D75A82" w:rsidRPr="00D75A82">
        <w:rPr>
          <w:rFonts w:ascii="Calibri" w:hAnsi="Calibri"/>
          <w:i/>
          <w:lang w:val="pt-PT"/>
        </w:rPr>
        <w:t xml:space="preserve"> de Visite Familial</w:t>
      </w:r>
      <w:r w:rsidR="00D75A82">
        <w:rPr>
          <w:rFonts w:ascii="Calibri" w:hAnsi="Calibri"/>
          <w:lang w:val="pt-PT"/>
        </w:rPr>
        <w:t xml:space="preserve"> deveria ser replicado em todos os países da União Europeia, bem como os centros universitários na prisão como em Itália e o uso de tecnologias digitais para facilitar o contacto dos presos com as suas famílias (são tecnologias de baixo custo e seguras, como mostrou o programa escocês </w:t>
      </w:r>
      <w:proofErr w:type="spellStart"/>
      <w:r w:rsidR="00D75A82" w:rsidRPr="00D75A82">
        <w:rPr>
          <w:rFonts w:ascii="Calibri" w:hAnsi="Calibri"/>
          <w:i/>
          <w:lang w:val="pt-PT"/>
        </w:rPr>
        <w:t>video</w:t>
      </w:r>
      <w:proofErr w:type="spellEnd"/>
      <w:r w:rsidR="00D75A82" w:rsidRPr="00D75A82">
        <w:rPr>
          <w:rFonts w:ascii="Calibri" w:hAnsi="Calibri"/>
          <w:i/>
          <w:lang w:val="pt-PT"/>
        </w:rPr>
        <w:t xml:space="preserve"> </w:t>
      </w:r>
      <w:proofErr w:type="spellStart"/>
      <w:r w:rsidR="00D75A82" w:rsidRPr="00D75A82">
        <w:rPr>
          <w:rFonts w:ascii="Calibri" w:hAnsi="Calibri"/>
          <w:i/>
          <w:lang w:val="pt-PT"/>
        </w:rPr>
        <w:t>visits</w:t>
      </w:r>
      <w:proofErr w:type="spellEnd"/>
      <w:r w:rsidR="00D75A82">
        <w:rPr>
          <w:rFonts w:ascii="Calibri" w:hAnsi="Calibri"/>
          <w:lang w:val="pt-PT"/>
        </w:rPr>
        <w:t xml:space="preserve">). </w:t>
      </w:r>
    </w:p>
    <w:p w:rsidR="000E28E6" w:rsidRDefault="00D75A82" w:rsidP="0065571A">
      <w:pPr>
        <w:jc w:val="both"/>
        <w:rPr>
          <w:rFonts w:ascii="Calibri" w:hAnsi="Calibri"/>
          <w:lang w:val="pt-PT"/>
        </w:rPr>
      </w:pPr>
      <w:proofErr w:type="spellStart"/>
      <w:r>
        <w:rPr>
          <w:rFonts w:ascii="Calibri" w:hAnsi="Calibri"/>
          <w:lang w:val="pt-PT"/>
        </w:rPr>
        <w:t>Jamie</w:t>
      </w:r>
      <w:proofErr w:type="spellEnd"/>
      <w:r>
        <w:rPr>
          <w:rFonts w:ascii="Calibri" w:hAnsi="Calibri"/>
          <w:lang w:val="pt-PT"/>
        </w:rPr>
        <w:t xml:space="preserve"> </w:t>
      </w:r>
      <w:proofErr w:type="spellStart"/>
      <w:r>
        <w:rPr>
          <w:rFonts w:ascii="Calibri" w:hAnsi="Calibri"/>
          <w:lang w:val="pt-PT"/>
        </w:rPr>
        <w:t>Bennet</w:t>
      </w:r>
      <w:proofErr w:type="spellEnd"/>
      <w:r>
        <w:rPr>
          <w:rFonts w:ascii="Calibri" w:hAnsi="Calibri"/>
          <w:lang w:val="pt-PT"/>
        </w:rPr>
        <w:t xml:space="preserve">, </w:t>
      </w:r>
      <w:proofErr w:type="spellStart"/>
      <w:r>
        <w:rPr>
          <w:rFonts w:ascii="Calibri" w:hAnsi="Calibri"/>
          <w:lang w:val="pt-PT"/>
        </w:rPr>
        <w:t>director</w:t>
      </w:r>
      <w:proofErr w:type="spellEnd"/>
      <w:r>
        <w:rPr>
          <w:rFonts w:ascii="Calibri" w:hAnsi="Calibri"/>
          <w:lang w:val="pt-PT"/>
        </w:rPr>
        <w:t xml:space="preserve"> de prisão de </w:t>
      </w:r>
      <w:proofErr w:type="spellStart"/>
      <w:r>
        <w:rPr>
          <w:rFonts w:ascii="Calibri" w:hAnsi="Calibri"/>
          <w:lang w:val="pt-PT"/>
        </w:rPr>
        <w:t>Grendon</w:t>
      </w:r>
      <w:proofErr w:type="spellEnd"/>
      <w:r>
        <w:rPr>
          <w:rFonts w:ascii="Calibri" w:hAnsi="Calibri"/>
          <w:lang w:val="pt-PT"/>
        </w:rPr>
        <w:t xml:space="preserve">, no </w:t>
      </w:r>
      <w:proofErr w:type="spellStart"/>
      <w:r w:rsidRPr="00D75A82">
        <w:rPr>
          <w:rFonts w:ascii="Calibri" w:hAnsi="Calibri"/>
          <w:lang w:val="pt-PT"/>
        </w:rPr>
        <w:t>Buckinghamshire</w:t>
      </w:r>
      <w:proofErr w:type="spellEnd"/>
      <w:r w:rsidRPr="00D75A82">
        <w:rPr>
          <w:rFonts w:ascii="Calibri" w:hAnsi="Calibri"/>
          <w:lang w:val="pt-PT"/>
        </w:rPr>
        <w:t>, representou as instituiç</w:t>
      </w:r>
      <w:r>
        <w:rPr>
          <w:rFonts w:ascii="Calibri" w:hAnsi="Calibri"/>
          <w:lang w:val="pt-PT"/>
        </w:rPr>
        <w:t xml:space="preserve">ões penitenciárias de Inglaterra e Gales. Descreveu o modelo </w:t>
      </w:r>
      <w:proofErr w:type="spellStart"/>
      <w:r>
        <w:rPr>
          <w:rFonts w:ascii="Calibri" w:hAnsi="Calibri"/>
          <w:lang w:val="pt-PT"/>
        </w:rPr>
        <w:t>Grendon</w:t>
      </w:r>
      <w:proofErr w:type="spellEnd"/>
      <w:r>
        <w:rPr>
          <w:rFonts w:ascii="Calibri" w:hAnsi="Calibri"/>
          <w:lang w:val="pt-PT"/>
        </w:rPr>
        <w:t>, único na Europa, criado nos anos sessenta</w:t>
      </w:r>
      <w:r w:rsidR="000E28E6">
        <w:rPr>
          <w:rFonts w:ascii="Calibri" w:hAnsi="Calibri"/>
          <w:lang w:val="pt-PT"/>
        </w:rPr>
        <w:t xml:space="preserve"> e baseado na </w:t>
      </w:r>
      <w:proofErr w:type="spellStart"/>
      <w:r w:rsidR="000E28E6">
        <w:rPr>
          <w:rFonts w:ascii="Calibri" w:hAnsi="Calibri"/>
          <w:lang w:val="pt-PT"/>
        </w:rPr>
        <w:t>auto-gestão</w:t>
      </w:r>
      <w:proofErr w:type="spellEnd"/>
      <w:r w:rsidR="000E28E6">
        <w:rPr>
          <w:rFonts w:ascii="Calibri" w:hAnsi="Calibri"/>
          <w:lang w:val="pt-PT"/>
        </w:rPr>
        <w:t xml:space="preserve"> dos prisioneiros e da segurança dinâmica. </w:t>
      </w:r>
    </w:p>
    <w:p w:rsidR="00D75A82" w:rsidRPr="00D75A82" w:rsidRDefault="000E28E6" w:rsidP="0065571A">
      <w:pPr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 xml:space="preserve">A conferência contou na assistência várias pessoas de organizações europeias empenhadas na defesa dos direitos humanos (como a </w:t>
      </w:r>
      <w:r w:rsidRPr="000E28E6">
        <w:rPr>
          <w:rFonts w:ascii="Calibri" w:hAnsi="Calibri"/>
          <w:i/>
          <w:lang w:val="pt-PT"/>
        </w:rPr>
        <w:t xml:space="preserve">Fair </w:t>
      </w:r>
      <w:proofErr w:type="spellStart"/>
      <w:r w:rsidRPr="000E28E6">
        <w:rPr>
          <w:rFonts w:ascii="Calibri" w:hAnsi="Calibri"/>
          <w:i/>
          <w:lang w:val="pt-PT"/>
        </w:rPr>
        <w:t>Trials</w:t>
      </w:r>
      <w:proofErr w:type="spellEnd"/>
      <w:r w:rsidRPr="000E28E6">
        <w:rPr>
          <w:rFonts w:ascii="Calibri" w:hAnsi="Calibri"/>
          <w:i/>
          <w:lang w:val="pt-PT"/>
        </w:rPr>
        <w:t xml:space="preserve"> </w:t>
      </w:r>
      <w:proofErr w:type="spellStart"/>
      <w:r w:rsidRPr="000E28E6">
        <w:rPr>
          <w:rFonts w:ascii="Calibri" w:hAnsi="Calibri"/>
          <w:i/>
          <w:lang w:val="pt-PT"/>
        </w:rPr>
        <w:t>Inte</w:t>
      </w:r>
      <w:r>
        <w:rPr>
          <w:rFonts w:ascii="Calibri" w:hAnsi="Calibri"/>
          <w:i/>
          <w:lang w:val="pt-PT"/>
        </w:rPr>
        <w:t>r</w:t>
      </w:r>
      <w:r w:rsidRPr="000E28E6">
        <w:rPr>
          <w:rFonts w:ascii="Calibri" w:hAnsi="Calibri"/>
          <w:i/>
          <w:lang w:val="pt-PT"/>
        </w:rPr>
        <w:t>national</w:t>
      </w:r>
      <w:proofErr w:type="spellEnd"/>
      <w:r>
        <w:rPr>
          <w:rFonts w:ascii="Calibri" w:hAnsi="Calibri"/>
          <w:lang w:val="pt-PT"/>
        </w:rPr>
        <w:t xml:space="preserve"> e a </w:t>
      </w:r>
      <w:proofErr w:type="spellStart"/>
      <w:r w:rsidRPr="000E28E6">
        <w:rPr>
          <w:rFonts w:ascii="Calibri" w:hAnsi="Calibri"/>
          <w:i/>
          <w:lang w:val="pt-PT"/>
        </w:rPr>
        <w:t>Harm</w:t>
      </w:r>
      <w:proofErr w:type="spellEnd"/>
      <w:r w:rsidRPr="000E28E6">
        <w:rPr>
          <w:rFonts w:ascii="Calibri" w:hAnsi="Calibri"/>
          <w:i/>
          <w:lang w:val="pt-PT"/>
        </w:rPr>
        <w:t xml:space="preserve"> </w:t>
      </w:r>
      <w:proofErr w:type="spellStart"/>
      <w:r w:rsidRPr="000E28E6">
        <w:rPr>
          <w:rFonts w:ascii="Calibri" w:hAnsi="Calibri"/>
          <w:i/>
          <w:lang w:val="pt-PT"/>
        </w:rPr>
        <w:t>Redution</w:t>
      </w:r>
      <w:proofErr w:type="spellEnd"/>
      <w:r w:rsidRPr="000E28E6">
        <w:rPr>
          <w:rFonts w:ascii="Calibri" w:hAnsi="Calibri"/>
          <w:i/>
          <w:lang w:val="pt-PT"/>
        </w:rPr>
        <w:t xml:space="preserve"> </w:t>
      </w:r>
      <w:proofErr w:type="spellStart"/>
      <w:r w:rsidRPr="000E28E6">
        <w:rPr>
          <w:rFonts w:ascii="Calibri" w:hAnsi="Calibri"/>
          <w:i/>
          <w:lang w:val="pt-PT"/>
        </w:rPr>
        <w:t>International</w:t>
      </w:r>
      <w:proofErr w:type="spellEnd"/>
      <w:r>
        <w:rPr>
          <w:rFonts w:ascii="Calibri" w:hAnsi="Calibri"/>
          <w:lang w:val="pt-PT"/>
        </w:rPr>
        <w:t xml:space="preserve">), o que mostra o interesse de autoridades nacionais e internacionais, assim como da sociedade civil, pela institucionalização de um sistema de monitorização das condições das prisões na Europa que poderá ser alargado e tornado permanente.  </w:t>
      </w:r>
      <w:r w:rsidR="00D75A82">
        <w:rPr>
          <w:rFonts w:ascii="Calibri" w:hAnsi="Calibri"/>
          <w:lang w:val="pt-PT"/>
        </w:rPr>
        <w:t xml:space="preserve"> </w:t>
      </w:r>
    </w:p>
    <w:p w:rsidR="0065571A" w:rsidRDefault="0065571A" w:rsidP="00D3567B">
      <w:pPr>
        <w:jc w:val="center"/>
        <w:rPr>
          <w:rFonts w:ascii="Calibri" w:hAnsi="Calibri"/>
          <w:lang w:val="pt-PT"/>
        </w:rPr>
      </w:pPr>
    </w:p>
    <w:p w:rsidR="00C77453" w:rsidRPr="000625B9" w:rsidRDefault="00C77453" w:rsidP="00C77453">
      <w:pPr>
        <w:jc w:val="both"/>
        <w:rPr>
          <w:rFonts w:ascii="Calibri" w:hAnsi="Calibri"/>
          <w:lang w:val="en-US"/>
        </w:rPr>
      </w:pPr>
      <w:bookmarkStart w:id="0" w:name="_GoBack"/>
      <w:bookmarkEnd w:id="0"/>
    </w:p>
    <w:sectPr w:rsidR="00C77453" w:rsidRPr="000625B9">
      <w:headerReference w:type="default" r:id="rId11"/>
      <w:footerReference w:type="default" r:id="rId12"/>
      <w:pgSz w:w="11906" w:h="16838"/>
      <w:pgMar w:top="2252" w:right="1134" w:bottom="1134" w:left="1134" w:header="141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95E" w:rsidRDefault="0009295E">
      <w:r>
        <w:separator/>
      </w:r>
    </w:p>
  </w:endnote>
  <w:endnote w:type="continuationSeparator" w:id="0">
    <w:p w:rsidR="0009295E" w:rsidRDefault="0009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4CE" w:rsidRDefault="001974CE"/>
  <w:tbl>
    <w:tblPr>
      <w:tblW w:w="0" w:type="auto"/>
      <w:tblLook w:val="04A0" w:firstRow="1" w:lastRow="0" w:firstColumn="1" w:lastColumn="0" w:noHBand="0" w:noVBand="1"/>
    </w:tblPr>
    <w:tblGrid>
      <w:gridCol w:w="4928"/>
      <w:gridCol w:w="4926"/>
    </w:tblGrid>
    <w:tr w:rsidR="001974CE" w:rsidRPr="00B70FC2" w:rsidTr="00AF70B3">
      <w:trPr>
        <w:trHeight w:val="1351"/>
      </w:trPr>
      <w:tc>
        <w:tcPr>
          <w:tcW w:w="4928" w:type="dxa"/>
          <w:shd w:val="clear" w:color="auto" w:fill="auto"/>
        </w:tcPr>
        <w:p w:rsidR="001974CE" w:rsidRPr="00B70FC2" w:rsidRDefault="001974CE" w:rsidP="00AF70B3">
          <w:pPr>
            <w:pStyle w:val="Indirizzomittente1"/>
            <w:jc w:val="left"/>
            <w:rPr>
              <w:sz w:val="18"/>
              <w:szCs w:val="18"/>
              <w:lang w:val="en-GB"/>
            </w:rPr>
          </w:pPr>
          <w:r w:rsidRPr="00EE12A3">
            <w:rPr>
              <w:noProof/>
              <w:sz w:val="3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5.25pt;height:55.5pt">
                <v:imagedata r:id="rId1" o:title="visibility"/>
              </v:shape>
            </w:pict>
          </w:r>
        </w:p>
      </w:tc>
      <w:tc>
        <w:tcPr>
          <w:tcW w:w="4926" w:type="dxa"/>
          <w:shd w:val="clear" w:color="auto" w:fill="auto"/>
        </w:tcPr>
        <w:p w:rsidR="00D93A78" w:rsidRPr="00BB4F7E" w:rsidRDefault="00D93A78" w:rsidP="00AF70B3">
          <w:pPr>
            <w:pStyle w:val="Indirizzomittente1"/>
            <w:jc w:val="left"/>
            <w:rPr>
              <w:rFonts w:ascii="Calibri" w:hAnsi="Calibri"/>
              <w:caps w:val="0"/>
              <w:color w:val="000000"/>
              <w:sz w:val="18"/>
              <w:szCs w:val="18"/>
              <w:u w:val="single"/>
            </w:rPr>
          </w:pPr>
          <w:r w:rsidRPr="00BB4F7E">
            <w:rPr>
              <w:rFonts w:ascii="Calibri" w:hAnsi="Calibri"/>
              <w:caps w:val="0"/>
              <w:color w:val="000000"/>
              <w:sz w:val="18"/>
              <w:szCs w:val="18"/>
              <w:u w:val="single"/>
            </w:rPr>
            <w:t>European Prison Observatory</w:t>
          </w:r>
        </w:p>
        <w:p w:rsidR="001974CE" w:rsidRPr="00BB4F7E" w:rsidRDefault="001974CE" w:rsidP="00AF70B3">
          <w:pPr>
            <w:pStyle w:val="Indirizzomittente1"/>
            <w:jc w:val="left"/>
            <w:rPr>
              <w:rFonts w:ascii="Calibri" w:hAnsi="Calibri"/>
              <w:caps w:val="0"/>
              <w:color w:val="000000"/>
              <w:sz w:val="18"/>
              <w:szCs w:val="18"/>
            </w:rPr>
          </w:pPr>
          <w:r w:rsidRPr="00BB4F7E">
            <w:rPr>
              <w:rFonts w:ascii="Calibri" w:hAnsi="Calibri"/>
              <w:caps w:val="0"/>
              <w:color w:val="000000"/>
              <w:sz w:val="18"/>
              <w:szCs w:val="18"/>
            </w:rPr>
            <w:t xml:space="preserve">Via Monti di Pietralata 16 – 00157 – Roma </w:t>
          </w:r>
        </w:p>
        <w:p w:rsidR="001974CE" w:rsidRPr="00BB4F7E" w:rsidRDefault="001974CE" w:rsidP="00AF70B3">
          <w:pPr>
            <w:pStyle w:val="Indirizzomittente1"/>
            <w:jc w:val="left"/>
            <w:rPr>
              <w:rFonts w:ascii="Calibri" w:hAnsi="Calibri"/>
              <w:caps w:val="0"/>
              <w:color w:val="000000"/>
              <w:sz w:val="18"/>
              <w:szCs w:val="18"/>
              <w:lang w:val="en-GB"/>
            </w:rPr>
          </w:pPr>
          <w:r w:rsidRPr="00BB4F7E">
            <w:rPr>
              <w:rFonts w:ascii="Calibri" w:hAnsi="Calibri"/>
              <w:caps w:val="0"/>
              <w:color w:val="000000"/>
              <w:sz w:val="18"/>
              <w:szCs w:val="18"/>
              <w:lang w:val="en-GB"/>
            </w:rPr>
            <w:t xml:space="preserve">tel. +39 06.4511304 – fax +39 06.233215489– </w:t>
          </w:r>
          <w:proofErr w:type="spellStart"/>
          <w:r w:rsidRPr="00BB4F7E">
            <w:rPr>
              <w:rFonts w:ascii="Calibri" w:hAnsi="Calibri"/>
              <w:caps w:val="0"/>
              <w:color w:val="000000"/>
              <w:sz w:val="18"/>
              <w:szCs w:val="18"/>
              <w:lang w:val="en-GB"/>
            </w:rPr>
            <w:t>e.mail</w:t>
          </w:r>
          <w:proofErr w:type="spellEnd"/>
          <w:r w:rsidRPr="00BB4F7E">
            <w:rPr>
              <w:rFonts w:ascii="Calibri" w:hAnsi="Calibri"/>
              <w:caps w:val="0"/>
              <w:color w:val="000000"/>
              <w:sz w:val="18"/>
              <w:szCs w:val="18"/>
              <w:lang w:val="en-GB"/>
            </w:rPr>
            <w:t xml:space="preserve"> </w:t>
          </w:r>
          <w:r w:rsidR="00D93A78" w:rsidRPr="00BB4F7E">
            <w:rPr>
              <w:rFonts w:ascii="Calibri" w:hAnsi="Calibri"/>
              <w:caps w:val="0"/>
              <w:sz w:val="18"/>
              <w:szCs w:val="18"/>
              <w:lang w:val="en-GB"/>
            </w:rPr>
            <w:t>info</w:t>
          </w:r>
          <w:r w:rsidRPr="00BB4F7E">
            <w:rPr>
              <w:rFonts w:ascii="Calibri" w:hAnsi="Calibri"/>
              <w:caps w:val="0"/>
              <w:sz w:val="18"/>
              <w:szCs w:val="18"/>
              <w:lang w:val="en-GB"/>
            </w:rPr>
            <w:t>@</w:t>
          </w:r>
          <w:r w:rsidR="00D93A78" w:rsidRPr="00D93A78">
            <w:rPr>
              <w:rFonts w:ascii="Calibri" w:hAnsi="Calibri"/>
              <w:caps w:val="0"/>
              <w:sz w:val="18"/>
              <w:szCs w:val="18"/>
              <w:lang w:val="en-GB"/>
            </w:rPr>
            <w:t>prisonobservatory.org</w:t>
          </w:r>
          <w:r w:rsidRPr="00BB4F7E">
            <w:rPr>
              <w:rFonts w:ascii="Calibri" w:hAnsi="Calibri"/>
              <w:caps w:val="0"/>
              <w:color w:val="0000FF"/>
              <w:sz w:val="18"/>
              <w:szCs w:val="18"/>
              <w:lang w:val="en-GB"/>
            </w:rPr>
            <w:t xml:space="preserve"> </w:t>
          </w:r>
        </w:p>
        <w:p w:rsidR="001974CE" w:rsidRPr="00BB4F7E" w:rsidRDefault="001974CE" w:rsidP="00AF70B3">
          <w:pPr>
            <w:pStyle w:val="Indirizzomittente1"/>
            <w:jc w:val="left"/>
            <w:rPr>
              <w:rFonts w:ascii="Calibri" w:hAnsi="Calibri"/>
              <w:sz w:val="18"/>
              <w:szCs w:val="18"/>
              <w:lang w:val="en-GB"/>
            </w:rPr>
          </w:pPr>
          <w:r w:rsidRPr="00BB4F7E">
            <w:rPr>
              <w:rFonts w:ascii="Calibri" w:hAnsi="Calibri"/>
              <w:caps w:val="0"/>
              <w:sz w:val="18"/>
              <w:szCs w:val="18"/>
              <w:lang w:val="en-GB"/>
            </w:rPr>
            <w:t>www.</w:t>
          </w:r>
          <w:r w:rsidR="00D93A78" w:rsidRPr="00D93A78">
            <w:rPr>
              <w:rFonts w:ascii="Calibri" w:hAnsi="Calibri"/>
              <w:caps w:val="0"/>
              <w:sz w:val="18"/>
              <w:szCs w:val="18"/>
              <w:lang w:val="en-GB"/>
            </w:rPr>
            <w:t>prisonobservatory.org</w:t>
          </w:r>
        </w:p>
      </w:tc>
    </w:tr>
  </w:tbl>
  <w:p w:rsidR="001972E9" w:rsidRPr="001974CE" w:rsidRDefault="001972E9" w:rsidP="001974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95E" w:rsidRDefault="0009295E">
      <w:r>
        <w:separator/>
      </w:r>
    </w:p>
  </w:footnote>
  <w:footnote w:type="continuationSeparator" w:id="0">
    <w:p w:rsidR="0009295E" w:rsidRDefault="0009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2E9" w:rsidRDefault="001972E9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7.35pt;margin-top:-49.45pt;width:242.85pt;height:62.25pt;z-index:1;mso-wrap-distance-left:0;mso-wrap-distance-right:0" filled="t">
          <v:fill opacity="0" color2="black"/>
          <v:imagedata r:id="rId1" o:title=""/>
        </v:shape>
      </w:pict>
    </w:r>
  </w:p>
  <w:p w:rsidR="001972E9" w:rsidRDefault="001972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7C1"/>
    <w:rsid w:val="000625B9"/>
    <w:rsid w:val="0009295E"/>
    <w:rsid w:val="000E28E6"/>
    <w:rsid w:val="001972E9"/>
    <w:rsid w:val="001974CE"/>
    <w:rsid w:val="0026170A"/>
    <w:rsid w:val="002F29E5"/>
    <w:rsid w:val="003A62B6"/>
    <w:rsid w:val="005477C1"/>
    <w:rsid w:val="00605AC2"/>
    <w:rsid w:val="0065571A"/>
    <w:rsid w:val="00AF70B3"/>
    <w:rsid w:val="00BB4F7E"/>
    <w:rsid w:val="00BE3F79"/>
    <w:rsid w:val="00C77453"/>
    <w:rsid w:val="00D3567B"/>
    <w:rsid w:val="00D757CF"/>
    <w:rsid w:val="00D75A82"/>
    <w:rsid w:val="00D806DE"/>
    <w:rsid w:val="00D93A78"/>
    <w:rsid w:val="00DF424A"/>
    <w:rsid w:val="00E124DB"/>
    <w:rsid w:val="00E56500"/>
    <w:rsid w:val="00F633DC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57C8A5D-7B52-4380-B55F-F36F41A8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val="it-IT" w:eastAsia="zh-CN"/>
    </w:rPr>
  </w:style>
  <w:style w:type="paragraph" w:styleId="Cabealho1">
    <w:name w:val="heading 1"/>
    <w:basedOn w:val="Normal"/>
    <w:next w:val="Normal"/>
    <w:qFormat/>
    <w:pPr>
      <w:keepNext/>
      <w:numPr>
        <w:numId w:val="1"/>
      </w:numPr>
      <w:tabs>
        <w:tab w:val="center" w:pos="1985"/>
      </w:tabs>
      <w:jc w:val="both"/>
      <w:outlineLvl w:val="0"/>
    </w:pPr>
    <w:rPr>
      <w:b/>
    </w:rPr>
  </w:style>
  <w:style w:type="paragraph" w:styleId="Cabealho2">
    <w:name w:val="heading 2"/>
    <w:basedOn w:val="Normal"/>
    <w:next w:val="Normal"/>
    <w:qFormat/>
    <w:pPr>
      <w:keepNext/>
      <w:numPr>
        <w:ilvl w:val="1"/>
        <w:numId w:val="1"/>
      </w:numPr>
      <w:ind w:left="2124" w:firstLine="708"/>
      <w:jc w:val="center"/>
      <w:outlineLvl w:val="1"/>
    </w:pPr>
    <w:rPr>
      <w:b/>
    </w:rPr>
  </w:style>
  <w:style w:type="character" w:default="1" w:styleId="Tipodeletrapredefinidodopargraf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versionetesto">
    <w:name w:val="versionetesto"/>
    <w:rPr>
      <w:rFonts w:ascii="Verdana" w:hAnsi="Verdana" w:cs="Verdana"/>
      <w:b w:val="0"/>
      <w:bCs w:val="0"/>
      <w:i w:val="0"/>
      <w:iCs w:val="0"/>
      <w:color w:val="000000"/>
      <w:sz w:val="16"/>
      <w:szCs w:val="16"/>
    </w:rPr>
  </w:style>
  <w:style w:type="character" w:customStyle="1" w:styleId="Caratteredellanota">
    <w:name w:val="Carattere della nota"/>
    <w:rPr>
      <w:rFonts w:ascii="TimesNewRomanPS" w:hAnsi="TimesNewRomanPS" w:cs="TimesNewRomanPS"/>
      <w:position w:val="1"/>
      <w:sz w:val="16"/>
    </w:rPr>
  </w:style>
  <w:style w:type="character" w:customStyle="1" w:styleId="CarattereCarattere">
    <w:name w:val=" Carattere Carattere"/>
    <w:rPr>
      <w:lang w:val="en-GB"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customStyle="1" w:styleId="Intestazione1">
    <w:name w:val="Intestazione1"/>
    <w:basedOn w:val="Normal"/>
    <w:next w:val="Corpodetexto"/>
    <w:pPr>
      <w:jc w:val="center"/>
    </w:pPr>
    <w:rPr>
      <w:b/>
      <w:bCs/>
      <w:szCs w:val="24"/>
    </w:rPr>
  </w:style>
  <w:style w:type="paragraph" w:styleId="Corpodetexto">
    <w:name w:val="Body Text"/>
    <w:basedOn w:val="Normal"/>
    <w:pPr>
      <w:tabs>
        <w:tab w:val="center" w:pos="1134"/>
      </w:tabs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Indirizzomittente1">
    <w:name w:val="Indirizzo mittente 1"/>
    <w:pPr>
      <w:tabs>
        <w:tab w:val="left" w:pos="27814"/>
      </w:tabs>
      <w:suppressAutoHyphens/>
      <w:spacing w:line="240" w:lineRule="atLeast"/>
      <w:ind w:right="-240"/>
      <w:jc w:val="center"/>
    </w:pPr>
    <w:rPr>
      <w:rFonts w:ascii="Garamond" w:hAnsi="Garamond" w:cs="Garamond"/>
      <w:caps/>
      <w:spacing w:val="30"/>
      <w:sz w:val="15"/>
      <w:lang w:val="it-IT" w:eastAsia="zh-CN"/>
    </w:rPr>
  </w:style>
  <w:style w:type="paragraph" w:customStyle="1" w:styleId="Testodelblocco1">
    <w:name w:val="Testo del blocco1"/>
    <w:basedOn w:val="Normal"/>
    <w:pPr>
      <w:spacing w:line="360" w:lineRule="auto"/>
      <w:ind w:left="567" w:right="567"/>
      <w:jc w:val="right"/>
    </w:pPr>
    <w:rPr>
      <w:iCs/>
    </w:rPr>
  </w:style>
  <w:style w:type="paragraph" w:customStyle="1" w:styleId="Mappadocumento1">
    <w:name w:val="Mappa documento1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next w:val="Corpodetexto"/>
    <w:qFormat/>
    <w:rPr>
      <w:b/>
      <w:bCs/>
      <w:szCs w:val="24"/>
    </w:rPr>
  </w:style>
  <w:style w:type="paragraph" w:styleId="NormalWeb">
    <w:name w:val="Normal (Web)"/>
    <w:basedOn w:val="Normal"/>
    <w:pPr>
      <w:spacing w:before="100" w:after="100"/>
    </w:pPr>
    <w:rPr>
      <w:szCs w:val="24"/>
    </w:rPr>
  </w:style>
  <w:style w:type="paragraph" w:styleId="Textodenotaderodap">
    <w:name w:val="footnote text"/>
    <w:basedOn w:val="Normal"/>
    <w:pPr>
      <w:spacing w:after="240"/>
      <w:ind w:left="357" w:hanging="357"/>
      <w:jc w:val="both"/>
    </w:pPr>
    <w:rPr>
      <w:sz w:val="20"/>
      <w:lang w:val="en-GB"/>
    </w:rPr>
  </w:style>
  <w:style w:type="paragraph" w:customStyle="1" w:styleId="Puntoelenco1">
    <w:name w:val="Punto elenco1"/>
    <w:basedOn w:val="Normal"/>
    <w:pPr>
      <w:numPr>
        <w:numId w:val="2"/>
      </w:numPr>
      <w:spacing w:after="240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sonobservatory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isonobservatory.org/index.php?option=com_content&amp;view=article&amp;id=22:from-national-practices-to-european-guidelines-interesting-initiatives-in-prisons-management&amp;catid=7&amp;Itemid=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sonobservatory.org/index.php?option=com_content&amp;view=article&amp;id=11:the-european-prison-observatory&amp;catid=2&amp;Itemid=10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~wd07.tm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9116-F21A-4E92-BFC9-0AC72BB6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901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ANTIGONEONLUS</vt:lpstr>
      <vt:lpstr>ANTIGONEONLUS</vt:lpstr>
    </vt:vector>
  </TitlesOfParts>
  <Company>Telecom Italia S.p.A.</Company>
  <LinksUpToDate>false</LinksUpToDate>
  <CharactersWithSpaces>5760</CharactersWithSpaces>
  <SharedDoc>false</SharedDoc>
  <HLinks>
    <vt:vector size="24" baseType="variant">
      <vt:variant>
        <vt:i4>6684761</vt:i4>
      </vt:variant>
      <vt:variant>
        <vt:i4>9</vt:i4>
      </vt:variant>
      <vt:variant>
        <vt:i4>0</vt:i4>
      </vt:variant>
      <vt:variant>
        <vt:i4>5</vt:i4>
      </vt:variant>
      <vt:variant>
        <vt:lpwstr>http://www.prisonobservatory.org/index.php?option=com_content&amp;view=article&amp;id=22:from-national-practices-to-european-guidelines-interesting-initiatives-in-prisons-management&amp;catid=7&amp;Itemid=101</vt:lpwstr>
      </vt:variant>
      <vt:variant>
        <vt:lpwstr/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>http://www.prisonobservatory.org/index.php?option=com_content&amp;view=article&amp;id=11:the-european-prison-observatory&amp;catid=2&amp;Itemid=101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http://www.prisonobservatory.org/</vt:lpwstr>
      </vt:variant>
      <vt:variant>
        <vt:lpwstr/>
      </vt:variant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http://www.prisonobservatory.org/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ANTIGONEONLUS</dc:title>
  <dc:subject/>
  <dc:creator>Stefano Anastasia</dc:creator>
  <cp:keywords/>
  <cp:lastModifiedBy>antonio pedro dores</cp:lastModifiedBy>
  <cp:revision>3</cp:revision>
  <cp:lastPrinted>2015-01-07T14:56:00Z</cp:lastPrinted>
  <dcterms:created xsi:type="dcterms:W3CDTF">2015-01-15T01:20:00Z</dcterms:created>
  <dcterms:modified xsi:type="dcterms:W3CDTF">2015-01-15T01:20:00Z</dcterms:modified>
</cp:coreProperties>
</file>