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961B" w14:textId="32C5F0B7" w:rsidR="00B969A0" w:rsidRPr="00493AAC" w:rsidRDefault="00B969A0" w:rsidP="00AA7A4F">
      <w:pPr>
        <w:spacing w:after="0" w:line="240" w:lineRule="auto"/>
        <w:jc w:val="both"/>
        <w:rPr>
          <w:rFonts w:ascii="Calibri" w:hAnsi="Calibri" w:cs="Tunga"/>
          <w:noProof/>
          <w:color w:val="auto"/>
          <w:sz w:val="24"/>
          <w:szCs w:val="24"/>
          <w:lang w:val="en-GB"/>
        </w:rPr>
      </w:pPr>
    </w:p>
    <w:sdt>
      <w:sdtPr>
        <w:rPr>
          <w:rFonts w:ascii="Calibri" w:hAnsi="Calibri" w:cs="Tunga"/>
          <w:noProof/>
          <w:color w:val="auto"/>
          <w:sz w:val="24"/>
          <w:szCs w:val="24"/>
          <w:lang w:val="en-GB"/>
        </w:rPr>
        <w:id w:val="-1296670098"/>
        <w:docPartObj>
          <w:docPartGallery w:val="Cover Pages"/>
          <w:docPartUnique/>
        </w:docPartObj>
      </w:sdtPr>
      <w:sdtEndPr/>
      <w:sdtContent>
        <w:p w14:paraId="528822B7" w14:textId="5669725D" w:rsidR="00150D59" w:rsidRPr="00493AAC" w:rsidRDefault="003C4CD4" w:rsidP="008D7013">
          <w:pPr>
            <w:spacing w:after="0" w:line="240" w:lineRule="auto"/>
            <w:rPr>
              <w:rFonts w:ascii="Calibri" w:hAnsi="Calibri" w:cs="Tunga"/>
              <w:noProof/>
              <w:color w:val="auto"/>
              <w:sz w:val="24"/>
              <w:szCs w:val="24"/>
              <w:lang w:val="en-GB"/>
            </w:rPr>
          </w:pPr>
          <w:r w:rsidRPr="00493AAC">
            <w:rPr>
              <w:rFonts w:ascii="Calibri" w:hAnsi="Calibri" w:cs="Tunga"/>
              <w:noProof/>
              <w:color w:val="auto"/>
              <w:sz w:val="24"/>
              <w:szCs w:val="24"/>
              <w:lang w:val="en-GB" w:eastAsia="en-GB"/>
            </w:rPr>
            <w:drawing>
              <wp:anchor distT="0" distB="0" distL="114300" distR="114300" simplePos="0" relativeHeight="251670528" behindDoc="0" locked="0" layoutInCell="1" allowOverlap="1" wp14:anchorId="287227CF" wp14:editId="4E12562A">
                <wp:simplePos x="0" y="0"/>
                <wp:positionH relativeFrom="margin">
                  <wp:posOffset>3704590</wp:posOffset>
                </wp:positionH>
                <wp:positionV relativeFrom="paragraph">
                  <wp:posOffset>-457333</wp:posOffset>
                </wp:positionV>
                <wp:extent cx="2807970" cy="719455"/>
                <wp:effectExtent l="0" t="0" r="0" b="444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indows print tra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7970" cy="719455"/>
                        </a:xfrm>
                        <a:prstGeom prst="rect">
                          <a:avLst/>
                        </a:prstGeom>
                      </pic:spPr>
                    </pic:pic>
                  </a:graphicData>
                </a:graphic>
                <wp14:sizeRelH relativeFrom="margin">
                  <wp14:pctWidth>0</wp14:pctWidth>
                </wp14:sizeRelH>
                <wp14:sizeRelV relativeFrom="margin">
                  <wp14:pctHeight>0</wp14:pctHeight>
                </wp14:sizeRelV>
              </wp:anchor>
            </w:drawing>
          </w:r>
          <w:r w:rsidR="00093848" w:rsidRPr="00493AAC">
            <w:rPr>
              <w:rFonts w:ascii="Calibri" w:hAnsi="Calibri" w:cs="Tunga"/>
              <w:noProof/>
              <w:color w:val="auto"/>
              <w:sz w:val="24"/>
              <w:szCs w:val="24"/>
              <w:lang w:val="en-GB" w:eastAsia="en-GB"/>
            </w:rPr>
            <mc:AlternateContent>
              <mc:Choice Requires="wps">
                <w:drawing>
                  <wp:anchor distT="0" distB="0" distL="114300" distR="114300" simplePos="0" relativeHeight="251667456" behindDoc="1" locked="0" layoutInCell="1" allowOverlap="1" wp14:anchorId="7628D7F3" wp14:editId="7029D36E">
                    <wp:simplePos x="0" y="0"/>
                    <wp:positionH relativeFrom="page">
                      <wp:align>left</wp:align>
                    </wp:positionH>
                    <wp:positionV relativeFrom="paragraph">
                      <wp:posOffset>-1296537</wp:posOffset>
                    </wp:positionV>
                    <wp:extent cx="7772400" cy="10472738"/>
                    <wp:effectExtent l="0" t="0" r="0" b="5080"/>
                    <wp:wrapNone/>
                    <wp:docPr id="3" name="Rettangolo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472738"/>
                            </a:xfrm>
                            <a:prstGeom prst="rect">
                              <a:avLst/>
                            </a:prstGeom>
                            <a:solidFill>
                              <a:schemeClr val="accent2">
                                <a:lumMod val="75000"/>
                              </a:schemeClr>
                            </a:solidFill>
                            <a:ln>
                              <a:noFill/>
                            </a:ln>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2C80F2" id="Rettangolo 388" o:spid="_x0000_s1026" style="position:absolute;margin-left:0;margin-top:-102.1pt;width:612pt;height:824.65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" fillcolor="#c45911 [2405]" stroked="f">
                    <w10:wrap anchorx="page"/>
                  </v:rect>
                </w:pict>
              </mc:Fallback>
            </mc:AlternateContent>
          </w:r>
        </w:p>
        <w:p w14:paraId="4BA8AF9B" w14:textId="2CD86E78" w:rsidR="00150D59" w:rsidRPr="00493AAC" w:rsidRDefault="00150D59" w:rsidP="008D7013">
          <w:pPr>
            <w:spacing w:after="0" w:line="240" w:lineRule="auto"/>
            <w:rPr>
              <w:rFonts w:ascii="Calibri" w:hAnsi="Calibri" w:cs="Tunga"/>
              <w:noProof/>
              <w:color w:val="auto"/>
              <w:sz w:val="24"/>
              <w:szCs w:val="24"/>
              <w:lang w:val="en-GB"/>
            </w:rPr>
          </w:pPr>
        </w:p>
        <w:p w14:paraId="2165A115" w14:textId="06B0E5AB" w:rsidR="00150D59" w:rsidRPr="00493AAC" w:rsidRDefault="00150D59" w:rsidP="008D7013">
          <w:pPr>
            <w:spacing w:after="0" w:line="240" w:lineRule="auto"/>
            <w:rPr>
              <w:rFonts w:ascii="Calibri" w:hAnsi="Calibri" w:cs="Tunga"/>
              <w:noProof/>
              <w:color w:val="auto"/>
              <w:sz w:val="24"/>
              <w:szCs w:val="24"/>
              <w:lang w:val="en-GB"/>
            </w:rPr>
          </w:pPr>
        </w:p>
        <w:p w14:paraId="52E158F3" w14:textId="0B7C4D43" w:rsidR="00150D59" w:rsidRPr="00493AAC" w:rsidRDefault="00150D59" w:rsidP="008D7013">
          <w:pPr>
            <w:spacing w:after="0" w:line="240" w:lineRule="auto"/>
            <w:rPr>
              <w:rFonts w:ascii="Calibri" w:hAnsi="Calibri" w:cs="Tunga"/>
              <w:noProof/>
              <w:color w:val="auto"/>
              <w:sz w:val="24"/>
              <w:szCs w:val="24"/>
              <w:lang w:val="en-GB"/>
            </w:rPr>
          </w:pPr>
        </w:p>
        <w:p w14:paraId="2A1E5691" w14:textId="43BD4A94" w:rsidR="00150D59" w:rsidRPr="00493AAC" w:rsidRDefault="00397EB6" w:rsidP="008D7013">
          <w:pPr>
            <w:spacing w:after="0" w:line="240" w:lineRule="auto"/>
            <w:rPr>
              <w:rFonts w:ascii="Calibri" w:hAnsi="Calibri" w:cs="Tunga"/>
              <w:noProof/>
              <w:color w:val="auto"/>
              <w:sz w:val="24"/>
              <w:szCs w:val="24"/>
              <w:lang w:val="en-GB"/>
            </w:rPr>
          </w:pPr>
          <w:r w:rsidRPr="00493AAC">
            <w:rPr>
              <w:rFonts w:ascii="Calibri" w:hAnsi="Calibri" w:cs="Tunga"/>
              <w:noProof/>
              <w:color w:val="auto"/>
              <w:sz w:val="24"/>
              <w:szCs w:val="24"/>
              <w:lang w:val="en-GB" w:eastAsia="en-GB"/>
            </w:rPr>
            <w:drawing>
              <wp:anchor distT="0" distB="0" distL="114300" distR="114300" simplePos="0" relativeHeight="251770880" behindDoc="0" locked="0" layoutInCell="1" allowOverlap="1" wp14:anchorId="166D2574" wp14:editId="004C9B48">
                <wp:simplePos x="0" y="0"/>
                <wp:positionH relativeFrom="column">
                  <wp:posOffset>5571159</wp:posOffset>
                </wp:positionH>
                <wp:positionV relativeFrom="paragraph">
                  <wp:posOffset>6492875</wp:posOffset>
                </wp:positionV>
                <wp:extent cx="827405" cy="101409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19_12131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7405" cy="1014095"/>
                        </a:xfrm>
                        <a:prstGeom prst="rect">
                          <a:avLst/>
                        </a:prstGeom>
                      </pic:spPr>
                    </pic:pic>
                  </a:graphicData>
                </a:graphic>
                <wp14:sizeRelH relativeFrom="page">
                  <wp14:pctWidth>0</wp14:pctWidth>
                </wp14:sizeRelH>
                <wp14:sizeRelV relativeFrom="page">
                  <wp14:pctHeight>0</wp14:pctHeight>
                </wp14:sizeRelV>
              </wp:anchor>
            </w:drawing>
          </w:r>
          <w:r w:rsidR="00D414B2" w:rsidRPr="00493AAC">
            <w:rPr>
              <w:rFonts w:ascii="Calibri" w:hAnsi="Calibri" w:cs="Tunga"/>
              <w:noProof/>
              <w:color w:val="auto"/>
              <w:sz w:val="24"/>
              <w:szCs w:val="24"/>
              <w:lang w:val="en-GB" w:eastAsia="en-GB"/>
            </w:rPr>
            <mc:AlternateContent>
              <mc:Choice Requires="wps">
                <w:drawing>
                  <wp:anchor distT="0" distB="0" distL="114300" distR="114300" simplePos="0" relativeHeight="251776000" behindDoc="0" locked="0" layoutInCell="1" allowOverlap="1" wp14:anchorId="1C282F1C" wp14:editId="761C296F">
                    <wp:simplePos x="0" y="0"/>
                    <wp:positionH relativeFrom="column">
                      <wp:posOffset>1133475</wp:posOffset>
                    </wp:positionH>
                    <wp:positionV relativeFrom="paragraph">
                      <wp:posOffset>6751955</wp:posOffset>
                    </wp:positionV>
                    <wp:extent cx="2070100" cy="80264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02640"/>
                            </a:xfrm>
                            <a:prstGeom prst="rect">
                              <a:avLst/>
                            </a:prstGeom>
                            <a:noFill/>
                            <a:ln w="9525">
                              <a:noFill/>
                              <a:miter lim="800000"/>
                              <a:headEnd/>
                              <a:tailEnd/>
                            </a:ln>
                          </wps:spPr>
                          <wps:txbx>
                            <w:txbxContent>
                              <w:p w14:paraId="048E151C" w14:textId="1C1BC8CC" w:rsidR="00BF67D1" w:rsidRPr="00CD2C9E" w:rsidRDefault="00BF67D1">
                                <w:pPr>
                                  <w:rPr>
                                    <w:rFonts w:ascii="Calibri" w:hAnsi="Calibri"/>
                                    <w:color w:val="auto"/>
                                    <w:lang w:val="pt-PT"/>
                                  </w:rPr>
                                </w:pPr>
                                <w:r w:rsidRPr="00CD2C9E">
                                  <w:rPr>
                                    <w:rFonts w:ascii="Calibri" w:hAnsi="Calibri"/>
                                    <w:color w:val="auto"/>
                                    <w:lang w:val="pt-PT"/>
                                  </w:rPr>
                                  <w:t>Apoio financeiro da União Europeia, Programa de Justiça Criminal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82F1C" id="_x0000_t202" coordsize="21600,21600" o:spt="202" path="m,l,21600r21600,l21600,xe">
                    <v:stroke joinstyle="miter"/>
                    <v:path gradientshapeok="t" o:connecttype="rect"/>
                  </v:shapetype>
                  <v:shape id="Casella di testo 2" o:spid="_x0000_s1026" type="#_x0000_t202" style="position:absolute;margin-left:89.25pt;margin-top:531.65pt;width:163pt;height:63.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" filled="f" stroked="f">
                    <v:textbox>
                      <w:txbxContent>
                        <w:p w14:paraId="048E151C" w14:textId="1C1BC8CC" w:rsidR="00BF67D1" w:rsidRPr="00CD2C9E" w:rsidRDefault="00BF67D1">
                          <w:pPr>
                            <w:rPr>
                              <w:rFonts w:ascii="Calibri" w:hAnsi="Calibri"/>
                              <w:color w:val="auto"/>
                              <w:lang w:val="pt-PT"/>
                            </w:rPr>
                          </w:pPr>
                          <w:r w:rsidRPr="00CD2C9E">
                            <w:rPr>
                              <w:rFonts w:ascii="Calibri" w:hAnsi="Calibri"/>
                              <w:color w:val="auto"/>
                              <w:lang w:val="pt-PT"/>
                            </w:rPr>
                            <w:t>Apoio financeiro da União Europeia, Programa de Justiça Criminal</w:t>
                          </w:r>
                        </w:p>
                      </w:txbxContent>
                    </v:textbox>
                  </v:shape>
                </w:pict>
              </mc:Fallback>
            </mc:AlternateContent>
          </w:r>
          <w:r w:rsidR="00D414B2" w:rsidRPr="00493AAC">
            <w:rPr>
              <w:rFonts w:ascii="Calibri" w:hAnsi="Calibri" w:cs="Tunga"/>
              <w:noProof/>
              <w:color w:val="auto"/>
              <w:sz w:val="24"/>
              <w:szCs w:val="24"/>
              <w:lang w:val="en-GB" w:eastAsia="en-GB"/>
            </w:rPr>
            <w:drawing>
              <wp:anchor distT="0" distB="0" distL="114300" distR="114300" simplePos="0" relativeHeight="251777024" behindDoc="0" locked="0" layoutInCell="1" allowOverlap="1" wp14:anchorId="4BB7EF80" wp14:editId="4FE2E136">
                <wp:simplePos x="0" y="0"/>
                <wp:positionH relativeFrom="column">
                  <wp:posOffset>6350</wp:posOffset>
                </wp:positionH>
                <wp:positionV relativeFrom="paragraph">
                  <wp:posOffset>6728460</wp:posOffset>
                </wp:positionV>
                <wp:extent cx="1151890" cy="770255"/>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une senza bord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1890" cy="770255"/>
                        </a:xfrm>
                        <a:prstGeom prst="rect">
                          <a:avLst/>
                        </a:prstGeom>
                      </pic:spPr>
                    </pic:pic>
                  </a:graphicData>
                </a:graphic>
                <wp14:sizeRelH relativeFrom="page">
                  <wp14:pctWidth>0</wp14:pctWidth>
                </wp14:sizeRelH>
                <wp14:sizeRelV relativeFrom="page">
                  <wp14:pctHeight>0</wp14:pctHeight>
                </wp14:sizeRelV>
              </wp:anchor>
            </w:drawing>
          </w:r>
          <w:r w:rsidR="008A66BE" w:rsidRPr="00493AAC">
            <w:rPr>
              <w:rFonts w:ascii="Calibri" w:hAnsi="Calibri" w:cs="Tunga"/>
              <w:noProof/>
              <w:color w:val="auto"/>
              <w:sz w:val="24"/>
              <w:szCs w:val="24"/>
              <w:lang w:val="en-GB" w:eastAsia="en-GB"/>
            </w:rPr>
            <mc:AlternateContent>
              <mc:Choice Requires="wps">
                <w:drawing>
                  <wp:anchor distT="0" distB="0" distL="114300" distR="114300" simplePos="0" relativeHeight="251669504" behindDoc="0" locked="0" layoutInCell="1" allowOverlap="1" wp14:anchorId="1DCC2499" wp14:editId="48862655">
                    <wp:simplePos x="0" y="0"/>
                    <wp:positionH relativeFrom="margin">
                      <wp:posOffset>116457</wp:posOffset>
                    </wp:positionH>
                    <wp:positionV relativeFrom="paragraph">
                      <wp:posOffset>4787097</wp:posOffset>
                    </wp:positionV>
                    <wp:extent cx="6055743" cy="1106338"/>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3" cy="110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72A2E5" w14:textId="61555BBC" w:rsidR="00BF67D1" w:rsidRPr="00CD2C9E" w:rsidRDefault="00BF67D1" w:rsidP="00150D59">
                                <w:pPr>
                                  <w:rPr>
                                    <w:rFonts w:ascii="Calibri" w:hAnsi="Calibri" w:cs="Tunga"/>
                                    <w:b/>
                                    <w:noProof/>
                                    <w:color w:val="FFFFFF" w:themeColor="background1"/>
                                    <w:sz w:val="28"/>
                                    <w:szCs w:val="32"/>
                                    <w:lang w:val="pt-PT"/>
                                  </w:rPr>
                                </w:pPr>
                                <w:r w:rsidRPr="00CD2C9E">
                                  <w:rPr>
                                    <w:rFonts w:ascii="Calibri" w:hAnsi="Calibri" w:cs="Tunga"/>
                                    <w:b/>
                                    <w:noProof/>
                                    <w:color w:val="FFFFFF" w:themeColor="background1"/>
                                    <w:sz w:val="28"/>
                                    <w:szCs w:val="32"/>
                                    <w:lang w:val="pt-PT"/>
                                  </w:rPr>
                                  <w:t xml:space="preserve">Observatório Europeu das Prisões. Condições de Detenção </w:t>
                                </w:r>
                                <w:r>
                                  <w:rPr>
                                    <w:rFonts w:ascii="Calibri" w:hAnsi="Calibri" w:cs="Tunga"/>
                                    <w:b/>
                                    <w:noProof/>
                                    <w:color w:val="FFFFFF" w:themeColor="background1"/>
                                    <w:sz w:val="28"/>
                                    <w:szCs w:val="32"/>
                                    <w:lang w:val="pt-PT"/>
                                  </w:rPr>
                                  <w:t>na União</w:t>
                                </w:r>
                                <w:r w:rsidRPr="00CD2C9E">
                                  <w:rPr>
                                    <w:rFonts w:ascii="Calibri" w:hAnsi="Calibri" w:cs="Tunga"/>
                                    <w:b/>
                                    <w:noProof/>
                                    <w:color w:val="FFFFFF" w:themeColor="background1"/>
                                    <w:sz w:val="28"/>
                                    <w:szCs w:val="32"/>
                                    <w:lang w:val="pt-PT"/>
                                  </w:rPr>
                                  <w:t xml:space="preserve"> Europe</w:t>
                                </w:r>
                                <w:r>
                                  <w:rPr>
                                    <w:rFonts w:ascii="Calibri" w:hAnsi="Calibri" w:cs="Tunga"/>
                                    <w:b/>
                                    <w:noProof/>
                                    <w:color w:val="FFFFFF" w:themeColor="background1"/>
                                    <w:sz w:val="28"/>
                                    <w:szCs w:val="32"/>
                                    <w:lang w:val="pt-PT"/>
                                  </w:rPr>
                                  <w:t>i</w:t>
                                </w:r>
                                <w:r w:rsidRPr="00CD2C9E">
                                  <w:rPr>
                                    <w:rFonts w:ascii="Calibri" w:hAnsi="Calibri" w:cs="Tunga"/>
                                    <w:b/>
                                    <w:noProof/>
                                    <w:color w:val="FFFFFF" w:themeColor="background1"/>
                                    <w:sz w:val="28"/>
                                    <w:szCs w:val="32"/>
                                    <w:lang w:val="pt-PT"/>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C2499" id="_x0000_s1027" type="#_x0000_t202" style="position:absolute;margin-left:9.15pt;margin-top:376.95pt;width:476.85pt;height:87.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" filled="f" stroked="f" strokeweight=".5pt">
                    <v:textbox>
                      <w:txbxContent>
                        <w:p w14:paraId="1872A2E5" w14:textId="61555BBC" w:rsidR="00BF67D1" w:rsidRPr="00CD2C9E" w:rsidRDefault="00BF67D1" w:rsidP="00150D59">
                          <w:pPr>
                            <w:rPr>
                              <w:rFonts w:ascii="Calibri" w:hAnsi="Calibri" w:cs="Tunga"/>
                              <w:b/>
                              <w:noProof/>
                              <w:color w:val="FFFFFF" w:themeColor="background1"/>
                              <w:sz w:val="28"/>
                              <w:szCs w:val="32"/>
                              <w:lang w:val="pt-PT"/>
                            </w:rPr>
                          </w:pPr>
                          <w:r w:rsidRPr="00CD2C9E">
                            <w:rPr>
                              <w:rFonts w:ascii="Calibri" w:hAnsi="Calibri" w:cs="Tunga"/>
                              <w:b/>
                              <w:noProof/>
                              <w:color w:val="FFFFFF" w:themeColor="background1"/>
                              <w:sz w:val="28"/>
                              <w:szCs w:val="32"/>
                              <w:lang w:val="pt-PT"/>
                            </w:rPr>
                            <w:t xml:space="preserve">Observatório Europeu das Prisões. Condições de Detenção </w:t>
                          </w:r>
                          <w:r>
                            <w:rPr>
                              <w:rFonts w:ascii="Calibri" w:hAnsi="Calibri" w:cs="Tunga"/>
                              <w:b/>
                              <w:noProof/>
                              <w:color w:val="FFFFFF" w:themeColor="background1"/>
                              <w:sz w:val="28"/>
                              <w:szCs w:val="32"/>
                              <w:lang w:val="pt-PT"/>
                            </w:rPr>
                            <w:t>na União</w:t>
                          </w:r>
                          <w:r w:rsidRPr="00CD2C9E">
                            <w:rPr>
                              <w:rFonts w:ascii="Calibri" w:hAnsi="Calibri" w:cs="Tunga"/>
                              <w:b/>
                              <w:noProof/>
                              <w:color w:val="FFFFFF" w:themeColor="background1"/>
                              <w:sz w:val="28"/>
                              <w:szCs w:val="32"/>
                              <w:lang w:val="pt-PT"/>
                            </w:rPr>
                            <w:t xml:space="preserve"> Europe</w:t>
                          </w:r>
                          <w:r>
                            <w:rPr>
                              <w:rFonts w:ascii="Calibri" w:hAnsi="Calibri" w:cs="Tunga"/>
                              <w:b/>
                              <w:noProof/>
                              <w:color w:val="FFFFFF" w:themeColor="background1"/>
                              <w:sz w:val="28"/>
                              <w:szCs w:val="32"/>
                              <w:lang w:val="pt-PT"/>
                            </w:rPr>
                            <w:t>i</w:t>
                          </w:r>
                          <w:r w:rsidRPr="00CD2C9E">
                            <w:rPr>
                              <w:rFonts w:ascii="Calibri" w:hAnsi="Calibri" w:cs="Tunga"/>
                              <w:b/>
                              <w:noProof/>
                              <w:color w:val="FFFFFF" w:themeColor="background1"/>
                              <w:sz w:val="28"/>
                              <w:szCs w:val="32"/>
                              <w:lang w:val="pt-PT"/>
                            </w:rPr>
                            <w:t>a</w:t>
                          </w:r>
                        </w:p>
                      </w:txbxContent>
                    </v:textbox>
                    <w10:wrap anchorx="margin"/>
                  </v:shape>
                </w:pict>
              </mc:Fallback>
            </mc:AlternateContent>
          </w:r>
          <w:r w:rsidR="008A66BE" w:rsidRPr="00493AAC">
            <w:rPr>
              <w:rFonts w:ascii="Calibri" w:hAnsi="Calibri" w:cs="Tunga"/>
              <w:noProof/>
              <w:color w:val="auto"/>
              <w:sz w:val="24"/>
              <w:szCs w:val="24"/>
              <w:lang w:val="en-GB" w:eastAsia="en-GB"/>
            </w:rPr>
            <mc:AlternateContent>
              <mc:Choice Requires="wps">
                <w:drawing>
                  <wp:anchor distT="0" distB="0" distL="114300" distR="114300" simplePos="0" relativeHeight="251668480" behindDoc="0" locked="0" layoutInCell="1" allowOverlap="1" wp14:anchorId="1A7641FE" wp14:editId="61E8CC90">
                    <wp:simplePos x="0" y="0"/>
                    <wp:positionH relativeFrom="column">
                      <wp:posOffset>228600</wp:posOffset>
                    </wp:positionH>
                    <wp:positionV relativeFrom="paragraph">
                      <wp:posOffset>888158</wp:posOffset>
                    </wp:positionV>
                    <wp:extent cx="5943600" cy="3693226"/>
                    <wp:effectExtent l="0" t="0" r="0" b="2540"/>
                    <wp:wrapNone/>
                    <wp:docPr id="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93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9E7311" w14:textId="43D0A1FD" w:rsidR="00BF67D1" w:rsidRPr="0026261C" w:rsidRDefault="00BF67D1" w:rsidP="008A66BE">
                                <w:pPr>
                                  <w:spacing w:after="0" w:line="240" w:lineRule="auto"/>
                                  <w:rPr>
                                    <w:rFonts w:ascii="Calibri" w:hAnsi="Calibri" w:cs="Tunga"/>
                                    <w:noProof/>
                                    <w:color w:val="FFFFFF" w:themeColor="background1"/>
                                    <w:sz w:val="96"/>
                                    <w:szCs w:val="96"/>
                                    <w:lang w:val="it-IT"/>
                                  </w:rPr>
                                </w:pPr>
                                <w:r>
                                  <w:rPr>
                                    <w:rFonts w:ascii="Calibri" w:hAnsi="Calibri" w:cs="Tunga"/>
                                    <w:noProof/>
                                    <w:color w:val="FFFFFF" w:themeColor="background1"/>
                                    <w:sz w:val="96"/>
                                    <w:szCs w:val="96"/>
                                    <w:lang w:val="it-IT"/>
                                  </w:rPr>
                                  <w:t>C</w:t>
                                </w:r>
                                <w:r w:rsidRPr="0026261C">
                                  <w:rPr>
                                    <w:rFonts w:ascii="Calibri" w:hAnsi="Calibri" w:cs="Tunga"/>
                                    <w:noProof/>
                                    <w:color w:val="FFFFFF" w:themeColor="background1"/>
                                    <w:sz w:val="96"/>
                                    <w:szCs w:val="96"/>
                                    <w:lang w:val="it-IT"/>
                                  </w:rPr>
                                  <w:t>ondi</w:t>
                                </w:r>
                                <w:r>
                                  <w:rPr>
                                    <w:rFonts w:ascii="Calibri" w:hAnsi="Calibri" w:cs="Tunga"/>
                                    <w:noProof/>
                                    <w:color w:val="FFFFFF" w:themeColor="background1"/>
                                    <w:sz w:val="96"/>
                                    <w:szCs w:val="96"/>
                                    <w:lang w:val="it-IT"/>
                                  </w:rPr>
                                  <w:t>ções</w:t>
                                </w:r>
                                <w:r w:rsidRPr="0026261C">
                                  <w:rPr>
                                    <w:rFonts w:ascii="Calibri" w:hAnsi="Calibri" w:cs="Tunga"/>
                                    <w:noProof/>
                                    <w:color w:val="FFFFFF" w:themeColor="background1"/>
                                    <w:sz w:val="96"/>
                                    <w:szCs w:val="96"/>
                                    <w:lang w:val="it-IT"/>
                                  </w:rPr>
                                  <w:t xml:space="preserve"> </w:t>
                                </w:r>
                                <w:r>
                                  <w:rPr>
                                    <w:rFonts w:ascii="Calibri" w:hAnsi="Calibri" w:cs="Tunga"/>
                                    <w:noProof/>
                                    <w:color w:val="FFFFFF" w:themeColor="background1"/>
                                    <w:sz w:val="96"/>
                                    <w:szCs w:val="96"/>
                                    <w:lang w:val="it-IT"/>
                                  </w:rPr>
                                  <w:t>das prisões em</w:t>
                                </w:r>
                                <w:r w:rsidRPr="0026261C">
                                  <w:rPr>
                                    <w:rFonts w:ascii="Calibri" w:hAnsi="Calibri" w:cs="Tunga"/>
                                    <w:noProof/>
                                    <w:color w:val="FFFFFF" w:themeColor="background1"/>
                                    <w:sz w:val="96"/>
                                    <w:szCs w:val="96"/>
                                    <w:lang w:val="it-IT"/>
                                  </w:rPr>
                                  <w:t xml:space="preserve"> </w:t>
                                </w:r>
                                <w:r>
                                  <w:rPr>
                                    <w:rFonts w:ascii="Calibri" w:hAnsi="Calibri" w:cs="Tunga"/>
                                    <w:noProof/>
                                    <w:color w:val="FFFFFF" w:themeColor="background1"/>
                                    <w:sz w:val="96"/>
                                    <w:szCs w:val="96"/>
                                    <w:lang w:val="it-IT"/>
                                  </w:rPr>
                                  <w:t>Portugal</w:t>
                                </w:r>
                              </w:p>
                              <w:p w14:paraId="762AF2BD" w14:textId="50F7F705" w:rsidR="00BF67D1" w:rsidRPr="0026261C" w:rsidRDefault="00BF67D1" w:rsidP="008A66BE">
                                <w:pPr>
                                  <w:spacing w:after="0" w:line="240" w:lineRule="auto"/>
                                  <w:rPr>
                                    <w:rFonts w:ascii="Calibri" w:hAnsi="Calibri" w:cs="Tunga"/>
                                    <w:i/>
                                    <w:noProof/>
                                    <w:color w:val="FFFFFF" w:themeColor="background1"/>
                                    <w:sz w:val="48"/>
                                    <w:szCs w:val="48"/>
                                    <w:lang w:val="it-IT"/>
                                  </w:rPr>
                                </w:pPr>
                                <w:r w:rsidRPr="00BA045D">
                                  <w:rPr>
                                    <w:rFonts w:ascii="Calibri" w:hAnsi="Calibri" w:cs="Tunga"/>
                                    <w:i/>
                                    <w:noProof/>
                                    <w:color w:val="FFFFFF" w:themeColor="background1"/>
                                    <w:sz w:val="48"/>
                                    <w:szCs w:val="48"/>
                                    <w:lang w:val="it-IT"/>
                                  </w:rPr>
                                  <w:t>António Pedro Dores, Nuno Pontes</w:t>
                                </w:r>
                                <w:r>
                                  <w:rPr>
                                    <w:rFonts w:ascii="Calibri" w:hAnsi="Calibri" w:cs="Tunga"/>
                                    <w:i/>
                                    <w:noProof/>
                                    <w:color w:val="FFFFFF" w:themeColor="background1"/>
                                    <w:sz w:val="48"/>
                                    <w:szCs w:val="48"/>
                                    <w:lang w:val="it-IT"/>
                                  </w:rPr>
                                  <w:t>, Ricardo Loureiro</w:t>
                                </w:r>
                              </w:p>
                              <w:p w14:paraId="552376EB" w14:textId="77777777" w:rsidR="00BF67D1" w:rsidRDefault="00BF67D1">
                                <w:pPr>
                                  <w:rPr>
                                    <w:rFonts w:ascii="Liberation Sans Narrow" w:hAnsi="Liberation Sans Narrow" w:cs="Segoe UI Light"/>
                                    <w:noProof/>
                                    <w:color w:val="FFFFFF" w:themeColor="background1"/>
                                    <w:sz w:val="104"/>
                                    <w:szCs w:val="104"/>
                                    <w:lang w:val="it-IT"/>
                                  </w:rPr>
                                </w:pPr>
                              </w:p>
                              <w:p w14:paraId="688BC578" w14:textId="77777777" w:rsidR="00BF67D1" w:rsidRPr="00272924" w:rsidRDefault="00BF67D1">
                                <w:pPr>
                                  <w:rPr>
                                    <w:rFonts w:ascii="Liberation Sans Narrow" w:hAnsi="Liberation Sans Narrow" w:cs="Segoe UI Light"/>
                                    <w:noProof/>
                                    <w:color w:val="FFFFFF" w:themeColor="background1"/>
                                    <w:sz w:val="104"/>
                                    <w:szCs w:val="104"/>
                                    <w:lang w:val="it-IT"/>
                                  </w:rPr>
                                </w:pPr>
                              </w:p>
                              <w:p w14:paraId="1BB11916" w14:textId="77777777" w:rsidR="00BF67D1" w:rsidRPr="009868FE" w:rsidRDefault="00BF67D1">
                                <w:pPr>
                                  <w:rPr>
                                    <w:rFonts w:ascii="Segoe UI Light" w:hAnsi="Segoe UI Light" w:cs="Segoe UI Light"/>
                                    <w:noProof/>
                                    <w:color w:val="FFFFFF" w:themeColor="background1"/>
                                    <w:sz w:val="96"/>
                                    <w:szCs w:val="9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641FE" id="Casella di testo 1" o:spid="_x0000_s1028" type="#_x0000_t202" style="position:absolute;margin-left:18pt;margin-top:69.95pt;width:468pt;height:29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" filled="f" stroked="f" strokeweight=".5pt">
                    <v:textbox>
                      <w:txbxContent>
                        <w:p w14:paraId="2A9E7311" w14:textId="43D0A1FD" w:rsidR="00BF67D1" w:rsidRPr="0026261C" w:rsidRDefault="00BF67D1" w:rsidP="008A66BE">
                          <w:pPr>
                            <w:spacing w:after="0" w:line="240" w:lineRule="auto"/>
                            <w:rPr>
                              <w:rFonts w:ascii="Calibri" w:hAnsi="Calibri" w:cs="Tunga"/>
                              <w:noProof/>
                              <w:color w:val="FFFFFF" w:themeColor="background1"/>
                              <w:sz w:val="96"/>
                              <w:szCs w:val="96"/>
                              <w:lang w:val="it-IT"/>
                            </w:rPr>
                          </w:pPr>
                          <w:r>
                            <w:rPr>
                              <w:rFonts w:ascii="Calibri" w:hAnsi="Calibri" w:cs="Tunga"/>
                              <w:noProof/>
                              <w:color w:val="FFFFFF" w:themeColor="background1"/>
                              <w:sz w:val="96"/>
                              <w:szCs w:val="96"/>
                              <w:lang w:val="it-IT"/>
                            </w:rPr>
                            <w:t>C</w:t>
                          </w:r>
                          <w:r w:rsidRPr="0026261C">
                            <w:rPr>
                              <w:rFonts w:ascii="Calibri" w:hAnsi="Calibri" w:cs="Tunga"/>
                              <w:noProof/>
                              <w:color w:val="FFFFFF" w:themeColor="background1"/>
                              <w:sz w:val="96"/>
                              <w:szCs w:val="96"/>
                              <w:lang w:val="it-IT"/>
                            </w:rPr>
                            <w:t>ondi</w:t>
                          </w:r>
                          <w:r>
                            <w:rPr>
                              <w:rFonts w:ascii="Calibri" w:hAnsi="Calibri" w:cs="Tunga"/>
                              <w:noProof/>
                              <w:color w:val="FFFFFF" w:themeColor="background1"/>
                              <w:sz w:val="96"/>
                              <w:szCs w:val="96"/>
                              <w:lang w:val="it-IT"/>
                            </w:rPr>
                            <w:t>ções</w:t>
                          </w:r>
                          <w:r w:rsidRPr="0026261C">
                            <w:rPr>
                              <w:rFonts w:ascii="Calibri" w:hAnsi="Calibri" w:cs="Tunga"/>
                              <w:noProof/>
                              <w:color w:val="FFFFFF" w:themeColor="background1"/>
                              <w:sz w:val="96"/>
                              <w:szCs w:val="96"/>
                              <w:lang w:val="it-IT"/>
                            </w:rPr>
                            <w:t xml:space="preserve"> </w:t>
                          </w:r>
                          <w:r>
                            <w:rPr>
                              <w:rFonts w:ascii="Calibri" w:hAnsi="Calibri" w:cs="Tunga"/>
                              <w:noProof/>
                              <w:color w:val="FFFFFF" w:themeColor="background1"/>
                              <w:sz w:val="96"/>
                              <w:szCs w:val="96"/>
                              <w:lang w:val="it-IT"/>
                            </w:rPr>
                            <w:t>das prisões em</w:t>
                          </w:r>
                          <w:r w:rsidRPr="0026261C">
                            <w:rPr>
                              <w:rFonts w:ascii="Calibri" w:hAnsi="Calibri" w:cs="Tunga"/>
                              <w:noProof/>
                              <w:color w:val="FFFFFF" w:themeColor="background1"/>
                              <w:sz w:val="96"/>
                              <w:szCs w:val="96"/>
                              <w:lang w:val="it-IT"/>
                            </w:rPr>
                            <w:t xml:space="preserve"> </w:t>
                          </w:r>
                          <w:r>
                            <w:rPr>
                              <w:rFonts w:ascii="Calibri" w:hAnsi="Calibri" w:cs="Tunga"/>
                              <w:noProof/>
                              <w:color w:val="FFFFFF" w:themeColor="background1"/>
                              <w:sz w:val="96"/>
                              <w:szCs w:val="96"/>
                              <w:lang w:val="it-IT"/>
                            </w:rPr>
                            <w:t>Portugal</w:t>
                          </w:r>
                        </w:p>
                        <w:p w14:paraId="762AF2BD" w14:textId="50F7F705" w:rsidR="00BF67D1" w:rsidRPr="0026261C" w:rsidRDefault="00BF67D1" w:rsidP="008A66BE">
                          <w:pPr>
                            <w:spacing w:after="0" w:line="240" w:lineRule="auto"/>
                            <w:rPr>
                              <w:rFonts w:ascii="Calibri" w:hAnsi="Calibri" w:cs="Tunga"/>
                              <w:i/>
                              <w:noProof/>
                              <w:color w:val="FFFFFF" w:themeColor="background1"/>
                              <w:sz w:val="48"/>
                              <w:szCs w:val="48"/>
                              <w:lang w:val="it-IT"/>
                            </w:rPr>
                          </w:pPr>
                          <w:r w:rsidRPr="00BA045D">
                            <w:rPr>
                              <w:rFonts w:ascii="Calibri" w:hAnsi="Calibri" w:cs="Tunga"/>
                              <w:i/>
                              <w:noProof/>
                              <w:color w:val="FFFFFF" w:themeColor="background1"/>
                              <w:sz w:val="48"/>
                              <w:szCs w:val="48"/>
                              <w:lang w:val="it-IT"/>
                            </w:rPr>
                            <w:t>António Pedro Dores, Nuno Pontes</w:t>
                          </w:r>
                          <w:r>
                            <w:rPr>
                              <w:rFonts w:ascii="Calibri" w:hAnsi="Calibri" w:cs="Tunga"/>
                              <w:i/>
                              <w:noProof/>
                              <w:color w:val="FFFFFF" w:themeColor="background1"/>
                              <w:sz w:val="48"/>
                              <w:szCs w:val="48"/>
                              <w:lang w:val="it-IT"/>
                            </w:rPr>
                            <w:t>, Ricardo Loureiro</w:t>
                          </w:r>
                        </w:p>
                        <w:p w14:paraId="552376EB" w14:textId="77777777" w:rsidR="00BF67D1" w:rsidRDefault="00BF67D1">
                          <w:pPr>
                            <w:rPr>
                              <w:rFonts w:ascii="Liberation Sans Narrow" w:hAnsi="Liberation Sans Narrow" w:cs="Segoe UI Light"/>
                              <w:noProof/>
                              <w:color w:val="FFFFFF" w:themeColor="background1"/>
                              <w:sz w:val="104"/>
                              <w:szCs w:val="104"/>
                              <w:lang w:val="it-IT"/>
                            </w:rPr>
                          </w:pPr>
                        </w:p>
                        <w:p w14:paraId="688BC578" w14:textId="77777777" w:rsidR="00BF67D1" w:rsidRPr="00272924" w:rsidRDefault="00BF67D1">
                          <w:pPr>
                            <w:rPr>
                              <w:rFonts w:ascii="Liberation Sans Narrow" w:hAnsi="Liberation Sans Narrow" w:cs="Segoe UI Light"/>
                              <w:noProof/>
                              <w:color w:val="FFFFFF" w:themeColor="background1"/>
                              <w:sz w:val="104"/>
                              <w:szCs w:val="104"/>
                              <w:lang w:val="it-IT"/>
                            </w:rPr>
                          </w:pPr>
                        </w:p>
                        <w:p w14:paraId="1BB11916" w14:textId="77777777" w:rsidR="00BF67D1" w:rsidRPr="009868FE" w:rsidRDefault="00BF67D1">
                          <w:pPr>
                            <w:rPr>
                              <w:rFonts w:ascii="Segoe UI Light" w:hAnsi="Segoe UI Light" w:cs="Segoe UI Light"/>
                              <w:noProof/>
                              <w:color w:val="FFFFFF" w:themeColor="background1"/>
                              <w:sz w:val="96"/>
                              <w:szCs w:val="96"/>
                              <w:lang w:val="it-IT"/>
                            </w:rPr>
                          </w:pPr>
                        </w:p>
                      </w:txbxContent>
                    </v:textbox>
                  </v:shape>
                </w:pict>
              </mc:Fallback>
            </mc:AlternateContent>
          </w:r>
          <w:r w:rsidR="00150D59" w:rsidRPr="00493AAC">
            <w:rPr>
              <w:rFonts w:ascii="Calibri" w:hAnsi="Calibri" w:cs="Tunga"/>
              <w:noProof/>
              <w:color w:val="auto"/>
              <w:sz w:val="24"/>
              <w:szCs w:val="24"/>
              <w:lang w:val="en-GB"/>
            </w:rPr>
            <w:br w:type="page"/>
          </w:r>
        </w:p>
      </w:sdtContent>
    </w:sdt>
    <w:p w14:paraId="085D1172" w14:textId="77777777" w:rsidR="00E76821" w:rsidRPr="00493AAC" w:rsidRDefault="00E76821" w:rsidP="008D7013">
      <w:pPr>
        <w:spacing w:after="0" w:line="240" w:lineRule="auto"/>
        <w:rPr>
          <w:rFonts w:ascii="Calibri" w:hAnsi="Calibri" w:cs="Tunga"/>
          <w:noProof/>
          <w:color w:val="auto"/>
          <w:sz w:val="24"/>
          <w:szCs w:val="24"/>
          <w:lang w:val="en-GB"/>
        </w:rPr>
      </w:pPr>
    </w:p>
    <w:p w14:paraId="286911DE" w14:textId="4C94CF9A" w:rsidR="003B48BF" w:rsidRPr="00493AAC" w:rsidRDefault="00E76821" w:rsidP="00673EE3">
      <w:pPr>
        <w:rPr>
          <w:rFonts w:ascii="Calibri" w:hAnsi="Calibri" w:cs="Tunga"/>
          <w:noProof/>
          <w:color w:val="auto"/>
          <w:sz w:val="24"/>
          <w:szCs w:val="24"/>
          <w:lang w:val="en-GB"/>
        </w:rPr>
      </w:pPr>
      <w:r w:rsidRPr="00493AAC">
        <w:rPr>
          <w:rFonts w:ascii="Calibri" w:hAnsi="Calibri" w:cs="Tunga"/>
          <w:noProof/>
          <w:color w:val="auto"/>
          <w:sz w:val="24"/>
          <w:szCs w:val="24"/>
          <w:lang w:val="en-GB"/>
        </w:rPr>
        <w:br w:type="page"/>
      </w:r>
    </w:p>
    <w:p w14:paraId="46C44844" w14:textId="73154100" w:rsidR="00673EE3" w:rsidRPr="00493AAC" w:rsidRDefault="00673EE3" w:rsidP="00673EE3">
      <w:pPr>
        <w:spacing w:after="0" w:line="240" w:lineRule="auto"/>
        <w:rPr>
          <w:rFonts w:ascii="Calibri" w:eastAsiaTheme="minorEastAsia" w:hAnsi="Calibri" w:cs="Tunga"/>
          <w:color w:val="auto"/>
          <w:sz w:val="24"/>
          <w:szCs w:val="24"/>
          <w:shd w:val="clear" w:color="auto" w:fill="FFFFFF"/>
          <w:lang w:val="en-GB" w:eastAsia="zh-CN" w:bidi="th-TH"/>
        </w:rPr>
      </w:pPr>
      <w:r w:rsidRPr="00493AAC">
        <w:rPr>
          <w:rFonts w:ascii="Calibri" w:eastAsiaTheme="minorEastAsia" w:hAnsi="Calibri" w:cs="Tunga"/>
          <w:color w:val="auto"/>
          <w:sz w:val="24"/>
          <w:szCs w:val="24"/>
          <w:shd w:val="clear" w:color="auto" w:fill="FFFFFF"/>
          <w:lang w:val="en-GB" w:eastAsia="zh-CN" w:bidi="th-TH"/>
        </w:rPr>
        <w:br w:type="page"/>
      </w:r>
    </w:p>
    <w:sdt>
      <w:sdtPr>
        <w:rPr>
          <w:rFonts w:ascii="Calibri" w:hAnsi="Calibri" w:cs="Tunga"/>
          <w:noProof/>
          <w:color w:val="auto"/>
          <w:sz w:val="24"/>
          <w:szCs w:val="24"/>
          <w:lang w:val="en-GB"/>
        </w:rPr>
        <w:id w:val="1670753121"/>
        <w:docPartObj>
          <w:docPartGallery w:val="Cover Pages"/>
          <w:docPartUnique/>
        </w:docPartObj>
      </w:sdtPr>
      <w:sdtEndPr/>
      <w:sdtContent>
        <w:p w14:paraId="2AA94C55" w14:textId="58369612" w:rsidR="00673EE3" w:rsidRPr="00493AAC" w:rsidRDefault="00673EE3" w:rsidP="00673EE3">
          <w:pPr>
            <w:spacing w:after="0" w:line="240" w:lineRule="auto"/>
            <w:rPr>
              <w:rFonts w:ascii="Calibri" w:hAnsi="Calibri" w:cs="Tunga"/>
              <w:noProof/>
              <w:color w:val="auto"/>
              <w:sz w:val="24"/>
              <w:szCs w:val="24"/>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88288" behindDoc="1" locked="0" layoutInCell="1" allowOverlap="1" wp14:anchorId="61DEB7B2" wp14:editId="6CE71F0F">
                    <wp:simplePos x="0" y="0"/>
                    <wp:positionH relativeFrom="page">
                      <wp:align>left</wp:align>
                    </wp:positionH>
                    <wp:positionV relativeFrom="paragraph">
                      <wp:posOffset>-1296537</wp:posOffset>
                    </wp:positionV>
                    <wp:extent cx="7772400" cy="10472738"/>
                    <wp:effectExtent l="0" t="0" r="0" b="5080"/>
                    <wp:wrapNone/>
                    <wp:docPr id="7" name="Rettangolo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472738"/>
                            </a:xfrm>
                            <a:prstGeom prst="rect">
                              <a:avLst/>
                            </a:prstGeom>
                            <a:noFill/>
                            <a:ln>
                              <a:noFill/>
                            </a:ln>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A29D3B" id="Rettangolo 388" o:spid="_x0000_s1026" style="position:absolute;margin-left:0;margin-top:-102.1pt;width:612pt;height:824.65pt;z-index:-251528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" filled="f" stroked="f">
                    <w10:wrap anchorx="page"/>
                  </v:rect>
                </w:pict>
              </mc:Fallback>
            </mc:AlternateContent>
          </w:r>
        </w:p>
        <w:p w14:paraId="3BE22981" w14:textId="77777777" w:rsidR="00673EE3" w:rsidRPr="00493AAC" w:rsidRDefault="00673EE3" w:rsidP="00673EE3">
          <w:pPr>
            <w:spacing w:after="0" w:line="240" w:lineRule="auto"/>
            <w:rPr>
              <w:rFonts w:ascii="Calibri" w:hAnsi="Calibri" w:cs="Tunga"/>
              <w:noProof/>
              <w:color w:val="auto"/>
              <w:sz w:val="24"/>
              <w:szCs w:val="24"/>
              <w:lang w:val="en-GB"/>
            </w:rPr>
          </w:pPr>
        </w:p>
        <w:p w14:paraId="6E5EFE6C" w14:textId="77777777" w:rsidR="00673EE3" w:rsidRPr="00493AAC" w:rsidRDefault="00673EE3" w:rsidP="00673EE3">
          <w:pPr>
            <w:spacing w:after="0" w:line="240" w:lineRule="auto"/>
            <w:rPr>
              <w:rFonts w:ascii="Calibri" w:hAnsi="Calibri" w:cs="Tunga"/>
              <w:noProof/>
              <w:color w:val="auto"/>
              <w:sz w:val="24"/>
              <w:szCs w:val="24"/>
              <w:lang w:val="en-GB"/>
            </w:rPr>
          </w:pPr>
        </w:p>
        <w:p w14:paraId="4D5356CA" w14:textId="77777777" w:rsidR="00673EE3" w:rsidRPr="00493AAC" w:rsidRDefault="00673EE3" w:rsidP="00673EE3">
          <w:pPr>
            <w:spacing w:after="0" w:line="240" w:lineRule="auto"/>
            <w:rPr>
              <w:rFonts w:ascii="Calibri" w:hAnsi="Calibri" w:cs="Tunga"/>
              <w:noProof/>
              <w:color w:val="auto"/>
              <w:sz w:val="24"/>
              <w:szCs w:val="24"/>
              <w:lang w:val="en-GB"/>
            </w:rPr>
          </w:pPr>
        </w:p>
        <w:p w14:paraId="0CA01EDF" w14:textId="77777777" w:rsidR="007D6AFB" w:rsidRPr="00493AAC" w:rsidRDefault="00D414B2" w:rsidP="00673EE3">
          <w:pPr>
            <w:spacing w:after="0" w:line="240" w:lineRule="auto"/>
            <w:rPr>
              <w:rFonts w:ascii="Calibri" w:hAnsi="Calibri" w:cs="Tunga"/>
              <w:noProof/>
              <w:color w:val="auto"/>
              <w:sz w:val="24"/>
              <w:szCs w:val="24"/>
              <w:lang w:val="en-GB"/>
            </w:rPr>
            <w:sectPr w:rsidR="007D6AFB" w:rsidRPr="00493AAC" w:rsidSect="00E73097">
              <w:footerReference w:type="even" r:id="rId14"/>
              <w:footerReference w:type="default" r:id="rId15"/>
              <w:headerReference w:type="first" r:id="rId16"/>
              <w:pgSz w:w="12240" w:h="15840"/>
              <w:pgMar w:top="1440" w:right="1080" w:bottom="1440" w:left="1080" w:header="720" w:footer="720" w:gutter="0"/>
              <w:pgNumType w:start="1"/>
              <w:cols w:space="720"/>
              <w:titlePg/>
              <w:docGrid w:linePitch="360"/>
            </w:sectPr>
          </w:pPr>
          <w:r w:rsidRPr="00493AAC">
            <w:rPr>
              <w:rFonts w:ascii="Calibri" w:hAnsi="Calibri" w:cs="Tunga"/>
              <w:noProof/>
              <w:color w:val="auto"/>
              <w:sz w:val="24"/>
              <w:szCs w:val="24"/>
              <w:lang w:val="en-GB" w:eastAsia="en-GB"/>
            </w:rPr>
            <w:drawing>
              <wp:anchor distT="0" distB="0" distL="114300" distR="114300" simplePos="0" relativeHeight="251792384" behindDoc="0" locked="0" layoutInCell="1" allowOverlap="1" wp14:anchorId="5F34A3F0" wp14:editId="6C8FFD3E">
                <wp:simplePos x="0" y="0"/>
                <wp:positionH relativeFrom="column">
                  <wp:posOffset>5576570</wp:posOffset>
                </wp:positionH>
                <wp:positionV relativeFrom="paragraph">
                  <wp:posOffset>6458059</wp:posOffset>
                </wp:positionV>
                <wp:extent cx="827405" cy="1014095"/>
                <wp:effectExtent l="0" t="0" r="0" b="0"/>
                <wp:wrapNone/>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19_12131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7405" cy="1014095"/>
                        </a:xfrm>
                        <a:prstGeom prst="rect">
                          <a:avLst/>
                        </a:prstGeom>
                      </pic:spPr>
                    </pic:pic>
                  </a:graphicData>
                </a:graphic>
                <wp14:sizeRelH relativeFrom="page">
                  <wp14:pctWidth>0</wp14:pctWidth>
                </wp14:sizeRelH>
                <wp14:sizeRelV relativeFrom="page">
                  <wp14:pctHeight>0</wp14:pctHeight>
                </wp14:sizeRelV>
              </wp:anchor>
            </w:drawing>
          </w:r>
          <w:r w:rsidRPr="00493AAC">
            <w:rPr>
              <w:rFonts w:ascii="Calibri" w:hAnsi="Calibri" w:cs="Tunga"/>
              <w:noProof/>
              <w:color w:val="auto"/>
              <w:sz w:val="24"/>
              <w:szCs w:val="24"/>
              <w:lang w:val="en-GB" w:eastAsia="en-GB"/>
            </w:rPr>
            <w:drawing>
              <wp:anchor distT="0" distB="0" distL="114300" distR="114300" simplePos="0" relativeHeight="251794432" behindDoc="0" locked="0" layoutInCell="1" allowOverlap="1" wp14:anchorId="25249A5B" wp14:editId="28526F80">
                <wp:simplePos x="0" y="0"/>
                <wp:positionH relativeFrom="column">
                  <wp:posOffset>635</wp:posOffset>
                </wp:positionH>
                <wp:positionV relativeFrom="paragraph">
                  <wp:posOffset>6709410</wp:posOffset>
                </wp:positionV>
                <wp:extent cx="1151890" cy="770255"/>
                <wp:effectExtent l="0" t="0" r="0" b="0"/>
                <wp:wrapNone/>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une senza bord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1890" cy="770255"/>
                        </a:xfrm>
                        <a:prstGeom prst="rect">
                          <a:avLst/>
                        </a:prstGeom>
                      </pic:spPr>
                    </pic:pic>
                  </a:graphicData>
                </a:graphic>
                <wp14:sizeRelH relativeFrom="page">
                  <wp14:pctWidth>0</wp14:pctWidth>
                </wp14:sizeRelH>
                <wp14:sizeRelV relativeFrom="page">
                  <wp14:pctHeight>0</wp14:pctHeight>
                </wp14:sizeRelV>
              </wp:anchor>
            </w:drawing>
          </w: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93408" behindDoc="0" locked="0" layoutInCell="1" allowOverlap="1" wp14:anchorId="73F94983" wp14:editId="41282427">
                    <wp:simplePos x="0" y="0"/>
                    <wp:positionH relativeFrom="column">
                      <wp:posOffset>1128264</wp:posOffset>
                    </wp:positionH>
                    <wp:positionV relativeFrom="paragraph">
                      <wp:posOffset>6732905</wp:posOffset>
                    </wp:positionV>
                    <wp:extent cx="2070100" cy="802640"/>
                    <wp:effectExtent l="0" t="0" r="0" b="0"/>
                    <wp:wrapNone/>
                    <wp:docPr id="5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02640"/>
                            </a:xfrm>
                            <a:prstGeom prst="rect">
                              <a:avLst/>
                            </a:prstGeom>
                            <a:noFill/>
                            <a:ln w="9525">
                              <a:noFill/>
                              <a:miter lim="800000"/>
                              <a:headEnd/>
                              <a:tailEnd/>
                            </a:ln>
                          </wps:spPr>
                          <wps:txbx>
                            <w:txbxContent>
                              <w:p w14:paraId="2C817DB2" w14:textId="5DFCC7D6" w:rsidR="00BF67D1" w:rsidRPr="00CD2C9E" w:rsidRDefault="00BF67D1">
                                <w:pPr>
                                  <w:rPr>
                                    <w:lang w:val="pt-PT"/>
                                  </w:rPr>
                                </w:pPr>
                                <w:r w:rsidRPr="00CD2C9E">
                                  <w:rPr>
                                    <w:rFonts w:ascii="Calibri" w:hAnsi="Calibri"/>
                                    <w:color w:val="auto"/>
                                    <w:lang w:val="pt-PT"/>
                                  </w:rPr>
                                  <w:t>Apoio financeiro da União Europeia, Programa de Justiça Criminal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94983" id="_x0000_s1029" type="#_x0000_t202" style="position:absolute;margin-left:88.85pt;margin-top:530.15pt;width:163pt;height:63.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" filled="f" stroked="f">
                    <v:textbox>
                      <w:txbxContent>
                        <w:p w14:paraId="2C817DB2" w14:textId="5DFCC7D6" w:rsidR="00BF67D1" w:rsidRPr="00CD2C9E" w:rsidRDefault="00BF67D1">
                          <w:pPr>
                            <w:rPr>
                              <w:lang w:val="pt-PT"/>
                            </w:rPr>
                          </w:pPr>
                          <w:r w:rsidRPr="00CD2C9E">
                            <w:rPr>
                              <w:rFonts w:ascii="Calibri" w:hAnsi="Calibri"/>
                              <w:color w:val="auto"/>
                              <w:lang w:val="pt-PT"/>
                            </w:rPr>
                            <w:t>Apoio financeiro da União Europeia, Programa de Justiça Criminal</w:t>
                          </w:r>
                        </w:p>
                      </w:txbxContent>
                    </v:textbox>
                  </v:shape>
                </w:pict>
              </mc:Fallback>
            </mc:AlternateContent>
          </w:r>
          <w:r w:rsidR="00673EE3" w:rsidRPr="00493AAC">
            <w:rPr>
              <w:rFonts w:ascii="Calibri" w:hAnsi="Calibri" w:cs="Tunga"/>
              <w:noProof/>
              <w:color w:val="auto"/>
              <w:sz w:val="24"/>
              <w:szCs w:val="24"/>
              <w:lang w:val="en-GB" w:eastAsia="en-GB"/>
            </w:rPr>
            <mc:AlternateContent>
              <mc:Choice Requires="wps">
                <w:drawing>
                  <wp:anchor distT="0" distB="0" distL="114300" distR="114300" simplePos="0" relativeHeight="251790336" behindDoc="0" locked="0" layoutInCell="1" allowOverlap="1" wp14:anchorId="748EE54F" wp14:editId="28FFEA9C">
                    <wp:simplePos x="0" y="0"/>
                    <wp:positionH relativeFrom="margin">
                      <wp:posOffset>116457</wp:posOffset>
                    </wp:positionH>
                    <wp:positionV relativeFrom="paragraph">
                      <wp:posOffset>4787097</wp:posOffset>
                    </wp:positionV>
                    <wp:extent cx="6055743" cy="1106338"/>
                    <wp:effectExtent l="0" t="0" r="0" b="0"/>
                    <wp:wrapNone/>
                    <wp:docPr id="5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3" cy="110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D17920" w14:textId="00300DB4" w:rsidR="00BF67D1" w:rsidRPr="00CD2C9E" w:rsidRDefault="00BF67D1" w:rsidP="00673EE3">
                                <w:pPr>
                                  <w:rPr>
                                    <w:rFonts w:ascii="Calibri" w:hAnsi="Calibri" w:cs="Tunga"/>
                                    <w:b/>
                                    <w:noProof/>
                                    <w:color w:val="auto"/>
                                    <w:sz w:val="28"/>
                                    <w:szCs w:val="32"/>
                                    <w:lang w:val="pt-PT"/>
                                  </w:rPr>
                                </w:pPr>
                                <w:r w:rsidRPr="00CD2C9E">
                                  <w:rPr>
                                    <w:rFonts w:ascii="Calibri" w:hAnsi="Calibri" w:cs="Tunga"/>
                                    <w:b/>
                                    <w:noProof/>
                                    <w:color w:val="auto"/>
                                    <w:sz w:val="28"/>
                                    <w:szCs w:val="32"/>
                                    <w:lang w:val="pt-PT"/>
                                  </w:rPr>
                                  <w:t>Observatório Europeu das Prisões. Condições de Detenção na União Europeia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EE54F" id="_x0000_s1030" type="#_x0000_t202" style="position:absolute;margin-left:9.15pt;margin-top:376.95pt;width:476.85pt;height:87.1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" filled="f" stroked="f" strokeweight=".5pt">
                    <v:textbox>
                      <w:txbxContent>
                        <w:p w14:paraId="31D17920" w14:textId="00300DB4" w:rsidR="00BF67D1" w:rsidRPr="00CD2C9E" w:rsidRDefault="00BF67D1" w:rsidP="00673EE3">
                          <w:pPr>
                            <w:rPr>
                              <w:rFonts w:ascii="Calibri" w:hAnsi="Calibri" w:cs="Tunga"/>
                              <w:b/>
                              <w:noProof/>
                              <w:color w:val="auto"/>
                              <w:sz w:val="28"/>
                              <w:szCs w:val="32"/>
                              <w:lang w:val="pt-PT"/>
                            </w:rPr>
                          </w:pPr>
                          <w:r w:rsidRPr="00CD2C9E">
                            <w:rPr>
                              <w:rFonts w:ascii="Calibri" w:hAnsi="Calibri" w:cs="Tunga"/>
                              <w:b/>
                              <w:noProof/>
                              <w:color w:val="auto"/>
                              <w:sz w:val="28"/>
                              <w:szCs w:val="32"/>
                              <w:lang w:val="pt-PT"/>
                            </w:rPr>
                            <w:t>Observatório Europeu das Prisões. Condições de Detenção na União Europeia</w:t>
                          </w:r>
                        </w:p>
                      </w:txbxContent>
                    </v:textbox>
                    <w10:wrap anchorx="margin"/>
                  </v:shape>
                </w:pict>
              </mc:Fallback>
            </mc:AlternateContent>
          </w:r>
          <w:r w:rsidR="00673EE3" w:rsidRPr="00493AAC">
            <w:rPr>
              <w:rFonts w:ascii="Calibri" w:hAnsi="Calibri" w:cs="Tunga"/>
              <w:noProof/>
              <w:color w:val="auto"/>
              <w:sz w:val="24"/>
              <w:szCs w:val="24"/>
              <w:lang w:val="en-GB" w:eastAsia="en-GB"/>
            </w:rPr>
            <mc:AlternateContent>
              <mc:Choice Requires="wps">
                <w:drawing>
                  <wp:anchor distT="0" distB="0" distL="114300" distR="114300" simplePos="0" relativeHeight="251789312" behindDoc="0" locked="0" layoutInCell="1" allowOverlap="1" wp14:anchorId="7CD818B1" wp14:editId="09383D15">
                    <wp:simplePos x="0" y="0"/>
                    <wp:positionH relativeFrom="column">
                      <wp:posOffset>228600</wp:posOffset>
                    </wp:positionH>
                    <wp:positionV relativeFrom="paragraph">
                      <wp:posOffset>888158</wp:posOffset>
                    </wp:positionV>
                    <wp:extent cx="5943600" cy="3693226"/>
                    <wp:effectExtent l="0" t="0" r="0" b="2540"/>
                    <wp:wrapNone/>
                    <wp:docPr id="6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93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73AB7F" w14:textId="249DD6C7" w:rsidR="00BF67D1" w:rsidRDefault="00BF67D1" w:rsidP="00673EE3">
                                <w:pPr>
                                  <w:spacing w:after="0" w:line="240" w:lineRule="auto"/>
                                  <w:rPr>
                                    <w:rFonts w:ascii="Calibri" w:hAnsi="Calibri" w:cs="Tunga"/>
                                    <w:noProof/>
                                    <w:color w:val="auto"/>
                                    <w:sz w:val="96"/>
                                    <w:szCs w:val="96"/>
                                    <w:lang w:val="it-IT"/>
                                  </w:rPr>
                                </w:pPr>
                                <w:r w:rsidRPr="00CD2C9E">
                                  <w:rPr>
                                    <w:rFonts w:ascii="Calibri" w:hAnsi="Calibri" w:cs="Tunga"/>
                                    <w:noProof/>
                                    <w:color w:val="auto"/>
                                    <w:sz w:val="96"/>
                                    <w:szCs w:val="96"/>
                                    <w:lang w:val="it-IT"/>
                                  </w:rPr>
                                  <w:t>Condi</w:t>
                                </w:r>
                                <w:r>
                                  <w:rPr>
                                    <w:rFonts w:ascii="Calibri" w:hAnsi="Calibri" w:cs="Tunga"/>
                                    <w:noProof/>
                                    <w:color w:val="auto"/>
                                    <w:sz w:val="96"/>
                                    <w:szCs w:val="96"/>
                                    <w:lang w:val="it-IT"/>
                                  </w:rPr>
                                  <w:t>ções</w:t>
                                </w:r>
                                <w:r w:rsidRPr="00CD2C9E">
                                  <w:rPr>
                                    <w:rFonts w:ascii="Calibri" w:hAnsi="Calibri" w:cs="Tunga"/>
                                    <w:noProof/>
                                    <w:color w:val="auto"/>
                                    <w:sz w:val="96"/>
                                    <w:szCs w:val="96"/>
                                    <w:lang w:val="it-IT"/>
                                  </w:rPr>
                                  <w:t xml:space="preserve"> das prisões em Portugal</w:t>
                                </w:r>
                              </w:p>
                              <w:p w14:paraId="784AC85A" w14:textId="0742EC66" w:rsidR="00BF67D1" w:rsidRPr="00673EE3" w:rsidRDefault="00BF67D1" w:rsidP="00673EE3">
                                <w:pPr>
                                  <w:spacing w:after="0" w:line="240" w:lineRule="auto"/>
                                  <w:rPr>
                                    <w:rFonts w:ascii="Calibri" w:hAnsi="Calibri" w:cs="Tunga"/>
                                    <w:i/>
                                    <w:noProof/>
                                    <w:color w:val="auto"/>
                                    <w:sz w:val="48"/>
                                    <w:szCs w:val="48"/>
                                    <w:lang w:val="it-IT"/>
                                  </w:rPr>
                                </w:pPr>
                                <w:r w:rsidRPr="00BA045D">
                                  <w:rPr>
                                    <w:rFonts w:ascii="Calibri" w:hAnsi="Calibri" w:cs="Tunga"/>
                                    <w:i/>
                                    <w:noProof/>
                                    <w:color w:val="auto"/>
                                    <w:sz w:val="48"/>
                                    <w:szCs w:val="48"/>
                                    <w:lang w:val="it-IT"/>
                                  </w:rPr>
                                  <w:t>António Pedro Dores, Nuno Pontes</w:t>
                                </w:r>
                                <w:r>
                                  <w:rPr>
                                    <w:rFonts w:ascii="Calibri" w:hAnsi="Calibri" w:cs="Tunga"/>
                                    <w:i/>
                                    <w:noProof/>
                                    <w:color w:val="auto"/>
                                    <w:sz w:val="48"/>
                                    <w:szCs w:val="48"/>
                                    <w:lang w:val="it-IT"/>
                                  </w:rPr>
                                  <w:t>, Ricardo Loureiro</w:t>
                                </w:r>
                              </w:p>
                              <w:p w14:paraId="67F51742" w14:textId="77777777" w:rsidR="00BF67D1" w:rsidRPr="00673EE3" w:rsidRDefault="00BF67D1" w:rsidP="00673EE3">
                                <w:pPr>
                                  <w:rPr>
                                    <w:rFonts w:ascii="Liberation Sans Narrow" w:hAnsi="Liberation Sans Narrow" w:cs="Segoe UI Light"/>
                                    <w:noProof/>
                                    <w:color w:val="auto"/>
                                    <w:sz w:val="104"/>
                                    <w:szCs w:val="104"/>
                                    <w:lang w:val="it-IT"/>
                                  </w:rPr>
                                </w:pPr>
                              </w:p>
                              <w:p w14:paraId="408A34D7" w14:textId="77777777" w:rsidR="00BF67D1" w:rsidRPr="00673EE3" w:rsidRDefault="00BF67D1" w:rsidP="00673EE3">
                                <w:pPr>
                                  <w:rPr>
                                    <w:rFonts w:ascii="Liberation Sans Narrow" w:hAnsi="Liberation Sans Narrow" w:cs="Segoe UI Light"/>
                                    <w:noProof/>
                                    <w:color w:val="auto"/>
                                    <w:sz w:val="104"/>
                                    <w:szCs w:val="104"/>
                                    <w:lang w:val="it-IT"/>
                                  </w:rPr>
                                </w:pPr>
                              </w:p>
                              <w:p w14:paraId="1119EB3C" w14:textId="77777777" w:rsidR="00BF67D1" w:rsidRPr="00673EE3" w:rsidRDefault="00BF67D1" w:rsidP="00673EE3">
                                <w:pPr>
                                  <w:rPr>
                                    <w:rFonts w:ascii="Segoe UI Light" w:hAnsi="Segoe UI Light" w:cs="Segoe UI Light"/>
                                    <w:noProof/>
                                    <w:color w:val="auto"/>
                                    <w:sz w:val="96"/>
                                    <w:szCs w:val="9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818B1" id="_x0000_s1031" type="#_x0000_t202" style="position:absolute;margin-left:18pt;margin-top:69.95pt;width:468pt;height:290.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" filled="f" stroked="f" strokeweight=".5pt">
                    <v:textbox>
                      <w:txbxContent>
                        <w:p w14:paraId="2D73AB7F" w14:textId="249DD6C7" w:rsidR="00BF67D1" w:rsidRDefault="00BF67D1" w:rsidP="00673EE3">
                          <w:pPr>
                            <w:spacing w:after="0" w:line="240" w:lineRule="auto"/>
                            <w:rPr>
                              <w:rFonts w:ascii="Calibri" w:hAnsi="Calibri" w:cs="Tunga"/>
                              <w:noProof/>
                              <w:color w:val="auto"/>
                              <w:sz w:val="96"/>
                              <w:szCs w:val="96"/>
                              <w:lang w:val="it-IT"/>
                            </w:rPr>
                          </w:pPr>
                          <w:r w:rsidRPr="00CD2C9E">
                            <w:rPr>
                              <w:rFonts w:ascii="Calibri" w:hAnsi="Calibri" w:cs="Tunga"/>
                              <w:noProof/>
                              <w:color w:val="auto"/>
                              <w:sz w:val="96"/>
                              <w:szCs w:val="96"/>
                              <w:lang w:val="it-IT"/>
                            </w:rPr>
                            <w:t>Condi</w:t>
                          </w:r>
                          <w:r>
                            <w:rPr>
                              <w:rFonts w:ascii="Calibri" w:hAnsi="Calibri" w:cs="Tunga"/>
                              <w:noProof/>
                              <w:color w:val="auto"/>
                              <w:sz w:val="96"/>
                              <w:szCs w:val="96"/>
                              <w:lang w:val="it-IT"/>
                            </w:rPr>
                            <w:t>ções</w:t>
                          </w:r>
                          <w:r w:rsidRPr="00CD2C9E">
                            <w:rPr>
                              <w:rFonts w:ascii="Calibri" w:hAnsi="Calibri" w:cs="Tunga"/>
                              <w:noProof/>
                              <w:color w:val="auto"/>
                              <w:sz w:val="96"/>
                              <w:szCs w:val="96"/>
                              <w:lang w:val="it-IT"/>
                            </w:rPr>
                            <w:t xml:space="preserve"> das prisões em Portugal</w:t>
                          </w:r>
                        </w:p>
                        <w:p w14:paraId="784AC85A" w14:textId="0742EC66" w:rsidR="00BF67D1" w:rsidRPr="00673EE3" w:rsidRDefault="00BF67D1" w:rsidP="00673EE3">
                          <w:pPr>
                            <w:spacing w:after="0" w:line="240" w:lineRule="auto"/>
                            <w:rPr>
                              <w:rFonts w:ascii="Calibri" w:hAnsi="Calibri" w:cs="Tunga"/>
                              <w:i/>
                              <w:noProof/>
                              <w:color w:val="auto"/>
                              <w:sz w:val="48"/>
                              <w:szCs w:val="48"/>
                              <w:lang w:val="it-IT"/>
                            </w:rPr>
                          </w:pPr>
                          <w:r w:rsidRPr="00BA045D">
                            <w:rPr>
                              <w:rFonts w:ascii="Calibri" w:hAnsi="Calibri" w:cs="Tunga"/>
                              <w:i/>
                              <w:noProof/>
                              <w:color w:val="auto"/>
                              <w:sz w:val="48"/>
                              <w:szCs w:val="48"/>
                              <w:lang w:val="it-IT"/>
                            </w:rPr>
                            <w:t>António Pedro Dores, Nuno Pontes</w:t>
                          </w:r>
                          <w:r>
                            <w:rPr>
                              <w:rFonts w:ascii="Calibri" w:hAnsi="Calibri" w:cs="Tunga"/>
                              <w:i/>
                              <w:noProof/>
                              <w:color w:val="auto"/>
                              <w:sz w:val="48"/>
                              <w:szCs w:val="48"/>
                              <w:lang w:val="it-IT"/>
                            </w:rPr>
                            <w:t>, Ricardo Loureiro</w:t>
                          </w:r>
                        </w:p>
                        <w:p w14:paraId="67F51742" w14:textId="77777777" w:rsidR="00BF67D1" w:rsidRPr="00673EE3" w:rsidRDefault="00BF67D1" w:rsidP="00673EE3">
                          <w:pPr>
                            <w:rPr>
                              <w:rFonts w:ascii="Liberation Sans Narrow" w:hAnsi="Liberation Sans Narrow" w:cs="Segoe UI Light"/>
                              <w:noProof/>
                              <w:color w:val="auto"/>
                              <w:sz w:val="104"/>
                              <w:szCs w:val="104"/>
                              <w:lang w:val="it-IT"/>
                            </w:rPr>
                          </w:pPr>
                        </w:p>
                        <w:p w14:paraId="408A34D7" w14:textId="77777777" w:rsidR="00BF67D1" w:rsidRPr="00673EE3" w:rsidRDefault="00BF67D1" w:rsidP="00673EE3">
                          <w:pPr>
                            <w:rPr>
                              <w:rFonts w:ascii="Liberation Sans Narrow" w:hAnsi="Liberation Sans Narrow" w:cs="Segoe UI Light"/>
                              <w:noProof/>
                              <w:color w:val="auto"/>
                              <w:sz w:val="104"/>
                              <w:szCs w:val="104"/>
                              <w:lang w:val="it-IT"/>
                            </w:rPr>
                          </w:pPr>
                        </w:p>
                        <w:p w14:paraId="1119EB3C" w14:textId="77777777" w:rsidR="00BF67D1" w:rsidRPr="00673EE3" w:rsidRDefault="00BF67D1" w:rsidP="00673EE3">
                          <w:pPr>
                            <w:rPr>
                              <w:rFonts w:ascii="Segoe UI Light" w:hAnsi="Segoe UI Light" w:cs="Segoe UI Light"/>
                              <w:noProof/>
                              <w:color w:val="auto"/>
                              <w:sz w:val="96"/>
                              <w:szCs w:val="96"/>
                              <w:lang w:val="it-IT"/>
                            </w:rPr>
                          </w:pPr>
                        </w:p>
                      </w:txbxContent>
                    </v:textbox>
                  </v:shape>
                </w:pict>
              </mc:Fallback>
            </mc:AlternateContent>
          </w:r>
          <w:r w:rsidR="00673EE3" w:rsidRPr="00493AAC">
            <w:rPr>
              <w:rFonts w:ascii="Calibri" w:hAnsi="Calibri" w:cs="Tunga"/>
              <w:noProof/>
              <w:color w:val="auto"/>
              <w:sz w:val="24"/>
              <w:szCs w:val="24"/>
              <w:lang w:val="en-GB"/>
            </w:rPr>
            <w:br w:type="page"/>
          </w:r>
        </w:p>
        <w:p w14:paraId="603087E6" w14:textId="5CA3A28F" w:rsidR="007D6AFB" w:rsidRPr="00493AAC" w:rsidRDefault="007D6AFB" w:rsidP="00673EE3">
          <w:pPr>
            <w:spacing w:after="0" w:line="240" w:lineRule="auto"/>
            <w:rPr>
              <w:rFonts w:ascii="Calibri" w:hAnsi="Calibri" w:cs="Tunga"/>
              <w:noProof/>
              <w:color w:val="auto"/>
              <w:sz w:val="24"/>
              <w:szCs w:val="24"/>
              <w:lang w:val="en-GB"/>
            </w:rPr>
          </w:pPr>
        </w:p>
        <w:p w14:paraId="799F6A4C" w14:textId="64AA494F" w:rsidR="00673EE3" w:rsidRPr="00493AAC" w:rsidRDefault="00D03E39" w:rsidP="008D7013">
          <w:pPr>
            <w:spacing w:after="0" w:line="240" w:lineRule="auto"/>
            <w:rPr>
              <w:rFonts w:ascii="Calibri" w:hAnsi="Calibri" w:cs="Tunga"/>
              <w:noProof/>
              <w:color w:val="auto"/>
              <w:sz w:val="24"/>
              <w:szCs w:val="24"/>
              <w:lang w:val="en-GB"/>
            </w:rPr>
          </w:pPr>
        </w:p>
      </w:sdtContent>
    </w:sdt>
    <w:p w14:paraId="71FDF889" w14:textId="77777777" w:rsidR="00CD2C9E" w:rsidRDefault="00CD2C9E" w:rsidP="008D7013">
      <w:pPr>
        <w:spacing w:after="0" w:line="240" w:lineRule="auto"/>
        <w:rPr>
          <w:rFonts w:ascii="Calibri" w:eastAsiaTheme="minorEastAsia" w:hAnsi="Calibri" w:cs="Tunga"/>
          <w:b/>
          <w:color w:val="auto"/>
          <w:sz w:val="24"/>
          <w:szCs w:val="24"/>
          <w:shd w:val="clear" w:color="auto" w:fill="FFFFFF"/>
          <w:lang w:val="pt-PT" w:eastAsia="zh-CN" w:bidi="th-TH"/>
        </w:rPr>
      </w:pPr>
      <w:r w:rsidRPr="00CD2C9E">
        <w:rPr>
          <w:rFonts w:ascii="Calibri" w:eastAsiaTheme="minorEastAsia" w:hAnsi="Calibri" w:cs="Tunga"/>
          <w:b/>
          <w:color w:val="auto"/>
          <w:sz w:val="24"/>
          <w:szCs w:val="24"/>
          <w:shd w:val="clear" w:color="auto" w:fill="FFFFFF"/>
          <w:lang w:val="pt-PT" w:eastAsia="zh-CN" w:bidi="th-TH"/>
        </w:rPr>
        <w:t>Condições das prisões em Portugal</w:t>
      </w:r>
    </w:p>
    <w:p w14:paraId="36902800" w14:textId="56A423CB" w:rsidR="00BA045D" w:rsidRPr="002F63DF" w:rsidRDefault="00BA045D" w:rsidP="008D7013">
      <w:pPr>
        <w:spacing w:after="0" w:line="240" w:lineRule="auto"/>
        <w:rPr>
          <w:rFonts w:ascii="Calibri" w:eastAsiaTheme="minorEastAsia" w:hAnsi="Calibri" w:cs="Tunga"/>
          <w:color w:val="auto"/>
          <w:sz w:val="24"/>
          <w:szCs w:val="24"/>
          <w:shd w:val="clear" w:color="auto" w:fill="FFFFFF"/>
          <w:lang w:val="pt-PT" w:eastAsia="zh-CN" w:bidi="th-TH"/>
        </w:rPr>
      </w:pPr>
      <w:r w:rsidRPr="002F63DF">
        <w:rPr>
          <w:rFonts w:ascii="Calibri" w:eastAsiaTheme="minorEastAsia" w:hAnsi="Calibri" w:cs="Tunga"/>
          <w:color w:val="auto"/>
          <w:sz w:val="24"/>
          <w:szCs w:val="24"/>
          <w:shd w:val="clear" w:color="auto" w:fill="FFFFFF"/>
          <w:lang w:val="pt-PT" w:eastAsia="zh-CN" w:bidi="th-TH"/>
        </w:rPr>
        <w:t>António Pedro Dores, Nuno Pontes</w:t>
      </w:r>
      <w:r w:rsidR="00CD3459" w:rsidRPr="002F63DF">
        <w:rPr>
          <w:rFonts w:ascii="Calibri" w:eastAsiaTheme="minorEastAsia" w:hAnsi="Calibri" w:cs="Tunga"/>
          <w:color w:val="auto"/>
          <w:sz w:val="24"/>
          <w:szCs w:val="24"/>
          <w:shd w:val="clear" w:color="auto" w:fill="FFFFFF"/>
          <w:lang w:val="pt-PT" w:eastAsia="zh-CN" w:bidi="th-TH"/>
        </w:rPr>
        <w:t>, Ricardo Loureiro</w:t>
      </w:r>
    </w:p>
    <w:p w14:paraId="37B96EB2" w14:textId="535B4D9C" w:rsidR="00E76821" w:rsidRPr="006B2618" w:rsidRDefault="00C54050" w:rsidP="008D7013">
      <w:pPr>
        <w:spacing w:after="0" w:line="240" w:lineRule="auto"/>
        <w:rPr>
          <w:rFonts w:ascii="Calibri" w:eastAsiaTheme="minorEastAsia" w:hAnsi="Calibri" w:cs="Tunga"/>
          <w:color w:val="auto"/>
          <w:sz w:val="24"/>
          <w:szCs w:val="24"/>
          <w:shd w:val="clear" w:color="auto" w:fill="FFFFFF"/>
          <w:lang w:val="pt-PT" w:eastAsia="zh-CN" w:bidi="th-TH"/>
        </w:rPr>
      </w:pPr>
      <w:proofErr w:type="spellStart"/>
      <w:r w:rsidRPr="006B2618">
        <w:rPr>
          <w:rFonts w:ascii="Calibri" w:eastAsiaTheme="minorEastAsia" w:hAnsi="Calibri" w:cs="Tunga"/>
          <w:color w:val="auto"/>
          <w:sz w:val="24"/>
          <w:szCs w:val="24"/>
          <w:shd w:val="clear" w:color="auto" w:fill="FFFFFF"/>
          <w:lang w:val="pt-PT" w:eastAsia="zh-CN" w:bidi="th-TH"/>
        </w:rPr>
        <w:t>Antigone</w:t>
      </w:r>
      <w:proofErr w:type="spellEnd"/>
      <w:r w:rsidRPr="006B2618">
        <w:rPr>
          <w:rFonts w:ascii="Calibri" w:eastAsiaTheme="minorEastAsia" w:hAnsi="Calibri" w:cs="Tunga"/>
          <w:color w:val="auto"/>
          <w:sz w:val="24"/>
          <w:szCs w:val="24"/>
          <w:shd w:val="clear" w:color="auto" w:fill="FFFFFF"/>
          <w:lang w:val="pt-PT" w:eastAsia="zh-CN" w:bidi="th-TH"/>
        </w:rPr>
        <w:t xml:space="preserve"> </w:t>
      </w:r>
      <w:proofErr w:type="spellStart"/>
      <w:r w:rsidRPr="006B2618">
        <w:rPr>
          <w:rFonts w:ascii="Calibri" w:eastAsiaTheme="minorEastAsia" w:hAnsi="Calibri" w:cs="Tunga"/>
          <w:color w:val="auto"/>
          <w:sz w:val="24"/>
          <w:szCs w:val="24"/>
          <w:shd w:val="clear" w:color="auto" w:fill="FFFFFF"/>
          <w:lang w:val="pt-PT" w:eastAsia="zh-CN" w:bidi="th-TH"/>
        </w:rPr>
        <w:t>Edizioni</w:t>
      </w:r>
      <w:proofErr w:type="spellEnd"/>
    </w:p>
    <w:p w14:paraId="2BF23665" w14:textId="4E1A8F9A" w:rsidR="00E76821" w:rsidRPr="006B2618" w:rsidRDefault="00E76821" w:rsidP="008D7013">
      <w:pPr>
        <w:spacing w:after="0" w:line="240" w:lineRule="auto"/>
        <w:rPr>
          <w:rFonts w:ascii="Calibri" w:eastAsiaTheme="minorEastAsia" w:hAnsi="Calibri" w:cs="Tunga"/>
          <w:color w:val="auto"/>
          <w:sz w:val="24"/>
          <w:szCs w:val="24"/>
          <w:shd w:val="clear" w:color="auto" w:fill="FFFFFF"/>
          <w:lang w:val="pt-PT" w:eastAsia="zh-CN" w:bidi="th-TH"/>
        </w:rPr>
      </w:pPr>
      <w:proofErr w:type="spellStart"/>
      <w:r w:rsidRPr="006B2618">
        <w:rPr>
          <w:rFonts w:ascii="Calibri" w:eastAsiaTheme="minorEastAsia" w:hAnsi="Calibri" w:cs="Tunga"/>
          <w:color w:val="auto"/>
          <w:sz w:val="24"/>
          <w:szCs w:val="24"/>
          <w:shd w:val="clear" w:color="auto" w:fill="FFFFFF"/>
          <w:lang w:val="pt-PT" w:eastAsia="zh-CN" w:bidi="th-TH"/>
        </w:rPr>
        <w:t>Rome</w:t>
      </w:r>
      <w:proofErr w:type="spellEnd"/>
      <w:r w:rsidRPr="006B2618">
        <w:rPr>
          <w:rFonts w:ascii="Calibri" w:eastAsiaTheme="minorEastAsia" w:hAnsi="Calibri" w:cs="Tunga"/>
          <w:color w:val="auto"/>
          <w:sz w:val="24"/>
          <w:szCs w:val="24"/>
          <w:shd w:val="clear" w:color="auto" w:fill="FFFFFF"/>
          <w:lang w:val="pt-PT" w:eastAsia="zh-CN" w:bidi="th-TH"/>
        </w:rPr>
        <w:t xml:space="preserve">, </w:t>
      </w:r>
      <w:proofErr w:type="spellStart"/>
      <w:r w:rsidR="003C4CD4" w:rsidRPr="006B2618">
        <w:rPr>
          <w:rFonts w:ascii="Calibri" w:eastAsiaTheme="minorEastAsia" w:hAnsi="Calibri" w:cs="Tunga"/>
          <w:color w:val="auto"/>
          <w:sz w:val="24"/>
          <w:szCs w:val="24"/>
          <w:shd w:val="clear" w:color="auto" w:fill="FFFFFF"/>
          <w:lang w:val="pt-PT" w:eastAsia="zh-CN" w:bidi="th-TH"/>
        </w:rPr>
        <w:t>September</w:t>
      </w:r>
      <w:proofErr w:type="spellEnd"/>
      <w:r w:rsidRPr="006B2618">
        <w:rPr>
          <w:rFonts w:ascii="Calibri" w:eastAsiaTheme="minorEastAsia" w:hAnsi="Calibri" w:cs="Tunga"/>
          <w:color w:val="auto"/>
          <w:sz w:val="24"/>
          <w:szCs w:val="24"/>
          <w:shd w:val="clear" w:color="auto" w:fill="FFFFFF"/>
          <w:lang w:val="pt-PT" w:eastAsia="zh-CN" w:bidi="th-TH"/>
        </w:rPr>
        <w:t xml:space="preserve"> 2013</w:t>
      </w:r>
    </w:p>
    <w:p w14:paraId="508651E3" w14:textId="77777777" w:rsidR="003B48BF" w:rsidRPr="006B2618" w:rsidRDefault="003B48BF" w:rsidP="008D7013">
      <w:pPr>
        <w:spacing w:after="0" w:line="240" w:lineRule="auto"/>
        <w:rPr>
          <w:rFonts w:ascii="Calibri" w:eastAsiaTheme="minorEastAsia" w:hAnsi="Calibri" w:cs="Tunga"/>
          <w:color w:val="auto"/>
          <w:sz w:val="24"/>
          <w:szCs w:val="24"/>
          <w:shd w:val="clear" w:color="auto" w:fill="FFFFFF"/>
          <w:lang w:val="pt-PT" w:eastAsia="zh-CN" w:bidi="th-TH"/>
        </w:rPr>
      </w:pPr>
    </w:p>
    <w:p w14:paraId="39C170EB" w14:textId="1FD285B9" w:rsidR="003B48BF" w:rsidRPr="006B2618" w:rsidRDefault="003B48BF" w:rsidP="00397EB6">
      <w:pPr>
        <w:spacing w:after="0" w:line="240" w:lineRule="auto"/>
        <w:jc w:val="both"/>
        <w:rPr>
          <w:rFonts w:ascii="Calibri" w:eastAsiaTheme="minorEastAsia" w:hAnsi="Calibri" w:cs="Tunga"/>
          <w:color w:val="auto"/>
          <w:sz w:val="24"/>
          <w:szCs w:val="24"/>
          <w:shd w:val="clear" w:color="auto" w:fill="FFFFFF"/>
          <w:lang w:val="pt-PT" w:eastAsia="zh-CN" w:bidi="th-TH"/>
        </w:rPr>
      </w:pPr>
      <w:r w:rsidRPr="006B2618">
        <w:rPr>
          <w:rFonts w:ascii="Calibri" w:eastAsiaTheme="minorEastAsia" w:hAnsi="Calibri" w:cs="Tunga"/>
          <w:color w:val="auto"/>
          <w:sz w:val="24"/>
          <w:szCs w:val="24"/>
          <w:shd w:val="clear" w:color="auto" w:fill="FFFFFF"/>
          <w:lang w:val="pt-PT" w:eastAsia="zh-CN" w:bidi="th-TH"/>
        </w:rPr>
        <w:t xml:space="preserve">ISBN </w:t>
      </w:r>
      <w:r w:rsidR="001D12E0" w:rsidRPr="006B2618">
        <w:rPr>
          <w:rFonts w:ascii="Calibri" w:eastAsiaTheme="minorEastAsia" w:hAnsi="Calibri" w:cs="Tunga"/>
          <w:color w:val="auto"/>
          <w:sz w:val="24"/>
          <w:szCs w:val="24"/>
          <w:shd w:val="clear" w:color="auto" w:fill="FFFFFF"/>
          <w:lang w:val="pt-PT" w:eastAsia="zh-CN" w:bidi="th-TH"/>
        </w:rPr>
        <w:t>978-88-98688-01-2</w:t>
      </w:r>
    </w:p>
    <w:p w14:paraId="4D15CB2D" w14:textId="77777777" w:rsidR="003B48BF" w:rsidRPr="006B2618" w:rsidRDefault="003B48BF" w:rsidP="00397EB6">
      <w:pPr>
        <w:spacing w:after="0" w:line="240" w:lineRule="auto"/>
        <w:jc w:val="both"/>
        <w:rPr>
          <w:rFonts w:ascii="Calibri" w:eastAsiaTheme="minorEastAsia" w:hAnsi="Calibri" w:cs="Tunga"/>
          <w:color w:val="auto"/>
          <w:sz w:val="24"/>
          <w:szCs w:val="24"/>
          <w:shd w:val="clear" w:color="auto" w:fill="FFFFFF"/>
          <w:lang w:val="pt-PT" w:eastAsia="zh-CN" w:bidi="th-TH"/>
        </w:rPr>
      </w:pPr>
    </w:p>
    <w:p w14:paraId="48BB243F" w14:textId="77777777" w:rsidR="00E73097" w:rsidRPr="006B2618" w:rsidRDefault="00E73097" w:rsidP="00397EB6">
      <w:pPr>
        <w:spacing w:after="0" w:line="240" w:lineRule="auto"/>
        <w:jc w:val="both"/>
        <w:rPr>
          <w:rFonts w:ascii="Calibri" w:eastAsiaTheme="minorEastAsia" w:hAnsi="Calibri" w:cs="Tunga"/>
          <w:color w:val="auto"/>
          <w:sz w:val="24"/>
          <w:szCs w:val="24"/>
          <w:shd w:val="clear" w:color="auto" w:fill="FFFFFF"/>
          <w:lang w:val="pt-PT" w:eastAsia="zh-CN" w:bidi="th-TH"/>
        </w:rPr>
      </w:pPr>
    </w:p>
    <w:p w14:paraId="4A6557F5" w14:textId="6C23D4CB" w:rsidR="00C54050" w:rsidRPr="006B2618" w:rsidRDefault="00397EB6" w:rsidP="00397EB6">
      <w:pPr>
        <w:spacing w:after="0" w:line="240" w:lineRule="auto"/>
        <w:jc w:val="both"/>
        <w:rPr>
          <w:rFonts w:ascii="Calibri" w:eastAsiaTheme="minorEastAsia" w:hAnsi="Calibri" w:cs="Tunga"/>
          <w:color w:val="auto"/>
          <w:sz w:val="24"/>
          <w:szCs w:val="24"/>
          <w:shd w:val="clear" w:color="auto" w:fill="FFFFFF"/>
          <w:lang w:val="pt-PT" w:eastAsia="zh-CN" w:bidi="th-TH"/>
        </w:rPr>
      </w:pPr>
      <w:r w:rsidRPr="00493AAC">
        <w:rPr>
          <w:rFonts w:ascii="Calibri" w:eastAsiaTheme="minorEastAsia" w:hAnsi="Calibri" w:cs="Tunga"/>
          <w:noProof/>
          <w:color w:val="auto"/>
          <w:sz w:val="24"/>
          <w:szCs w:val="24"/>
          <w:shd w:val="clear" w:color="auto" w:fill="FFFFFF"/>
          <w:lang w:val="en-GB" w:eastAsia="en-GB"/>
        </w:rPr>
        <w:drawing>
          <wp:inline distT="0" distB="0" distL="0" distR="0" wp14:anchorId="477DE28B" wp14:editId="440121E8">
            <wp:extent cx="842645" cy="294005"/>
            <wp:effectExtent l="0" t="0" r="0" b="0"/>
            <wp:docPr id="288" name="Immagine 288" descr="Creative Commons Licens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reative Commons Licens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r w:rsidRPr="006B2618">
        <w:rPr>
          <w:rFonts w:ascii="Calibri" w:eastAsiaTheme="minorEastAsia" w:hAnsi="Calibri" w:cs="Tunga"/>
          <w:color w:val="auto"/>
          <w:sz w:val="24"/>
          <w:szCs w:val="24"/>
          <w:shd w:val="clear" w:color="auto" w:fill="FFFFFF"/>
          <w:lang w:val="pt-PT" w:eastAsia="zh-CN" w:bidi="th-TH"/>
        </w:rPr>
        <w:br/>
      </w:r>
      <w:r w:rsidR="00CD2C9E" w:rsidRPr="00CD2C9E">
        <w:rPr>
          <w:rFonts w:ascii="Calibri" w:eastAsiaTheme="minorEastAsia" w:hAnsi="Calibri" w:cs="Tunga"/>
          <w:color w:val="auto"/>
          <w:sz w:val="24"/>
          <w:szCs w:val="24"/>
          <w:shd w:val="clear" w:color="auto" w:fill="FFFFFF"/>
          <w:lang w:val="pt-PT" w:eastAsia="zh-CN" w:bidi="th-TH"/>
        </w:rPr>
        <w:t>Condições das prisões em Portugal</w:t>
      </w:r>
      <w:r w:rsidR="00CD2C9E">
        <w:rPr>
          <w:rFonts w:ascii="Calibri" w:eastAsiaTheme="minorEastAsia" w:hAnsi="Calibri" w:cs="Tunga"/>
          <w:color w:val="auto"/>
          <w:sz w:val="24"/>
          <w:szCs w:val="24"/>
          <w:shd w:val="clear" w:color="auto" w:fill="FFFFFF"/>
          <w:lang w:val="pt-PT" w:eastAsia="zh-CN" w:bidi="th-TH"/>
        </w:rPr>
        <w:t xml:space="preserve"> por</w:t>
      </w:r>
      <w:r w:rsidR="00E73097" w:rsidRPr="006B2618">
        <w:rPr>
          <w:rFonts w:ascii="Calibri" w:eastAsiaTheme="minorEastAsia" w:hAnsi="Calibri" w:cs="Tunga"/>
          <w:color w:val="auto"/>
          <w:sz w:val="24"/>
          <w:szCs w:val="24"/>
          <w:shd w:val="clear" w:color="auto" w:fill="FFFFFF"/>
          <w:lang w:val="pt-PT" w:eastAsia="zh-CN" w:bidi="th-TH"/>
        </w:rPr>
        <w:t xml:space="preserve"> </w:t>
      </w:r>
      <w:r w:rsidR="00BA045D" w:rsidRPr="006B2618">
        <w:rPr>
          <w:rFonts w:ascii="Calibri" w:eastAsiaTheme="minorEastAsia" w:hAnsi="Calibri" w:cs="Tunga"/>
          <w:color w:val="auto"/>
          <w:sz w:val="24"/>
          <w:szCs w:val="24"/>
          <w:shd w:val="clear" w:color="auto" w:fill="FFFFFF"/>
          <w:lang w:val="pt-PT" w:eastAsia="zh-CN" w:bidi="th-TH"/>
        </w:rPr>
        <w:t>António Pedro Dores, Nuno Pontes</w:t>
      </w:r>
      <w:r w:rsidR="00CD3459" w:rsidRPr="006B2618">
        <w:rPr>
          <w:rFonts w:ascii="Calibri" w:eastAsiaTheme="minorEastAsia" w:hAnsi="Calibri" w:cs="Tunga"/>
          <w:color w:val="auto"/>
          <w:sz w:val="24"/>
          <w:szCs w:val="24"/>
          <w:shd w:val="clear" w:color="auto" w:fill="FFFFFF"/>
          <w:lang w:val="pt-PT" w:eastAsia="zh-CN" w:bidi="th-TH"/>
        </w:rPr>
        <w:t>, Ricardo Loureiro</w:t>
      </w:r>
      <w:r w:rsidR="00BA045D" w:rsidRPr="006B2618">
        <w:rPr>
          <w:rFonts w:ascii="Calibri" w:eastAsiaTheme="minorEastAsia" w:hAnsi="Calibri" w:cs="Tunga"/>
          <w:color w:val="auto"/>
          <w:sz w:val="24"/>
          <w:szCs w:val="24"/>
          <w:shd w:val="clear" w:color="auto" w:fill="FFFFFF"/>
          <w:lang w:val="pt-PT" w:eastAsia="zh-CN" w:bidi="th-TH"/>
        </w:rPr>
        <w:t xml:space="preserve"> </w:t>
      </w:r>
      <w:r w:rsidR="00CD2C9E">
        <w:rPr>
          <w:rFonts w:ascii="Calibri" w:eastAsiaTheme="minorEastAsia" w:hAnsi="Calibri" w:cs="Tunga"/>
          <w:color w:val="auto"/>
          <w:sz w:val="24"/>
          <w:szCs w:val="24"/>
          <w:shd w:val="clear" w:color="auto" w:fill="FFFFFF"/>
          <w:lang w:val="pt-PT" w:eastAsia="zh-CN" w:bidi="th-TH"/>
        </w:rPr>
        <w:t xml:space="preserve">está </w:t>
      </w:r>
      <w:r w:rsidRPr="006B2618">
        <w:rPr>
          <w:rFonts w:ascii="Calibri" w:eastAsiaTheme="minorEastAsia" w:hAnsi="Calibri" w:cs="Tunga"/>
          <w:color w:val="auto"/>
          <w:sz w:val="24"/>
          <w:szCs w:val="24"/>
          <w:shd w:val="clear" w:color="auto" w:fill="FFFFFF"/>
          <w:lang w:val="pt-PT" w:eastAsia="zh-CN" w:bidi="th-TH"/>
        </w:rPr>
        <w:t>licen</w:t>
      </w:r>
      <w:r w:rsidR="00CD2C9E">
        <w:rPr>
          <w:rFonts w:ascii="Calibri" w:eastAsiaTheme="minorEastAsia" w:hAnsi="Calibri" w:cs="Tunga"/>
          <w:color w:val="auto"/>
          <w:sz w:val="24"/>
          <w:szCs w:val="24"/>
          <w:shd w:val="clear" w:color="auto" w:fill="FFFFFF"/>
          <w:lang w:val="pt-PT" w:eastAsia="zh-CN" w:bidi="th-TH"/>
        </w:rPr>
        <w:t>ciado pel</w:t>
      </w:r>
      <w:r w:rsidRPr="006B2618">
        <w:rPr>
          <w:rFonts w:ascii="Calibri" w:eastAsiaTheme="minorEastAsia" w:hAnsi="Calibri" w:cs="Tunga"/>
          <w:color w:val="auto"/>
          <w:sz w:val="24"/>
          <w:szCs w:val="24"/>
          <w:shd w:val="clear" w:color="auto" w:fill="FFFFFF"/>
          <w:lang w:val="pt-PT" w:eastAsia="zh-CN" w:bidi="th-TH"/>
        </w:rPr>
        <w:t>a</w:t>
      </w:r>
      <w:r w:rsidR="00E73097" w:rsidRPr="006B2618">
        <w:rPr>
          <w:rFonts w:ascii="Calibri" w:eastAsiaTheme="minorEastAsia" w:hAnsi="Calibri" w:cs="Tunga"/>
          <w:color w:val="auto"/>
          <w:sz w:val="24"/>
          <w:szCs w:val="24"/>
          <w:shd w:val="clear" w:color="auto" w:fill="FFFFFF"/>
          <w:lang w:val="pt-PT" w:eastAsia="zh-CN" w:bidi="th-TH"/>
        </w:rPr>
        <w:t xml:space="preserve"> </w:t>
      </w:r>
      <w:hyperlink r:id="rId19" w:history="1">
        <w:r w:rsidRPr="006B2618">
          <w:rPr>
            <w:rStyle w:val="Hiperligao"/>
            <w:rFonts w:ascii="Calibri" w:eastAsiaTheme="minorEastAsia" w:hAnsi="Calibri" w:cs="Tunga"/>
            <w:sz w:val="24"/>
            <w:szCs w:val="24"/>
            <w:shd w:val="clear" w:color="auto" w:fill="FFFFFF"/>
            <w:lang w:val="pt-PT" w:eastAsia="zh-CN" w:bidi="th-TH"/>
          </w:rPr>
          <w:t xml:space="preserve">Creative </w:t>
        </w:r>
        <w:proofErr w:type="spellStart"/>
        <w:r w:rsidRPr="006B2618">
          <w:rPr>
            <w:rStyle w:val="Hiperligao"/>
            <w:rFonts w:ascii="Calibri" w:eastAsiaTheme="minorEastAsia" w:hAnsi="Calibri" w:cs="Tunga"/>
            <w:sz w:val="24"/>
            <w:szCs w:val="24"/>
            <w:shd w:val="clear" w:color="auto" w:fill="FFFFFF"/>
            <w:lang w:val="pt-PT" w:eastAsia="zh-CN" w:bidi="th-TH"/>
          </w:rPr>
          <w:t>Commons</w:t>
        </w:r>
        <w:proofErr w:type="spellEnd"/>
        <w:r w:rsidRPr="006B2618">
          <w:rPr>
            <w:rStyle w:val="Hiperligao"/>
            <w:rFonts w:ascii="Calibri" w:eastAsiaTheme="minorEastAsia" w:hAnsi="Calibri" w:cs="Tunga"/>
            <w:sz w:val="24"/>
            <w:szCs w:val="24"/>
            <w:shd w:val="clear" w:color="auto" w:fill="FFFFFF"/>
            <w:lang w:val="pt-PT" w:eastAsia="zh-CN" w:bidi="th-TH"/>
          </w:rPr>
          <w:t xml:space="preserve"> </w:t>
        </w:r>
        <w:proofErr w:type="spellStart"/>
        <w:r w:rsidRPr="006B2618">
          <w:rPr>
            <w:rStyle w:val="Hiperligao"/>
            <w:rFonts w:ascii="Calibri" w:eastAsiaTheme="minorEastAsia" w:hAnsi="Calibri" w:cs="Tunga"/>
            <w:sz w:val="24"/>
            <w:szCs w:val="24"/>
            <w:shd w:val="clear" w:color="auto" w:fill="FFFFFF"/>
            <w:lang w:val="pt-PT" w:eastAsia="zh-CN" w:bidi="th-TH"/>
          </w:rPr>
          <w:t>Attribution-NonCommercial-NoDerivs</w:t>
        </w:r>
        <w:proofErr w:type="spellEnd"/>
        <w:r w:rsidRPr="006B2618">
          <w:rPr>
            <w:rStyle w:val="Hiperligao"/>
            <w:rFonts w:ascii="Calibri" w:eastAsiaTheme="minorEastAsia" w:hAnsi="Calibri" w:cs="Tunga"/>
            <w:sz w:val="24"/>
            <w:szCs w:val="24"/>
            <w:shd w:val="clear" w:color="auto" w:fill="FFFFFF"/>
            <w:lang w:val="pt-PT" w:eastAsia="zh-CN" w:bidi="th-TH"/>
          </w:rPr>
          <w:t xml:space="preserve"> 3.0 </w:t>
        </w:r>
        <w:proofErr w:type="spellStart"/>
        <w:r w:rsidRPr="006B2618">
          <w:rPr>
            <w:rStyle w:val="Hiperligao"/>
            <w:rFonts w:ascii="Calibri" w:eastAsiaTheme="minorEastAsia" w:hAnsi="Calibri" w:cs="Tunga"/>
            <w:sz w:val="24"/>
            <w:szCs w:val="24"/>
            <w:shd w:val="clear" w:color="auto" w:fill="FFFFFF"/>
            <w:lang w:val="pt-PT" w:eastAsia="zh-CN" w:bidi="th-TH"/>
          </w:rPr>
          <w:t>Unported</w:t>
        </w:r>
        <w:proofErr w:type="spellEnd"/>
        <w:r w:rsidRPr="006B2618">
          <w:rPr>
            <w:rStyle w:val="Hiperligao"/>
            <w:rFonts w:ascii="Calibri" w:eastAsiaTheme="minorEastAsia" w:hAnsi="Calibri" w:cs="Tunga"/>
            <w:sz w:val="24"/>
            <w:szCs w:val="24"/>
            <w:shd w:val="clear" w:color="auto" w:fill="FFFFFF"/>
            <w:lang w:val="pt-PT" w:eastAsia="zh-CN" w:bidi="th-TH"/>
          </w:rPr>
          <w:t xml:space="preserve"> </w:t>
        </w:r>
        <w:proofErr w:type="spellStart"/>
        <w:r w:rsidRPr="006B2618">
          <w:rPr>
            <w:rStyle w:val="Hiperligao"/>
            <w:rFonts w:ascii="Calibri" w:eastAsiaTheme="minorEastAsia" w:hAnsi="Calibri" w:cs="Tunga"/>
            <w:sz w:val="24"/>
            <w:szCs w:val="24"/>
            <w:shd w:val="clear" w:color="auto" w:fill="FFFFFF"/>
            <w:lang w:val="pt-PT" w:eastAsia="zh-CN" w:bidi="th-TH"/>
          </w:rPr>
          <w:t>License</w:t>
        </w:r>
        <w:proofErr w:type="spellEnd"/>
      </w:hyperlink>
      <w:r w:rsidRPr="006B2618">
        <w:rPr>
          <w:rFonts w:ascii="Calibri" w:eastAsiaTheme="minorEastAsia" w:hAnsi="Calibri" w:cs="Tunga"/>
          <w:color w:val="auto"/>
          <w:sz w:val="24"/>
          <w:szCs w:val="24"/>
          <w:shd w:val="clear" w:color="auto" w:fill="FFFFFF"/>
          <w:lang w:val="pt-PT" w:eastAsia="zh-CN" w:bidi="th-TH"/>
        </w:rPr>
        <w:t>.</w:t>
      </w:r>
    </w:p>
    <w:p w14:paraId="45FC9CD4" w14:textId="77777777" w:rsidR="00397EB6" w:rsidRPr="006B2618" w:rsidRDefault="00397EB6" w:rsidP="00F318C2">
      <w:pPr>
        <w:spacing w:after="0" w:line="240" w:lineRule="auto"/>
        <w:rPr>
          <w:rFonts w:ascii="Calibri" w:eastAsiaTheme="minorEastAsia" w:hAnsi="Calibri" w:cs="Tunga"/>
          <w:b/>
          <w:color w:val="auto"/>
          <w:sz w:val="24"/>
          <w:szCs w:val="24"/>
          <w:shd w:val="clear" w:color="auto" w:fill="FFFFFF"/>
          <w:lang w:val="pt-PT" w:eastAsia="zh-CN" w:bidi="th-TH"/>
        </w:rPr>
      </w:pPr>
    </w:p>
    <w:p w14:paraId="61E9156E" w14:textId="77777777" w:rsidR="00E73097" w:rsidRPr="006B2618" w:rsidRDefault="00E73097" w:rsidP="00F318C2">
      <w:pPr>
        <w:spacing w:after="0" w:line="240" w:lineRule="auto"/>
        <w:rPr>
          <w:rFonts w:ascii="Calibri" w:eastAsiaTheme="minorEastAsia" w:hAnsi="Calibri" w:cs="Tunga"/>
          <w:b/>
          <w:color w:val="auto"/>
          <w:sz w:val="24"/>
          <w:szCs w:val="24"/>
          <w:shd w:val="clear" w:color="auto" w:fill="FFFFFF"/>
          <w:lang w:val="pt-PT" w:eastAsia="zh-CN" w:bidi="th-TH"/>
        </w:rPr>
      </w:pPr>
    </w:p>
    <w:p w14:paraId="327498A4" w14:textId="77777777" w:rsidR="00F318C2" w:rsidRPr="002F63DF" w:rsidRDefault="00F318C2" w:rsidP="00F318C2">
      <w:pPr>
        <w:spacing w:after="0" w:line="240" w:lineRule="auto"/>
        <w:rPr>
          <w:rFonts w:ascii="Calibri" w:eastAsiaTheme="minorEastAsia" w:hAnsi="Calibri" w:cs="Tunga"/>
          <w:b/>
          <w:color w:val="auto"/>
          <w:sz w:val="24"/>
          <w:szCs w:val="24"/>
          <w:shd w:val="clear" w:color="auto" w:fill="FFFFFF"/>
          <w:lang w:val="pt-PT" w:eastAsia="zh-CN" w:bidi="th-TH"/>
        </w:rPr>
      </w:pPr>
      <w:proofErr w:type="spellStart"/>
      <w:r w:rsidRPr="002F63DF">
        <w:rPr>
          <w:rFonts w:ascii="Calibri" w:eastAsiaTheme="minorEastAsia" w:hAnsi="Calibri" w:cs="Tunga"/>
          <w:b/>
          <w:color w:val="auto"/>
          <w:sz w:val="24"/>
          <w:szCs w:val="24"/>
          <w:shd w:val="clear" w:color="auto" w:fill="FFFFFF"/>
          <w:lang w:val="pt-PT" w:eastAsia="zh-CN" w:bidi="th-TH"/>
        </w:rPr>
        <w:t>Associazione</w:t>
      </w:r>
      <w:proofErr w:type="spellEnd"/>
      <w:r w:rsidRPr="002F63DF">
        <w:rPr>
          <w:rFonts w:ascii="Calibri" w:eastAsiaTheme="minorEastAsia" w:hAnsi="Calibri" w:cs="Tunga"/>
          <w:b/>
          <w:color w:val="auto"/>
          <w:sz w:val="24"/>
          <w:szCs w:val="24"/>
          <w:shd w:val="clear" w:color="auto" w:fill="FFFFFF"/>
          <w:lang w:val="pt-PT" w:eastAsia="zh-CN" w:bidi="th-TH"/>
        </w:rPr>
        <w:t xml:space="preserve"> </w:t>
      </w:r>
      <w:proofErr w:type="spellStart"/>
      <w:r w:rsidRPr="002F63DF">
        <w:rPr>
          <w:rFonts w:ascii="Calibri" w:eastAsiaTheme="minorEastAsia" w:hAnsi="Calibri" w:cs="Tunga"/>
          <w:b/>
          <w:color w:val="auto"/>
          <w:sz w:val="24"/>
          <w:szCs w:val="24"/>
          <w:shd w:val="clear" w:color="auto" w:fill="FFFFFF"/>
          <w:lang w:val="pt-PT" w:eastAsia="zh-CN" w:bidi="th-TH"/>
        </w:rPr>
        <w:t>Antigone</w:t>
      </w:r>
      <w:proofErr w:type="spellEnd"/>
      <w:r w:rsidRPr="002F63DF">
        <w:rPr>
          <w:rFonts w:ascii="Calibri" w:eastAsiaTheme="minorEastAsia" w:hAnsi="Calibri" w:cs="Tunga"/>
          <w:b/>
          <w:color w:val="auto"/>
          <w:sz w:val="24"/>
          <w:szCs w:val="24"/>
          <w:shd w:val="clear" w:color="auto" w:fill="FFFFFF"/>
          <w:lang w:val="pt-PT" w:eastAsia="zh-CN" w:bidi="th-TH"/>
        </w:rPr>
        <w:t xml:space="preserve"> </w:t>
      </w:r>
      <w:proofErr w:type="spellStart"/>
      <w:r w:rsidRPr="002F63DF">
        <w:rPr>
          <w:rFonts w:ascii="Calibri" w:eastAsiaTheme="minorEastAsia" w:hAnsi="Calibri" w:cs="Tunga"/>
          <w:b/>
          <w:color w:val="auto"/>
          <w:sz w:val="24"/>
          <w:szCs w:val="24"/>
          <w:shd w:val="clear" w:color="auto" w:fill="FFFFFF"/>
          <w:lang w:val="pt-PT" w:eastAsia="zh-CN" w:bidi="th-TH"/>
        </w:rPr>
        <w:t>Onlus</w:t>
      </w:r>
      <w:proofErr w:type="spellEnd"/>
    </w:p>
    <w:p w14:paraId="59023F6A" w14:textId="77777777" w:rsidR="002E124A" w:rsidRPr="002F63DF" w:rsidRDefault="002E124A" w:rsidP="002E124A">
      <w:pPr>
        <w:spacing w:after="0" w:line="240" w:lineRule="auto"/>
        <w:rPr>
          <w:rFonts w:ascii="Calibri" w:eastAsiaTheme="minorEastAsia" w:hAnsi="Calibri" w:cs="Tunga"/>
          <w:color w:val="auto"/>
          <w:sz w:val="24"/>
          <w:szCs w:val="24"/>
          <w:shd w:val="clear" w:color="auto" w:fill="FFFFFF"/>
          <w:lang w:val="pt-PT" w:eastAsia="zh-CN" w:bidi="th-TH"/>
        </w:rPr>
      </w:pPr>
      <w:r w:rsidRPr="002F63DF">
        <w:rPr>
          <w:rFonts w:ascii="Calibri" w:eastAsiaTheme="minorEastAsia" w:hAnsi="Calibri" w:cs="Tunga"/>
          <w:color w:val="auto"/>
          <w:sz w:val="24"/>
          <w:szCs w:val="24"/>
          <w:shd w:val="clear" w:color="auto" w:fill="FFFFFF"/>
          <w:lang w:val="pt-PT" w:eastAsia="zh-CN" w:bidi="th-TH"/>
        </w:rPr>
        <w:t>Legal residence: Via della Dogana Vecchia, 5 – 00186 Roma</w:t>
      </w:r>
    </w:p>
    <w:p w14:paraId="4647A15F" w14:textId="49E53523" w:rsidR="002E124A" w:rsidRPr="006B2618" w:rsidRDefault="002E124A" w:rsidP="002E124A">
      <w:pPr>
        <w:spacing w:after="0" w:line="240" w:lineRule="auto"/>
        <w:rPr>
          <w:rFonts w:ascii="Calibri" w:eastAsiaTheme="minorEastAsia" w:hAnsi="Calibri" w:cs="Tunga"/>
          <w:color w:val="auto"/>
          <w:sz w:val="24"/>
          <w:szCs w:val="24"/>
          <w:shd w:val="clear" w:color="auto" w:fill="FFFFFF"/>
          <w:lang w:val="pt-PT" w:eastAsia="zh-CN" w:bidi="th-TH"/>
        </w:rPr>
      </w:pPr>
      <w:r w:rsidRPr="006B2618">
        <w:rPr>
          <w:rFonts w:ascii="Calibri" w:eastAsiaTheme="minorEastAsia" w:hAnsi="Calibri" w:cs="Tunga"/>
          <w:color w:val="auto"/>
          <w:sz w:val="24"/>
          <w:szCs w:val="24"/>
          <w:shd w:val="clear" w:color="auto" w:fill="FFFFFF"/>
          <w:lang w:val="pt-PT" w:eastAsia="zh-CN" w:bidi="th-TH"/>
        </w:rPr>
        <w:t xml:space="preserve">Tel. +39 </w:t>
      </w:r>
      <w:r w:rsidR="00430825" w:rsidRPr="006B2618">
        <w:rPr>
          <w:rFonts w:ascii="Calibri" w:eastAsiaTheme="minorEastAsia" w:hAnsi="Calibri" w:cs="Tunga"/>
          <w:color w:val="auto"/>
          <w:sz w:val="24"/>
          <w:szCs w:val="24"/>
          <w:shd w:val="clear" w:color="auto" w:fill="FFFFFF"/>
          <w:lang w:val="pt-PT" w:eastAsia="zh-CN" w:bidi="th-TH"/>
        </w:rPr>
        <w:t>064511304</w:t>
      </w:r>
      <w:r w:rsidRPr="006B2618">
        <w:rPr>
          <w:rFonts w:ascii="Calibri" w:eastAsiaTheme="minorEastAsia" w:hAnsi="Calibri" w:cs="Tunga"/>
          <w:color w:val="auto"/>
          <w:sz w:val="24"/>
          <w:szCs w:val="24"/>
          <w:shd w:val="clear" w:color="auto" w:fill="FFFFFF"/>
          <w:lang w:val="pt-PT" w:eastAsia="zh-CN" w:bidi="th-TH"/>
        </w:rPr>
        <w:t>, Fax +39 06233215489</w:t>
      </w:r>
    </w:p>
    <w:p w14:paraId="45068783" w14:textId="77777777" w:rsidR="002E124A" w:rsidRPr="006B2618" w:rsidRDefault="002E124A" w:rsidP="002E124A">
      <w:pPr>
        <w:spacing w:after="0" w:line="240" w:lineRule="auto"/>
        <w:rPr>
          <w:rFonts w:ascii="Calibri" w:eastAsiaTheme="minorEastAsia" w:hAnsi="Calibri" w:cs="Tunga"/>
          <w:color w:val="auto"/>
          <w:sz w:val="24"/>
          <w:szCs w:val="24"/>
          <w:shd w:val="clear" w:color="auto" w:fill="FFFFFF"/>
          <w:lang w:val="pt-PT" w:eastAsia="zh-CN" w:bidi="th-TH"/>
        </w:rPr>
      </w:pPr>
      <w:r w:rsidRPr="006B2618">
        <w:rPr>
          <w:rFonts w:ascii="Calibri" w:eastAsiaTheme="minorEastAsia" w:hAnsi="Calibri" w:cs="Tunga"/>
          <w:color w:val="auto"/>
          <w:sz w:val="24"/>
          <w:szCs w:val="24"/>
          <w:shd w:val="clear" w:color="auto" w:fill="FFFFFF"/>
          <w:lang w:val="pt-PT" w:eastAsia="zh-CN" w:bidi="th-TH"/>
        </w:rPr>
        <w:t xml:space="preserve">segreteria@associazioneantigone.it </w:t>
      </w:r>
    </w:p>
    <w:p w14:paraId="5908676D" w14:textId="6141D39E" w:rsidR="00F318C2" w:rsidRPr="006B2618" w:rsidRDefault="00D03E39" w:rsidP="002E124A">
      <w:pPr>
        <w:spacing w:after="0" w:line="240" w:lineRule="auto"/>
        <w:rPr>
          <w:rFonts w:ascii="Calibri" w:eastAsiaTheme="minorEastAsia" w:hAnsi="Calibri" w:cs="Tunga"/>
          <w:color w:val="auto"/>
          <w:sz w:val="24"/>
          <w:szCs w:val="24"/>
          <w:shd w:val="clear" w:color="auto" w:fill="FFFFFF"/>
          <w:lang w:val="pt-PT" w:eastAsia="zh-CN" w:bidi="th-TH"/>
        </w:rPr>
      </w:pPr>
      <w:hyperlink r:id="rId20" w:history="1">
        <w:r w:rsidR="00146667" w:rsidRPr="006B2618">
          <w:rPr>
            <w:rStyle w:val="Hiperligao"/>
            <w:rFonts w:ascii="Calibri" w:eastAsiaTheme="minorEastAsia" w:hAnsi="Calibri" w:cs="Tunga"/>
            <w:sz w:val="24"/>
            <w:szCs w:val="24"/>
            <w:shd w:val="clear" w:color="auto" w:fill="FFFFFF"/>
            <w:lang w:val="pt-PT" w:eastAsia="zh-CN" w:bidi="th-TH"/>
          </w:rPr>
          <w:t>www.associazioneantigone.it</w:t>
        </w:r>
      </w:hyperlink>
      <w:r w:rsidR="00146667" w:rsidRPr="006B2618">
        <w:rPr>
          <w:rFonts w:ascii="Calibri" w:eastAsiaTheme="minorEastAsia" w:hAnsi="Calibri" w:cs="Tunga"/>
          <w:color w:val="auto"/>
          <w:sz w:val="24"/>
          <w:szCs w:val="24"/>
          <w:shd w:val="clear" w:color="auto" w:fill="FFFFFF"/>
          <w:lang w:val="pt-PT" w:eastAsia="zh-CN" w:bidi="th-TH"/>
        </w:rPr>
        <w:t xml:space="preserve"> </w:t>
      </w:r>
    </w:p>
    <w:p w14:paraId="057855D1" w14:textId="77777777" w:rsidR="002E124A" w:rsidRPr="006B2618" w:rsidRDefault="002E124A" w:rsidP="002E124A">
      <w:pPr>
        <w:spacing w:after="0" w:line="240" w:lineRule="auto"/>
        <w:rPr>
          <w:rFonts w:ascii="Calibri" w:eastAsiaTheme="minorEastAsia" w:hAnsi="Calibri" w:cs="Tunga"/>
          <w:color w:val="auto"/>
          <w:sz w:val="24"/>
          <w:szCs w:val="24"/>
          <w:shd w:val="clear" w:color="auto" w:fill="FFFFFF"/>
          <w:lang w:val="pt-PT" w:eastAsia="zh-CN" w:bidi="th-TH"/>
        </w:rPr>
      </w:pPr>
    </w:p>
    <w:p w14:paraId="30E51DC6" w14:textId="77777777" w:rsidR="00CD2C9E" w:rsidRDefault="00CD2C9E" w:rsidP="007D6AFB">
      <w:pPr>
        <w:tabs>
          <w:tab w:val="left" w:pos="7501"/>
        </w:tabs>
        <w:spacing w:after="0" w:line="240" w:lineRule="auto"/>
        <w:rPr>
          <w:rFonts w:ascii="Calibri" w:eastAsiaTheme="minorEastAsia" w:hAnsi="Calibri" w:cs="Tunga"/>
          <w:b/>
          <w:color w:val="auto"/>
          <w:sz w:val="24"/>
          <w:szCs w:val="24"/>
          <w:shd w:val="clear" w:color="auto" w:fill="FFFFFF"/>
          <w:lang w:val="pt-PT" w:eastAsia="zh-CN" w:bidi="th-TH"/>
        </w:rPr>
      </w:pPr>
      <w:r w:rsidRPr="00CD2C9E">
        <w:rPr>
          <w:rFonts w:ascii="Calibri" w:eastAsiaTheme="minorEastAsia" w:hAnsi="Calibri" w:cs="Tunga"/>
          <w:b/>
          <w:color w:val="auto"/>
          <w:sz w:val="24"/>
          <w:szCs w:val="24"/>
          <w:shd w:val="clear" w:color="auto" w:fill="FFFFFF"/>
          <w:lang w:val="pt-PT" w:eastAsia="zh-CN" w:bidi="th-TH"/>
        </w:rPr>
        <w:t xml:space="preserve">Observatório Europeu das Prisões </w:t>
      </w:r>
    </w:p>
    <w:p w14:paraId="0366A131" w14:textId="6B015D8D" w:rsidR="00E4439D" w:rsidRPr="002F63DF" w:rsidRDefault="00E4439D" w:rsidP="007D6AFB">
      <w:pPr>
        <w:tabs>
          <w:tab w:val="left" w:pos="7501"/>
        </w:tabs>
        <w:spacing w:after="0" w:line="240" w:lineRule="auto"/>
        <w:rPr>
          <w:rFonts w:ascii="Calibri" w:eastAsiaTheme="minorEastAsia" w:hAnsi="Calibri" w:cs="Tunga"/>
          <w:color w:val="auto"/>
          <w:sz w:val="24"/>
          <w:szCs w:val="24"/>
          <w:shd w:val="clear" w:color="auto" w:fill="FFFFFF"/>
          <w:lang w:val="pt-PT" w:eastAsia="zh-CN" w:bidi="th-TH"/>
        </w:rPr>
      </w:pPr>
      <w:proofErr w:type="spellStart"/>
      <w:r w:rsidRPr="002F63DF">
        <w:rPr>
          <w:rFonts w:ascii="Calibri" w:eastAsiaTheme="minorEastAsia" w:hAnsi="Calibri" w:cs="Tunga"/>
          <w:color w:val="auto"/>
          <w:sz w:val="24"/>
          <w:szCs w:val="24"/>
          <w:shd w:val="clear" w:color="auto" w:fill="FFFFFF"/>
          <w:lang w:val="pt-PT" w:eastAsia="zh-CN" w:bidi="th-TH"/>
        </w:rPr>
        <w:t>Director</w:t>
      </w:r>
      <w:proofErr w:type="spellEnd"/>
      <w:r w:rsidR="00CD2C9E" w:rsidRPr="00CD2C9E">
        <w:rPr>
          <w:rFonts w:ascii="Calibri" w:eastAsiaTheme="minorEastAsia" w:hAnsi="Calibri" w:cs="Tunga"/>
          <w:color w:val="auto"/>
          <w:sz w:val="24"/>
          <w:szCs w:val="24"/>
          <w:shd w:val="clear" w:color="auto" w:fill="FFFFFF"/>
          <w:lang w:val="pt-PT" w:eastAsia="zh-CN" w:bidi="th-TH"/>
        </w:rPr>
        <w:t xml:space="preserve"> </w:t>
      </w:r>
      <w:r w:rsidR="00CD2C9E">
        <w:rPr>
          <w:rFonts w:ascii="Calibri" w:eastAsiaTheme="minorEastAsia" w:hAnsi="Calibri" w:cs="Tunga"/>
          <w:color w:val="auto"/>
          <w:sz w:val="24"/>
          <w:szCs w:val="24"/>
          <w:shd w:val="clear" w:color="auto" w:fill="FFFFFF"/>
          <w:lang w:val="pt-PT" w:eastAsia="zh-CN" w:bidi="th-TH"/>
        </w:rPr>
        <w:t>de p</w:t>
      </w:r>
      <w:r w:rsidR="00CD2C9E" w:rsidRPr="002F63DF">
        <w:rPr>
          <w:rFonts w:ascii="Calibri" w:eastAsiaTheme="minorEastAsia" w:hAnsi="Calibri" w:cs="Tunga"/>
          <w:color w:val="auto"/>
          <w:sz w:val="24"/>
          <w:szCs w:val="24"/>
          <w:shd w:val="clear" w:color="auto" w:fill="FFFFFF"/>
          <w:lang w:val="pt-PT" w:eastAsia="zh-CN" w:bidi="th-TH"/>
        </w:rPr>
        <w:t>rojet</w:t>
      </w:r>
      <w:r w:rsidR="00CD2C9E">
        <w:rPr>
          <w:rFonts w:ascii="Calibri" w:eastAsiaTheme="minorEastAsia" w:hAnsi="Calibri" w:cs="Tunga"/>
          <w:color w:val="auto"/>
          <w:sz w:val="24"/>
          <w:szCs w:val="24"/>
          <w:shd w:val="clear" w:color="auto" w:fill="FFFFFF"/>
          <w:lang w:val="pt-PT" w:eastAsia="zh-CN" w:bidi="th-TH"/>
        </w:rPr>
        <w:t>o</w:t>
      </w:r>
      <w:r w:rsidRPr="002F63DF">
        <w:rPr>
          <w:rFonts w:ascii="Calibri" w:eastAsiaTheme="minorEastAsia" w:hAnsi="Calibri" w:cs="Tunga"/>
          <w:color w:val="auto"/>
          <w:sz w:val="24"/>
          <w:szCs w:val="24"/>
          <w:shd w:val="clear" w:color="auto" w:fill="FFFFFF"/>
          <w:lang w:val="pt-PT" w:eastAsia="zh-CN" w:bidi="th-TH"/>
        </w:rPr>
        <w:t>: Mauro Palma</w:t>
      </w:r>
      <w:r w:rsidR="007D6AFB" w:rsidRPr="002F63DF">
        <w:rPr>
          <w:rFonts w:ascii="Calibri" w:eastAsiaTheme="minorEastAsia" w:hAnsi="Calibri" w:cs="Tunga"/>
          <w:color w:val="auto"/>
          <w:sz w:val="24"/>
          <w:szCs w:val="24"/>
          <w:shd w:val="clear" w:color="auto" w:fill="FFFFFF"/>
          <w:lang w:val="pt-PT" w:eastAsia="zh-CN" w:bidi="th-TH"/>
        </w:rPr>
        <w:tab/>
      </w:r>
    </w:p>
    <w:p w14:paraId="77FA79EA" w14:textId="167EC5AE" w:rsidR="00E4439D" w:rsidRPr="002F63DF" w:rsidRDefault="00CD2C9E" w:rsidP="00C54050">
      <w:pPr>
        <w:spacing w:after="0" w:line="240" w:lineRule="auto"/>
        <w:rPr>
          <w:rFonts w:ascii="Calibri" w:eastAsiaTheme="minorEastAsia" w:hAnsi="Calibri" w:cs="Tunga"/>
          <w:color w:val="auto"/>
          <w:sz w:val="24"/>
          <w:szCs w:val="24"/>
          <w:shd w:val="clear" w:color="auto" w:fill="FFFFFF"/>
          <w:lang w:val="pt-PT" w:eastAsia="zh-CN" w:bidi="th-TH"/>
        </w:rPr>
      </w:pPr>
      <w:r>
        <w:rPr>
          <w:rFonts w:ascii="Calibri" w:eastAsiaTheme="minorEastAsia" w:hAnsi="Calibri" w:cs="Tunga"/>
          <w:color w:val="auto"/>
          <w:sz w:val="24"/>
          <w:szCs w:val="24"/>
          <w:shd w:val="clear" w:color="auto" w:fill="FFFFFF"/>
          <w:lang w:val="pt-PT" w:eastAsia="zh-CN" w:bidi="th-TH"/>
        </w:rPr>
        <w:t>Gestor de p</w:t>
      </w:r>
      <w:r w:rsidR="00E4439D" w:rsidRPr="002F63DF">
        <w:rPr>
          <w:rFonts w:ascii="Calibri" w:eastAsiaTheme="minorEastAsia" w:hAnsi="Calibri" w:cs="Tunga"/>
          <w:color w:val="auto"/>
          <w:sz w:val="24"/>
          <w:szCs w:val="24"/>
          <w:shd w:val="clear" w:color="auto" w:fill="FFFFFF"/>
          <w:lang w:val="pt-PT" w:eastAsia="zh-CN" w:bidi="th-TH"/>
        </w:rPr>
        <w:t>rojet</w:t>
      </w:r>
      <w:r>
        <w:rPr>
          <w:rFonts w:ascii="Calibri" w:eastAsiaTheme="minorEastAsia" w:hAnsi="Calibri" w:cs="Tunga"/>
          <w:color w:val="auto"/>
          <w:sz w:val="24"/>
          <w:szCs w:val="24"/>
          <w:shd w:val="clear" w:color="auto" w:fill="FFFFFF"/>
          <w:lang w:val="pt-PT" w:eastAsia="zh-CN" w:bidi="th-TH"/>
        </w:rPr>
        <w:t>o</w:t>
      </w:r>
      <w:r w:rsidR="00E4439D" w:rsidRPr="002F63DF">
        <w:rPr>
          <w:rFonts w:ascii="Calibri" w:eastAsiaTheme="minorEastAsia" w:hAnsi="Calibri" w:cs="Tunga"/>
          <w:color w:val="auto"/>
          <w:sz w:val="24"/>
          <w:szCs w:val="24"/>
          <w:shd w:val="clear" w:color="auto" w:fill="FFFFFF"/>
          <w:lang w:val="pt-PT" w:eastAsia="zh-CN" w:bidi="th-TH"/>
        </w:rPr>
        <w:t>: Alessio Scandurra</w:t>
      </w:r>
    </w:p>
    <w:p w14:paraId="198BD6E6" w14:textId="62E23835" w:rsidR="00C54050" w:rsidRPr="002F63DF" w:rsidRDefault="00E4439D" w:rsidP="00C54050">
      <w:pPr>
        <w:spacing w:after="0" w:line="240" w:lineRule="auto"/>
        <w:rPr>
          <w:rFonts w:ascii="Calibri" w:eastAsiaTheme="minorEastAsia" w:hAnsi="Calibri" w:cs="Tunga"/>
          <w:color w:val="auto"/>
          <w:sz w:val="24"/>
          <w:szCs w:val="24"/>
          <w:shd w:val="clear" w:color="auto" w:fill="FFFFFF"/>
          <w:lang w:val="pt-PT" w:eastAsia="zh-CN" w:bidi="th-TH"/>
        </w:rPr>
      </w:pPr>
      <w:r w:rsidRPr="002F63DF">
        <w:rPr>
          <w:rFonts w:ascii="Calibri" w:eastAsiaTheme="minorEastAsia" w:hAnsi="Calibri" w:cs="Tunga"/>
          <w:color w:val="auto"/>
          <w:sz w:val="24"/>
          <w:szCs w:val="24"/>
          <w:shd w:val="clear" w:color="auto" w:fill="FFFFFF"/>
          <w:lang w:val="pt-PT" w:eastAsia="zh-CN" w:bidi="th-TH"/>
        </w:rPr>
        <w:t>Coord</w:t>
      </w:r>
      <w:r w:rsidR="00CD2C9E">
        <w:rPr>
          <w:rFonts w:ascii="Calibri" w:eastAsiaTheme="minorEastAsia" w:hAnsi="Calibri" w:cs="Tunga"/>
          <w:color w:val="auto"/>
          <w:sz w:val="24"/>
          <w:szCs w:val="24"/>
          <w:shd w:val="clear" w:color="auto" w:fill="FFFFFF"/>
          <w:lang w:val="pt-PT" w:eastAsia="zh-CN" w:bidi="th-TH"/>
        </w:rPr>
        <w:t>e</w:t>
      </w:r>
      <w:r w:rsidRPr="002F63DF">
        <w:rPr>
          <w:rFonts w:ascii="Calibri" w:eastAsiaTheme="minorEastAsia" w:hAnsi="Calibri" w:cs="Tunga"/>
          <w:color w:val="auto"/>
          <w:sz w:val="24"/>
          <w:szCs w:val="24"/>
          <w:shd w:val="clear" w:color="auto" w:fill="FFFFFF"/>
          <w:lang w:val="pt-PT" w:eastAsia="zh-CN" w:bidi="th-TH"/>
        </w:rPr>
        <w:t>na</w:t>
      </w:r>
      <w:r w:rsidR="00CD2C9E">
        <w:rPr>
          <w:rFonts w:ascii="Calibri" w:eastAsiaTheme="minorEastAsia" w:hAnsi="Calibri" w:cs="Tunga"/>
          <w:color w:val="auto"/>
          <w:sz w:val="24"/>
          <w:szCs w:val="24"/>
          <w:shd w:val="clear" w:color="auto" w:fill="FFFFFF"/>
          <w:lang w:val="pt-PT" w:eastAsia="zh-CN" w:bidi="th-TH"/>
        </w:rPr>
        <w:t>d</w:t>
      </w:r>
      <w:r w:rsidRPr="002F63DF">
        <w:rPr>
          <w:rFonts w:ascii="Calibri" w:eastAsiaTheme="minorEastAsia" w:hAnsi="Calibri" w:cs="Tunga"/>
          <w:color w:val="auto"/>
          <w:sz w:val="24"/>
          <w:szCs w:val="24"/>
          <w:shd w:val="clear" w:color="auto" w:fill="FFFFFF"/>
          <w:lang w:val="pt-PT" w:eastAsia="zh-CN" w:bidi="th-TH"/>
        </w:rPr>
        <w:t>or</w:t>
      </w:r>
      <w:r w:rsidR="00CD2C9E">
        <w:rPr>
          <w:rFonts w:ascii="Calibri" w:eastAsiaTheme="minorEastAsia" w:hAnsi="Calibri" w:cs="Tunga"/>
          <w:color w:val="auto"/>
          <w:sz w:val="24"/>
          <w:szCs w:val="24"/>
          <w:shd w:val="clear" w:color="auto" w:fill="FFFFFF"/>
          <w:lang w:val="pt-PT" w:eastAsia="zh-CN" w:bidi="th-TH"/>
        </w:rPr>
        <w:t>a</w:t>
      </w:r>
      <w:r w:rsidR="00CD2C9E" w:rsidRPr="00CD2C9E">
        <w:rPr>
          <w:rFonts w:ascii="Calibri" w:eastAsiaTheme="minorEastAsia" w:hAnsi="Calibri" w:cs="Tunga"/>
          <w:color w:val="auto"/>
          <w:sz w:val="24"/>
          <w:szCs w:val="24"/>
          <w:shd w:val="clear" w:color="auto" w:fill="FFFFFF"/>
          <w:lang w:val="pt-PT" w:eastAsia="zh-CN" w:bidi="th-TH"/>
        </w:rPr>
        <w:t xml:space="preserve"> </w:t>
      </w:r>
      <w:r w:rsidR="00CD2C9E" w:rsidRPr="002F63DF">
        <w:rPr>
          <w:rFonts w:ascii="Calibri" w:eastAsiaTheme="minorEastAsia" w:hAnsi="Calibri" w:cs="Tunga"/>
          <w:color w:val="auto"/>
          <w:sz w:val="24"/>
          <w:szCs w:val="24"/>
          <w:shd w:val="clear" w:color="auto" w:fill="FFFFFF"/>
          <w:lang w:val="pt-PT" w:eastAsia="zh-CN" w:bidi="th-TH"/>
        </w:rPr>
        <w:t>cient</w:t>
      </w:r>
      <w:r w:rsidR="00CD2C9E">
        <w:rPr>
          <w:rFonts w:ascii="Calibri" w:eastAsiaTheme="minorEastAsia" w:hAnsi="Calibri" w:cs="Tunga"/>
          <w:color w:val="auto"/>
          <w:sz w:val="24"/>
          <w:szCs w:val="24"/>
          <w:shd w:val="clear" w:color="auto" w:fill="FFFFFF"/>
          <w:lang w:val="pt-PT" w:eastAsia="zh-CN" w:bidi="th-TH"/>
        </w:rPr>
        <w:t>í</w:t>
      </w:r>
      <w:r w:rsidR="00CD2C9E" w:rsidRPr="002F63DF">
        <w:rPr>
          <w:rFonts w:ascii="Calibri" w:eastAsiaTheme="minorEastAsia" w:hAnsi="Calibri" w:cs="Tunga"/>
          <w:color w:val="auto"/>
          <w:sz w:val="24"/>
          <w:szCs w:val="24"/>
          <w:shd w:val="clear" w:color="auto" w:fill="FFFFFF"/>
          <w:lang w:val="pt-PT" w:eastAsia="zh-CN" w:bidi="th-TH"/>
        </w:rPr>
        <w:t>fic</w:t>
      </w:r>
      <w:r w:rsidR="00CD2C9E">
        <w:rPr>
          <w:rFonts w:ascii="Calibri" w:eastAsiaTheme="minorEastAsia" w:hAnsi="Calibri" w:cs="Tunga"/>
          <w:color w:val="auto"/>
          <w:sz w:val="24"/>
          <w:szCs w:val="24"/>
          <w:shd w:val="clear" w:color="auto" w:fill="FFFFFF"/>
          <w:lang w:val="pt-PT" w:eastAsia="zh-CN" w:bidi="th-TH"/>
        </w:rPr>
        <w:t>a</w:t>
      </w:r>
      <w:r w:rsidRPr="002F63DF">
        <w:rPr>
          <w:rFonts w:ascii="Calibri" w:eastAsiaTheme="minorEastAsia" w:hAnsi="Calibri" w:cs="Tunga"/>
          <w:color w:val="auto"/>
          <w:sz w:val="24"/>
          <w:szCs w:val="24"/>
          <w:shd w:val="clear" w:color="auto" w:fill="FFFFFF"/>
          <w:lang w:val="pt-PT" w:eastAsia="zh-CN" w:bidi="th-TH"/>
        </w:rPr>
        <w:t xml:space="preserve">: </w:t>
      </w:r>
      <w:proofErr w:type="spellStart"/>
      <w:r w:rsidRPr="002F63DF">
        <w:rPr>
          <w:rFonts w:ascii="Calibri" w:eastAsiaTheme="minorEastAsia" w:hAnsi="Calibri" w:cs="Tunga"/>
          <w:color w:val="auto"/>
          <w:sz w:val="24"/>
          <w:szCs w:val="24"/>
          <w:shd w:val="clear" w:color="auto" w:fill="FFFFFF"/>
          <w:lang w:val="pt-PT" w:eastAsia="zh-CN" w:bidi="th-TH"/>
        </w:rPr>
        <w:t>Francesca</w:t>
      </w:r>
      <w:proofErr w:type="spellEnd"/>
      <w:r w:rsidRPr="002F63DF">
        <w:rPr>
          <w:rFonts w:ascii="Calibri" w:eastAsiaTheme="minorEastAsia" w:hAnsi="Calibri" w:cs="Tunga"/>
          <w:color w:val="auto"/>
          <w:sz w:val="24"/>
          <w:szCs w:val="24"/>
          <w:shd w:val="clear" w:color="auto" w:fill="FFFFFF"/>
          <w:lang w:val="pt-PT" w:eastAsia="zh-CN" w:bidi="th-TH"/>
        </w:rPr>
        <w:t xml:space="preserve"> </w:t>
      </w:r>
      <w:proofErr w:type="spellStart"/>
      <w:r w:rsidRPr="002F63DF">
        <w:rPr>
          <w:rFonts w:ascii="Calibri" w:eastAsiaTheme="minorEastAsia" w:hAnsi="Calibri" w:cs="Tunga"/>
          <w:color w:val="auto"/>
          <w:sz w:val="24"/>
          <w:szCs w:val="24"/>
          <w:shd w:val="clear" w:color="auto" w:fill="FFFFFF"/>
          <w:lang w:val="pt-PT" w:eastAsia="zh-CN" w:bidi="th-TH"/>
        </w:rPr>
        <w:t>Vianello</w:t>
      </w:r>
      <w:proofErr w:type="spellEnd"/>
    </w:p>
    <w:p w14:paraId="3A664C68" w14:textId="30DA2CC9" w:rsidR="00E4439D" w:rsidRPr="002F63DF" w:rsidRDefault="00CD2C9E" w:rsidP="008C37AB">
      <w:pPr>
        <w:spacing w:after="0" w:line="240" w:lineRule="auto"/>
        <w:jc w:val="both"/>
        <w:rPr>
          <w:rFonts w:ascii="Calibri" w:eastAsiaTheme="minorEastAsia" w:hAnsi="Calibri" w:cs="Tunga"/>
          <w:color w:val="auto"/>
          <w:sz w:val="24"/>
          <w:szCs w:val="24"/>
          <w:shd w:val="clear" w:color="auto" w:fill="FFFFFF"/>
          <w:lang w:val="pt-PT" w:eastAsia="zh-CN" w:bidi="th-TH"/>
        </w:rPr>
      </w:pPr>
      <w:proofErr w:type="spellStart"/>
      <w:r>
        <w:rPr>
          <w:rFonts w:ascii="Calibri" w:eastAsiaTheme="minorEastAsia" w:hAnsi="Calibri" w:cs="Tunga"/>
          <w:color w:val="auto"/>
          <w:sz w:val="24"/>
          <w:szCs w:val="24"/>
          <w:shd w:val="clear" w:color="auto" w:fill="FFFFFF"/>
          <w:lang w:val="pt-PT" w:eastAsia="zh-CN" w:bidi="th-TH"/>
        </w:rPr>
        <w:t>C</w:t>
      </w:r>
      <w:r w:rsidR="00E4439D" w:rsidRPr="002F63DF">
        <w:rPr>
          <w:rFonts w:ascii="Calibri" w:eastAsiaTheme="minorEastAsia" w:hAnsi="Calibri" w:cs="Tunga"/>
          <w:color w:val="auto"/>
          <w:sz w:val="24"/>
          <w:szCs w:val="24"/>
          <w:shd w:val="clear" w:color="auto" w:fill="FFFFFF"/>
          <w:lang w:val="pt-PT" w:eastAsia="zh-CN" w:bidi="th-TH"/>
        </w:rPr>
        <w:t>oordinators</w:t>
      </w:r>
      <w:proofErr w:type="spellEnd"/>
      <w:r>
        <w:rPr>
          <w:rFonts w:ascii="Calibri" w:eastAsiaTheme="minorEastAsia" w:hAnsi="Calibri" w:cs="Tunga"/>
          <w:color w:val="auto"/>
          <w:sz w:val="24"/>
          <w:szCs w:val="24"/>
          <w:shd w:val="clear" w:color="auto" w:fill="FFFFFF"/>
          <w:lang w:val="pt-PT" w:eastAsia="zh-CN" w:bidi="th-TH"/>
        </w:rPr>
        <w:t xml:space="preserve"> das unidades</w:t>
      </w:r>
      <w:r w:rsidR="00E4439D" w:rsidRPr="002F63DF">
        <w:rPr>
          <w:rFonts w:ascii="Calibri" w:eastAsiaTheme="minorEastAsia" w:hAnsi="Calibri" w:cs="Tunga"/>
          <w:color w:val="auto"/>
          <w:sz w:val="24"/>
          <w:szCs w:val="24"/>
          <w:shd w:val="clear" w:color="auto" w:fill="FFFFFF"/>
          <w:lang w:val="pt-PT" w:eastAsia="zh-CN" w:bidi="th-TH"/>
        </w:rPr>
        <w:t xml:space="preserve">: </w:t>
      </w:r>
      <w:proofErr w:type="spellStart"/>
      <w:r w:rsidR="000D3CB0" w:rsidRPr="002F63DF">
        <w:rPr>
          <w:rFonts w:ascii="Calibri" w:eastAsiaTheme="minorEastAsia" w:hAnsi="Calibri" w:cs="Tunga"/>
          <w:color w:val="auto"/>
          <w:sz w:val="24"/>
          <w:szCs w:val="24"/>
          <w:shd w:val="clear" w:color="auto" w:fill="FFFFFF"/>
          <w:lang w:val="pt-PT" w:eastAsia="zh-CN" w:bidi="th-TH"/>
        </w:rPr>
        <w:t>Susanna</w:t>
      </w:r>
      <w:proofErr w:type="spellEnd"/>
      <w:r w:rsidR="000D3CB0" w:rsidRPr="002F63DF">
        <w:rPr>
          <w:rFonts w:ascii="Calibri" w:eastAsiaTheme="minorEastAsia" w:hAnsi="Calibri" w:cs="Tunga"/>
          <w:color w:val="auto"/>
          <w:sz w:val="24"/>
          <w:szCs w:val="24"/>
          <w:shd w:val="clear" w:color="auto" w:fill="FFFFFF"/>
          <w:lang w:val="pt-PT" w:eastAsia="zh-CN" w:bidi="th-TH"/>
        </w:rPr>
        <w:t xml:space="preserve"> </w:t>
      </w:r>
      <w:proofErr w:type="spellStart"/>
      <w:r w:rsidR="000D3CB0" w:rsidRPr="002F63DF">
        <w:rPr>
          <w:rFonts w:ascii="Calibri" w:eastAsiaTheme="minorEastAsia" w:hAnsi="Calibri" w:cs="Tunga"/>
          <w:color w:val="auto"/>
          <w:sz w:val="24"/>
          <w:szCs w:val="24"/>
          <w:shd w:val="clear" w:color="auto" w:fill="FFFFFF"/>
          <w:lang w:val="pt-PT" w:eastAsia="zh-CN" w:bidi="th-TH"/>
        </w:rPr>
        <w:t>Marietti</w:t>
      </w:r>
      <w:proofErr w:type="spellEnd"/>
      <w:r w:rsidR="000D3CB0" w:rsidRPr="002F63DF">
        <w:rPr>
          <w:rFonts w:ascii="Calibri" w:eastAsiaTheme="minorEastAsia" w:hAnsi="Calibri" w:cs="Tunga"/>
          <w:color w:val="auto"/>
          <w:sz w:val="24"/>
          <w:szCs w:val="24"/>
          <w:shd w:val="clear" w:color="auto" w:fill="FFFFFF"/>
          <w:lang w:val="pt-PT" w:eastAsia="zh-CN" w:bidi="th-TH"/>
        </w:rPr>
        <w:t xml:space="preserve">, </w:t>
      </w:r>
      <w:r w:rsidR="00D414B2" w:rsidRPr="002F63DF">
        <w:rPr>
          <w:rFonts w:ascii="Calibri" w:eastAsiaTheme="minorEastAsia" w:hAnsi="Calibri" w:cs="Tunga"/>
          <w:color w:val="auto"/>
          <w:sz w:val="24"/>
          <w:szCs w:val="24"/>
          <w:shd w:val="clear" w:color="auto" w:fill="FFFFFF"/>
          <w:lang w:val="pt-PT" w:eastAsia="zh-CN" w:bidi="th-TH"/>
        </w:rPr>
        <w:t xml:space="preserve">Alessandro </w:t>
      </w:r>
      <w:proofErr w:type="spellStart"/>
      <w:r w:rsidR="00D414B2" w:rsidRPr="002F63DF">
        <w:rPr>
          <w:rFonts w:ascii="Calibri" w:eastAsiaTheme="minorEastAsia" w:hAnsi="Calibri" w:cs="Tunga"/>
          <w:color w:val="auto"/>
          <w:sz w:val="24"/>
          <w:szCs w:val="24"/>
          <w:shd w:val="clear" w:color="auto" w:fill="FFFFFF"/>
          <w:lang w:val="pt-PT" w:eastAsia="zh-CN" w:bidi="th-TH"/>
        </w:rPr>
        <w:t>Maculan</w:t>
      </w:r>
      <w:proofErr w:type="spellEnd"/>
      <w:r w:rsidR="00D414B2" w:rsidRPr="002F63DF">
        <w:rPr>
          <w:rFonts w:ascii="Calibri" w:eastAsiaTheme="minorEastAsia" w:hAnsi="Calibri" w:cs="Tunga"/>
          <w:color w:val="auto"/>
          <w:sz w:val="24"/>
          <w:szCs w:val="24"/>
          <w:shd w:val="clear" w:color="auto" w:fill="FFFFFF"/>
          <w:lang w:val="pt-PT" w:eastAsia="zh-CN" w:bidi="th-TH"/>
        </w:rPr>
        <w:t xml:space="preserve">, </w:t>
      </w:r>
      <w:r w:rsidR="00E4439D" w:rsidRPr="002F63DF">
        <w:rPr>
          <w:rFonts w:ascii="Calibri" w:eastAsiaTheme="minorEastAsia" w:hAnsi="Calibri" w:cs="Tunga"/>
          <w:color w:val="auto"/>
          <w:sz w:val="24"/>
          <w:szCs w:val="24"/>
          <w:shd w:val="clear" w:color="auto" w:fill="FFFFFF"/>
          <w:lang w:val="pt-PT" w:eastAsia="zh-CN" w:bidi="th-TH"/>
        </w:rPr>
        <w:t xml:space="preserve">Barbara Liaras, Sophie Vidali, Anhelita Kamenska, Maria Ejchart, Antonio </w:t>
      </w:r>
      <w:r w:rsidR="00226110" w:rsidRPr="002F63DF">
        <w:rPr>
          <w:rFonts w:ascii="Calibri" w:eastAsiaTheme="minorEastAsia" w:hAnsi="Calibri" w:cs="Tunga"/>
          <w:color w:val="auto"/>
          <w:sz w:val="24"/>
          <w:szCs w:val="24"/>
          <w:shd w:val="clear" w:color="auto" w:fill="FFFFFF"/>
          <w:lang w:val="pt-PT" w:eastAsia="zh-CN" w:bidi="th-TH"/>
        </w:rPr>
        <w:t xml:space="preserve">Pedro </w:t>
      </w:r>
      <w:r w:rsidR="00E4439D" w:rsidRPr="002F63DF">
        <w:rPr>
          <w:rFonts w:ascii="Calibri" w:eastAsiaTheme="minorEastAsia" w:hAnsi="Calibri" w:cs="Tunga"/>
          <w:color w:val="auto"/>
          <w:sz w:val="24"/>
          <w:szCs w:val="24"/>
          <w:shd w:val="clear" w:color="auto" w:fill="FFFFFF"/>
          <w:lang w:val="pt-PT" w:eastAsia="zh-CN" w:bidi="th-TH"/>
        </w:rPr>
        <w:t>Dores, José Ignacio Rivera Beiras, Will McMahon</w:t>
      </w:r>
    </w:p>
    <w:p w14:paraId="6F818312" w14:textId="079E1942" w:rsidR="00B43FEC" w:rsidRPr="002F63DF" w:rsidRDefault="00E4439D" w:rsidP="008C37AB">
      <w:pPr>
        <w:spacing w:after="0" w:line="240" w:lineRule="auto"/>
        <w:jc w:val="both"/>
        <w:rPr>
          <w:rFonts w:ascii="Calibri" w:eastAsiaTheme="minorEastAsia" w:hAnsi="Calibri" w:cs="Tunga"/>
          <w:color w:val="auto"/>
          <w:sz w:val="24"/>
          <w:szCs w:val="24"/>
          <w:shd w:val="clear" w:color="auto" w:fill="FFFFFF"/>
          <w:lang w:val="pt-PT" w:eastAsia="zh-CN" w:bidi="th-TH"/>
        </w:rPr>
      </w:pPr>
      <w:r w:rsidRPr="002F63DF">
        <w:rPr>
          <w:rFonts w:ascii="Calibri" w:eastAsiaTheme="minorEastAsia" w:hAnsi="Calibri" w:cs="Tunga"/>
          <w:color w:val="auto"/>
          <w:sz w:val="24"/>
          <w:szCs w:val="24"/>
          <w:shd w:val="clear" w:color="auto" w:fill="FFFFFF"/>
          <w:lang w:val="pt-PT" w:eastAsia="zh-CN" w:bidi="th-TH"/>
        </w:rPr>
        <w:t xml:space="preserve">Workgroup: Roberta Bartolozzi, </w:t>
      </w:r>
      <w:r w:rsidR="00B43FEC" w:rsidRPr="002F63DF">
        <w:rPr>
          <w:rFonts w:ascii="Calibri" w:eastAsiaTheme="minorEastAsia" w:hAnsi="Calibri" w:cs="Tunga"/>
          <w:color w:val="auto"/>
          <w:sz w:val="24"/>
          <w:szCs w:val="24"/>
          <w:shd w:val="clear" w:color="auto" w:fill="FFFFFF"/>
          <w:lang w:val="pt-PT" w:eastAsia="zh-CN" w:bidi="th-TH"/>
        </w:rPr>
        <w:t xml:space="preserve">Patrizio Gonnella, </w:t>
      </w:r>
      <w:r w:rsidRPr="002F63DF">
        <w:rPr>
          <w:rFonts w:ascii="Calibri" w:eastAsiaTheme="minorEastAsia" w:hAnsi="Calibri" w:cs="Tunga"/>
          <w:color w:val="auto"/>
          <w:sz w:val="24"/>
          <w:szCs w:val="24"/>
          <w:shd w:val="clear" w:color="auto" w:fill="FFFFFF"/>
          <w:lang w:val="pt-PT" w:eastAsia="zh-CN" w:bidi="th-TH"/>
        </w:rPr>
        <w:t xml:space="preserve">Luigi Menna, Emiliano Nieri, </w:t>
      </w:r>
      <w:r w:rsidR="00D9567A" w:rsidRPr="002F63DF">
        <w:rPr>
          <w:rFonts w:ascii="Calibri" w:eastAsiaTheme="minorEastAsia" w:hAnsi="Calibri" w:cs="Tunga"/>
          <w:color w:val="auto"/>
          <w:sz w:val="24"/>
          <w:szCs w:val="24"/>
          <w:shd w:val="clear" w:color="auto" w:fill="FFFFFF"/>
          <w:lang w:val="pt-PT" w:eastAsia="zh-CN" w:bidi="th-TH"/>
        </w:rPr>
        <w:t xml:space="preserve">Michele Miravalle, </w:t>
      </w:r>
      <w:r w:rsidR="00B43FEC" w:rsidRPr="002F63DF">
        <w:rPr>
          <w:rFonts w:ascii="Calibri" w:eastAsiaTheme="minorEastAsia" w:hAnsi="Calibri" w:cs="Tunga"/>
          <w:color w:val="auto"/>
          <w:sz w:val="24"/>
          <w:szCs w:val="24"/>
          <w:shd w:val="clear" w:color="auto" w:fill="FFFFFF"/>
          <w:lang w:val="pt-PT" w:eastAsia="zh-CN" w:bidi="th-TH"/>
        </w:rPr>
        <w:t xml:space="preserve">Daniela Ronco, Giovanni Torrente, </w:t>
      </w:r>
      <w:r w:rsidR="00D414B2" w:rsidRPr="002F63DF">
        <w:rPr>
          <w:rFonts w:ascii="Calibri" w:eastAsiaTheme="minorEastAsia" w:hAnsi="Calibri" w:cs="Tunga"/>
          <w:color w:val="auto"/>
          <w:sz w:val="24"/>
          <w:szCs w:val="24"/>
          <w:shd w:val="clear" w:color="auto" w:fill="FFFFFF"/>
          <w:lang w:val="pt-PT" w:eastAsia="zh-CN" w:bidi="th-TH"/>
        </w:rPr>
        <w:t xml:space="preserve">Giuseppe Mosconi, </w:t>
      </w:r>
      <w:r w:rsidRPr="002F63DF">
        <w:rPr>
          <w:rFonts w:ascii="Calibri" w:eastAsiaTheme="minorEastAsia" w:hAnsi="Calibri" w:cs="Tunga"/>
          <w:color w:val="auto"/>
          <w:sz w:val="24"/>
          <w:szCs w:val="24"/>
          <w:shd w:val="clear" w:color="auto" w:fill="FFFFFF"/>
          <w:lang w:val="pt-PT" w:eastAsia="zh-CN" w:bidi="th-TH"/>
        </w:rPr>
        <w:t xml:space="preserve">Marie Crétenot, Sarah Dindo, Jean-Luc Untereiner, </w:t>
      </w:r>
      <w:r w:rsidR="00B43FEC" w:rsidRPr="002F63DF">
        <w:rPr>
          <w:rFonts w:ascii="Calibri" w:eastAsiaTheme="minorEastAsia" w:hAnsi="Calibri" w:cs="Tunga"/>
          <w:color w:val="auto"/>
          <w:sz w:val="24"/>
          <w:szCs w:val="24"/>
          <w:shd w:val="clear" w:color="auto" w:fill="FFFFFF"/>
          <w:lang w:val="pt-PT" w:eastAsia="zh-CN" w:bidi="th-TH"/>
        </w:rPr>
        <w:t xml:space="preserve">William Aloskofis, Nikolaos Koulouris, </w:t>
      </w:r>
      <w:r w:rsidRPr="002F63DF">
        <w:rPr>
          <w:rFonts w:ascii="Calibri" w:eastAsiaTheme="minorEastAsia" w:hAnsi="Calibri" w:cs="Tunga"/>
          <w:color w:val="auto"/>
          <w:sz w:val="24"/>
          <w:szCs w:val="24"/>
          <w:shd w:val="clear" w:color="auto" w:fill="FFFFFF"/>
          <w:lang w:val="pt-PT" w:eastAsia="zh-CN" w:bidi="th-TH"/>
        </w:rPr>
        <w:t>Athanassia Mavromati, Olga Themeli,</w:t>
      </w:r>
      <w:r w:rsidR="00B43FEC" w:rsidRPr="002F63DF">
        <w:rPr>
          <w:rFonts w:ascii="Calibri" w:eastAsiaTheme="minorEastAsia" w:hAnsi="Calibri" w:cs="Tunga"/>
          <w:color w:val="auto"/>
          <w:sz w:val="24"/>
          <w:szCs w:val="24"/>
          <w:shd w:val="clear" w:color="auto" w:fill="FFFFFF"/>
          <w:lang w:val="pt-PT" w:eastAsia="zh-CN" w:bidi="th-TH"/>
        </w:rPr>
        <w:t xml:space="preserve"> Ilvija Pūce, Kristine Laganovska, Katarzyna Wiśniewska, Marcin Wolny, </w:t>
      </w:r>
      <w:r w:rsidR="00226110" w:rsidRPr="002F63DF">
        <w:rPr>
          <w:rFonts w:ascii="Calibri" w:eastAsiaTheme="minorEastAsia" w:hAnsi="Calibri" w:cs="Tunga"/>
          <w:color w:val="auto"/>
          <w:sz w:val="24"/>
          <w:szCs w:val="24"/>
          <w:shd w:val="clear" w:color="auto" w:fill="FFFFFF"/>
          <w:lang w:val="pt-PT" w:eastAsia="zh-CN" w:bidi="th-TH"/>
        </w:rPr>
        <w:t xml:space="preserve">Ricardo Loureiro, Nuno Pontes, </w:t>
      </w:r>
      <w:r w:rsidR="00C13B8C" w:rsidRPr="002F63DF">
        <w:rPr>
          <w:rFonts w:ascii="Calibri" w:eastAsiaTheme="minorEastAsia" w:hAnsi="Calibri" w:cs="Tunga"/>
          <w:color w:val="auto"/>
          <w:sz w:val="24"/>
          <w:szCs w:val="24"/>
          <w:shd w:val="clear" w:color="auto" w:fill="FFFFFF"/>
          <w:lang w:val="pt-PT" w:eastAsia="zh-CN" w:bidi="th-TH"/>
        </w:rPr>
        <w:t>Monica Aranda Ocaña, Josep Maria Garcia Borés, Tammy MCGloughlin, Arianna Silvestri</w:t>
      </w:r>
    </w:p>
    <w:p w14:paraId="57AC3C63" w14:textId="2CDB0CEA" w:rsidR="00C13B8C" w:rsidRPr="00CC4C9B" w:rsidRDefault="00D03E39" w:rsidP="00397EB6">
      <w:pPr>
        <w:rPr>
          <w:rFonts w:ascii="Calibri" w:eastAsiaTheme="minorEastAsia" w:hAnsi="Calibri" w:cs="Tunga"/>
          <w:color w:val="auto"/>
          <w:sz w:val="24"/>
          <w:szCs w:val="24"/>
          <w:shd w:val="clear" w:color="auto" w:fill="FFFFFF"/>
          <w:lang w:val="pt-PT" w:eastAsia="zh-CN" w:bidi="th-TH"/>
        </w:rPr>
      </w:pPr>
      <w:hyperlink r:id="rId21" w:history="1">
        <w:r w:rsidR="00146667" w:rsidRPr="00CC4C9B">
          <w:rPr>
            <w:rStyle w:val="Hiperligao"/>
            <w:rFonts w:ascii="Calibri" w:eastAsiaTheme="minorEastAsia" w:hAnsi="Calibri" w:cs="Tunga"/>
            <w:sz w:val="24"/>
            <w:szCs w:val="24"/>
            <w:shd w:val="clear" w:color="auto" w:fill="FFFFFF"/>
            <w:lang w:val="pt-PT" w:eastAsia="zh-CN" w:bidi="th-TH"/>
          </w:rPr>
          <w:t>www.prisonobservatory.org</w:t>
        </w:r>
      </w:hyperlink>
      <w:r w:rsidR="00146667" w:rsidRPr="00CC4C9B">
        <w:rPr>
          <w:rFonts w:ascii="Calibri" w:eastAsiaTheme="minorEastAsia" w:hAnsi="Calibri" w:cs="Tunga"/>
          <w:color w:val="auto"/>
          <w:sz w:val="24"/>
          <w:szCs w:val="24"/>
          <w:shd w:val="clear" w:color="auto" w:fill="FFFFFF"/>
          <w:lang w:val="pt-PT" w:eastAsia="zh-CN" w:bidi="th-TH"/>
        </w:rPr>
        <w:t xml:space="preserve"> </w:t>
      </w:r>
    </w:p>
    <w:p w14:paraId="35E971E3" w14:textId="77777777" w:rsidR="00E73097" w:rsidRPr="00CC4C9B" w:rsidRDefault="00E73097" w:rsidP="00E4439D">
      <w:pPr>
        <w:spacing w:after="0" w:line="240" w:lineRule="auto"/>
        <w:rPr>
          <w:rFonts w:ascii="Calibri" w:eastAsiaTheme="minorEastAsia" w:hAnsi="Calibri" w:cs="Tunga"/>
          <w:color w:val="auto"/>
          <w:sz w:val="24"/>
          <w:szCs w:val="24"/>
          <w:shd w:val="clear" w:color="auto" w:fill="FFFFFF"/>
          <w:lang w:val="pt-PT" w:eastAsia="zh-CN" w:bidi="th-TH"/>
        </w:rPr>
      </w:pPr>
    </w:p>
    <w:p w14:paraId="0C45913E" w14:textId="5C48C40A" w:rsidR="00B43FEC" w:rsidRPr="00CC4C9B" w:rsidRDefault="00397EB6" w:rsidP="00E4439D">
      <w:pPr>
        <w:spacing w:after="0" w:line="240" w:lineRule="auto"/>
        <w:rPr>
          <w:rFonts w:ascii="Calibri" w:eastAsiaTheme="minorEastAsia" w:hAnsi="Calibri" w:cs="Tunga"/>
          <w:color w:val="auto"/>
          <w:sz w:val="24"/>
          <w:szCs w:val="24"/>
          <w:shd w:val="clear" w:color="auto" w:fill="FFFFFF"/>
          <w:lang w:val="pt-PT" w:eastAsia="zh-CN" w:bidi="th-TH"/>
        </w:rPr>
      </w:pPr>
      <w:r w:rsidRPr="00493AAC">
        <w:rPr>
          <w:rFonts w:ascii="Calibri" w:eastAsiaTheme="minorEastAsia" w:hAnsi="Calibri" w:cs="Tunga"/>
          <w:noProof/>
          <w:color w:val="auto"/>
          <w:sz w:val="24"/>
          <w:szCs w:val="24"/>
          <w:shd w:val="clear" w:color="auto" w:fill="FFFFFF"/>
          <w:lang w:val="en-GB" w:eastAsia="en-GB"/>
        </w:rPr>
        <w:drawing>
          <wp:anchor distT="0" distB="0" distL="114300" distR="114300" simplePos="0" relativeHeight="251780096" behindDoc="0" locked="0" layoutInCell="1" allowOverlap="1" wp14:anchorId="5D2A4B71" wp14:editId="10C97759">
            <wp:simplePos x="0" y="0"/>
            <wp:positionH relativeFrom="column">
              <wp:posOffset>-635</wp:posOffset>
            </wp:positionH>
            <wp:positionV relativeFrom="paragraph">
              <wp:posOffset>143065</wp:posOffset>
            </wp:positionV>
            <wp:extent cx="1151890" cy="770255"/>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une senza bord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1890" cy="770255"/>
                    </a:xfrm>
                    <a:prstGeom prst="rect">
                      <a:avLst/>
                    </a:prstGeom>
                  </pic:spPr>
                </pic:pic>
              </a:graphicData>
            </a:graphic>
            <wp14:sizeRelH relativeFrom="page">
              <wp14:pctWidth>0</wp14:pctWidth>
            </wp14:sizeRelH>
            <wp14:sizeRelV relativeFrom="page">
              <wp14:pctHeight>0</wp14:pctHeight>
            </wp14:sizeRelV>
          </wp:anchor>
        </w:drawing>
      </w:r>
    </w:p>
    <w:p w14:paraId="25376B1E" w14:textId="7202461D" w:rsidR="00F318C2" w:rsidRPr="00CC4C9B" w:rsidRDefault="00397EB6" w:rsidP="008D7013">
      <w:pPr>
        <w:spacing w:after="0" w:line="240" w:lineRule="auto"/>
        <w:rPr>
          <w:rFonts w:ascii="Calibri" w:hAnsi="Calibri" w:cs="Helvetica"/>
          <w:color w:val="000000"/>
          <w:sz w:val="20"/>
          <w:szCs w:val="20"/>
          <w:shd w:val="clear" w:color="auto" w:fill="F5F5F5"/>
          <w:lang w:val="pt-PT"/>
        </w:rPr>
      </w:pPr>
      <w:r w:rsidRPr="00493AAC">
        <w:rPr>
          <w:rFonts w:ascii="Calibri" w:eastAsiaTheme="minorEastAsia" w:hAnsi="Calibri" w:cs="Tunga"/>
          <w:noProof/>
          <w:color w:val="auto"/>
          <w:sz w:val="24"/>
          <w:szCs w:val="24"/>
          <w:shd w:val="clear" w:color="auto" w:fill="FFFFFF"/>
          <w:lang w:val="en-GB" w:eastAsia="en-GB"/>
        </w:rPr>
        <mc:AlternateContent>
          <mc:Choice Requires="wps">
            <w:drawing>
              <wp:anchor distT="0" distB="0" distL="114300" distR="114300" simplePos="0" relativeHeight="251779072" behindDoc="0" locked="0" layoutInCell="1" allowOverlap="1" wp14:anchorId="360A33DF" wp14:editId="01C57FEE">
                <wp:simplePos x="0" y="0"/>
                <wp:positionH relativeFrom="column">
                  <wp:posOffset>1120140</wp:posOffset>
                </wp:positionH>
                <wp:positionV relativeFrom="paragraph">
                  <wp:posOffset>190</wp:posOffset>
                </wp:positionV>
                <wp:extent cx="2070100" cy="802640"/>
                <wp:effectExtent l="0" t="0" r="0" b="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02640"/>
                        </a:xfrm>
                        <a:prstGeom prst="rect">
                          <a:avLst/>
                        </a:prstGeom>
                        <a:noFill/>
                        <a:ln w="9525">
                          <a:noFill/>
                          <a:miter lim="800000"/>
                          <a:headEnd/>
                          <a:tailEnd/>
                        </a:ln>
                      </wps:spPr>
                      <wps:txbx>
                        <w:txbxContent>
                          <w:p w14:paraId="3B8F19D5" w14:textId="5E8CE424" w:rsidR="00BF67D1" w:rsidRPr="00CD2C9E" w:rsidRDefault="00BF67D1" w:rsidP="00C13B8C">
                            <w:pPr>
                              <w:rPr>
                                <w:rFonts w:ascii="Calibri" w:hAnsi="Calibri"/>
                                <w:color w:val="auto"/>
                                <w:lang w:val="pt-PT"/>
                              </w:rPr>
                            </w:pPr>
                            <w:r w:rsidRPr="00CD2C9E">
                              <w:rPr>
                                <w:rFonts w:ascii="Calibri" w:hAnsi="Calibri"/>
                                <w:color w:val="auto"/>
                                <w:lang w:val="pt-PT"/>
                              </w:rPr>
                              <w:t>Apoio financeiro da União Europeia, Programa de Justiça Criminal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A33DF" id="_x0000_s1032" type="#_x0000_t202" style="position:absolute;margin-left:88.2pt;margin-top:0;width:163pt;height:63.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" filled="f" stroked="f">
                <v:textbox>
                  <w:txbxContent>
                    <w:p w14:paraId="3B8F19D5" w14:textId="5E8CE424" w:rsidR="00BF67D1" w:rsidRPr="00CD2C9E" w:rsidRDefault="00BF67D1" w:rsidP="00C13B8C">
                      <w:pPr>
                        <w:rPr>
                          <w:rFonts w:ascii="Calibri" w:hAnsi="Calibri"/>
                          <w:color w:val="auto"/>
                          <w:lang w:val="pt-PT"/>
                        </w:rPr>
                      </w:pPr>
                      <w:r w:rsidRPr="00CD2C9E">
                        <w:rPr>
                          <w:rFonts w:ascii="Calibri" w:hAnsi="Calibri"/>
                          <w:color w:val="auto"/>
                          <w:lang w:val="pt-PT"/>
                        </w:rPr>
                        <w:t>Apoio financeiro da União Europeia, Programa de Justiça Criminal</w:t>
                      </w:r>
                    </w:p>
                  </w:txbxContent>
                </v:textbox>
              </v:shape>
            </w:pict>
          </mc:Fallback>
        </mc:AlternateContent>
      </w:r>
    </w:p>
    <w:p w14:paraId="5A15320B" w14:textId="3EB8A104" w:rsidR="00F318C2" w:rsidRPr="00CC4C9B" w:rsidRDefault="00F318C2" w:rsidP="008D7013">
      <w:pPr>
        <w:spacing w:after="0" w:line="240" w:lineRule="auto"/>
        <w:rPr>
          <w:rFonts w:ascii="Calibri" w:hAnsi="Calibri" w:cs="Helvetica"/>
          <w:color w:val="000000"/>
          <w:sz w:val="20"/>
          <w:szCs w:val="20"/>
          <w:shd w:val="clear" w:color="auto" w:fill="F5F5F5"/>
          <w:lang w:val="pt-PT"/>
        </w:rPr>
      </w:pPr>
    </w:p>
    <w:p w14:paraId="57D40247" w14:textId="0FDA6194" w:rsidR="00397EB6" w:rsidRPr="00CC4C9B" w:rsidRDefault="00397EB6" w:rsidP="008D7013">
      <w:pPr>
        <w:spacing w:after="0" w:line="240" w:lineRule="auto"/>
        <w:rPr>
          <w:rFonts w:ascii="Calibri" w:hAnsi="Calibri" w:cs="Helvetica"/>
          <w:color w:val="000000"/>
          <w:sz w:val="20"/>
          <w:szCs w:val="20"/>
          <w:shd w:val="clear" w:color="auto" w:fill="F5F5F5"/>
          <w:lang w:val="pt-PT"/>
        </w:rPr>
      </w:pPr>
    </w:p>
    <w:p w14:paraId="7B683395" w14:textId="7DFC4DB1" w:rsidR="00397EB6" w:rsidRPr="00CC4C9B" w:rsidRDefault="00397EB6" w:rsidP="008D7013">
      <w:pPr>
        <w:spacing w:after="0" w:line="240" w:lineRule="auto"/>
        <w:rPr>
          <w:rFonts w:ascii="Calibri" w:hAnsi="Calibri" w:cs="Helvetica"/>
          <w:color w:val="000000"/>
          <w:sz w:val="20"/>
          <w:szCs w:val="20"/>
          <w:shd w:val="clear" w:color="auto" w:fill="F5F5F5"/>
          <w:lang w:val="pt-PT"/>
        </w:rPr>
      </w:pPr>
    </w:p>
    <w:p w14:paraId="678FE5F8" w14:textId="6D766535" w:rsidR="00397EB6" w:rsidRPr="00CC4C9B" w:rsidRDefault="00397EB6" w:rsidP="008D7013">
      <w:pPr>
        <w:spacing w:after="0" w:line="240" w:lineRule="auto"/>
        <w:rPr>
          <w:rFonts w:ascii="Calibri" w:hAnsi="Calibri" w:cs="Helvetica"/>
          <w:color w:val="000000"/>
          <w:sz w:val="20"/>
          <w:szCs w:val="20"/>
          <w:shd w:val="clear" w:color="auto" w:fill="F5F5F5"/>
          <w:lang w:val="pt-PT"/>
        </w:rPr>
      </w:pPr>
    </w:p>
    <w:p w14:paraId="0E646DD2" w14:textId="77777777" w:rsidR="00397EB6" w:rsidRPr="00CC4C9B" w:rsidRDefault="00397EB6" w:rsidP="008D7013">
      <w:pPr>
        <w:spacing w:after="0" w:line="240" w:lineRule="auto"/>
        <w:rPr>
          <w:rFonts w:ascii="Calibri" w:hAnsi="Calibri" w:cs="Helvetica"/>
          <w:color w:val="000000"/>
          <w:sz w:val="20"/>
          <w:szCs w:val="20"/>
          <w:shd w:val="clear" w:color="auto" w:fill="F5F5F5"/>
          <w:lang w:val="pt-PT"/>
        </w:rPr>
      </w:pPr>
    </w:p>
    <w:p w14:paraId="3100DE39" w14:textId="3459152B" w:rsidR="007429C6" w:rsidRPr="00741BAF" w:rsidRDefault="00CD2C9E" w:rsidP="008D7013">
      <w:pPr>
        <w:spacing w:after="0" w:line="240" w:lineRule="auto"/>
        <w:rPr>
          <w:rFonts w:ascii="Calibri" w:hAnsi="Calibri" w:cs="Helvetica"/>
          <w:color w:val="000000"/>
          <w:shd w:val="clear" w:color="auto" w:fill="F5F5F5"/>
          <w:lang w:val="pt-PT"/>
        </w:rPr>
      </w:pPr>
      <w:r w:rsidRPr="00741BAF">
        <w:rPr>
          <w:rFonts w:ascii="Calibri" w:hAnsi="Calibri" w:cs="Helvetica"/>
          <w:color w:val="000000"/>
          <w:shd w:val="clear" w:color="auto" w:fill="F5F5F5"/>
          <w:lang w:val="pt-PT"/>
        </w:rPr>
        <w:t xml:space="preserve">Esta </w:t>
      </w:r>
      <w:r w:rsidR="00397EB6" w:rsidRPr="00741BAF">
        <w:rPr>
          <w:rFonts w:ascii="Calibri" w:hAnsi="Calibri" w:cs="Helvetica"/>
          <w:color w:val="000000"/>
          <w:shd w:val="clear" w:color="auto" w:fill="F5F5F5"/>
          <w:lang w:val="pt-PT"/>
        </w:rPr>
        <w:t>publica</w:t>
      </w:r>
      <w:r w:rsidRPr="00741BAF">
        <w:rPr>
          <w:rFonts w:ascii="Calibri" w:hAnsi="Calibri" w:cs="Helvetica"/>
          <w:color w:val="000000"/>
          <w:shd w:val="clear" w:color="auto" w:fill="F5F5F5"/>
          <w:lang w:val="pt-PT"/>
        </w:rPr>
        <w:t>ção</w:t>
      </w:r>
      <w:r w:rsidR="00397EB6" w:rsidRPr="00741BAF">
        <w:rPr>
          <w:rFonts w:ascii="Calibri" w:hAnsi="Calibri" w:cs="Helvetica"/>
          <w:color w:val="000000"/>
          <w:shd w:val="clear" w:color="auto" w:fill="F5F5F5"/>
          <w:lang w:val="pt-PT"/>
        </w:rPr>
        <w:t xml:space="preserve"> reflet</w:t>
      </w:r>
      <w:r w:rsidRPr="00741BAF">
        <w:rPr>
          <w:rFonts w:ascii="Calibri" w:hAnsi="Calibri" w:cs="Helvetica"/>
          <w:color w:val="000000"/>
          <w:shd w:val="clear" w:color="auto" w:fill="F5F5F5"/>
          <w:lang w:val="pt-PT"/>
        </w:rPr>
        <w:t>e apenas os pontos de vista do</w:t>
      </w:r>
      <w:r w:rsidR="00397EB6" w:rsidRPr="00741BAF">
        <w:rPr>
          <w:rFonts w:ascii="Calibri" w:hAnsi="Calibri" w:cs="Helvetica"/>
          <w:color w:val="000000"/>
          <w:shd w:val="clear" w:color="auto" w:fill="F5F5F5"/>
          <w:lang w:val="pt-PT"/>
        </w:rPr>
        <w:t>s autor</w:t>
      </w:r>
      <w:r w:rsidRPr="00741BAF">
        <w:rPr>
          <w:rFonts w:ascii="Calibri" w:hAnsi="Calibri" w:cs="Helvetica"/>
          <w:color w:val="000000"/>
          <w:shd w:val="clear" w:color="auto" w:fill="F5F5F5"/>
          <w:lang w:val="pt-PT"/>
        </w:rPr>
        <w:t>es</w:t>
      </w:r>
      <w:r w:rsidR="00397EB6" w:rsidRPr="00741BAF">
        <w:rPr>
          <w:rFonts w:ascii="Calibri" w:hAnsi="Calibri" w:cs="Helvetica"/>
          <w:color w:val="000000"/>
          <w:shd w:val="clear" w:color="auto" w:fill="F5F5F5"/>
          <w:lang w:val="pt-PT"/>
        </w:rPr>
        <w:t xml:space="preserve">, </w:t>
      </w:r>
      <w:r w:rsidRPr="00741BAF">
        <w:rPr>
          <w:rFonts w:ascii="Calibri" w:hAnsi="Calibri" w:cs="Helvetica"/>
          <w:color w:val="000000"/>
          <w:shd w:val="clear" w:color="auto" w:fill="F5F5F5"/>
          <w:lang w:val="pt-PT"/>
        </w:rPr>
        <w:t xml:space="preserve">e a Comissão Europeia não se responsabiliza </w:t>
      </w:r>
      <w:r w:rsidR="00741BAF" w:rsidRPr="00741BAF">
        <w:rPr>
          <w:rFonts w:ascii="Calibri" w:hAnsi="Calibri" w:cs="Helvetica"/>
          <w:color w:val="000000"/>
          <w:shd w:val="clear" w:color="auto" w:fill="F5F5F5"/>
          <w:lang w:val="pt-PT"/>
        </w:rPr>
        <w:t>por qualquer uso que seja fe</w:t>
      </w:r>
      <w:r w:rsidR="00741BAF">
        <w:rPr>
          <w:rFonts w:ascii="Calibri" w:hAnsi="Calibri" w:cs="Helvetica"/>
          <w:color w:val="000000"/>
          <w:shd w:val="clear" w:color="auto" w:fill="F5F5F5"/>
          <w:lang w:val="pt-PT"/>
        </w:rPr>
        <w:t xml:space="preserve">ito da informação contida neste relatório. </w:t>
      </w:r>
    </w:p>
    <w:p w14:paraId="5C2B875C" w14:textId="77777777" w:rsidR="007429C6" w:rsidRPr="00741BAF" w:rsidRDefault="007429C6">
      <w:pPr>
        <w:rPr>
          <w:rFonts w:ascii="Calibri" w:hAnsi="Calibri" w:cs="Helvetica"/>
          <w:color w:val="000000"/>
          <w:shd w:val="clear" w:color="auto" w:fill="F5F5F5"/>
          <w:lang w:val="pt-PT"/>
        </w:rPr>
      </w:pPr>
      <w:r w:rsidRPr="00741BAF">
        <w:rPr>
          <w:rFonts w:ascii="Calibri" w:hAnsi="Calibri" w:cs="Helvetica"/>
          <w:color w:val="000000"/>
          <w:shd w:val="clear" w:color="auto" w:fill="F5F5F5"/>
          <w:lang w:val="pt-PT"/>
        </w:rPr>
        <w:br w:type="page"/>
      </w:r>
    </w:p>
    <w:p w14:paraId="4B76CAD3" w14:textId="0959FC2A" w:rsidR="00F318C2" w:rsidRPr="00741BAF" w:rsidRDefault="007D6AFB" w:rsidP="008D7013">
      <w:pPr>
        <w:spacing w:after="0" w:line="240" w:lineRule="auto"/>
        <w:rPr>
          <w:rFonts w:ascii="Calibri" w:hAnsi="Calibri" w:cs="Helvetica"/>
          <w:color w:val="000000"/>
          <w:shd w:val="clear" w:color="auto" w:fill="F5F5F5"/>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673600" behindDoc="0" locked="0" layoutInCell="1" allowOverlap="1" wp14:anchorId="759EC849" wp14:editId="13E1958F">
                <wp:simplePos x="0" y="0"/>
                <wp:positionH relativeFrom="page">
                  <wp:posOffset>691116</wp:posOffset>
                </wp:positionH>
                <wp:positionV relativeFrom="paragraph">
                  <wp:posOffset>1</wp:posOffset>
                </wp:positionV>
                <wp:extent cx="6402705" cy="1020726"/>
                <wp:effectExtent l="0" t="0" r="17145" b="2730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1020726"/>
                        </a:xfrm>
                        <a:prstGeom prst="rect">
                          <a:avLst/>
                        </a:prstGeom>
                        <a:solidFill>
                          <a:schemeClr val="accent2">
                            <a:lumMod val="75000"/>
                          </a:schemeClr>
                        </a:solidFill>
                        <a:ln w="9525">
                          <a:solidFill>
                            <a:schemeClr val="bg1"/>
                          </a:solidFill>
                          <a:miter lim="800000"/>
                          <a:headEnd/>
                          <a:tailEnd/>
                        </a:ln>
                      </wps:spPr>
                      <wps:txbx>
                        <w:txbxContent>
                          <w:p w14:paraId="677682B1" w14:textId="2834D855" w:rsidR="00BF67D1" w:rsidRPr="00BA045D" w:rsidRDefault="00BF67D1">
                            <w:pPr>
                              <w:rPr>
                                <w:rFonts w:ascii="Calibri" w:hAnsi="Calibri" w:cs="Tunga"/>
                                <w:color w:val="C45911" w:themeColor="accent2" w:themeShade="BF"/>
                                <w:lang w:val="it-IT"/>
                              </w:rPr>
                            </w:pPr>
                            <w:r w:rsidRPr="0003540C">
                              <w:rPr>
                                <w:rFonts w:ascii="Calibri" w:hAnsi="Calibri" w:cs="Tunga"/>
                                <w:noProof/>
                                <w:color w:val="FFFFFF" w:themeColor="background1"/>
                                <w:sz w:val="44"/>
                              </w:rPr>
                              <w:t>INDEX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EC849" id="Casella di testo 11" o:spid="_x0000_s1033" type="#_x0000_t202" style="position:absolute;margin-left:54.4pt;margin-top:0;width:504.15pt;height:80.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" fillcolor="#c45911 [2405]" strokecolor="white [3212]">
                <v:textbox>
                  <w:txbxContent>
                    <w:p w14:paraId="677682B1" w14:textId="2834D855" w:rsidR="00BF67D1" w:rsidRPr="00BA045D" w:rsidRDefault="00BF67D1">
                      <w:pPr>
                        <w:rPr>
                          <w:rFonts w:ascii="Calibri" w:hAnsi="Calibri" w:cs="Tunga"/>
                          <w:color w:val="C45911" w:themeColor="accent2" w:themeShade="BF"/>
                          <w:lang w:val="it-IT"/>
                        </w:rPr>
                      </w:pPr>
                      <w:r w:rsidRPr="0003540C">
                        <w:rPr>
                          <w:rFonts w:ascii="Calibri" w:hAnsi="Calibri" w:cs="Tunga"/>
                          <w:noProof/>
                          <w:color w:val="FFFFFF" w:themeColor="background1"/>
                          <w:sz w:val="44"/>
                        </w:rPr>
                        <w:t>INDEX</w:t>
                      </w:r>
                    </w:p>
                  </w:txbxContent>
                </v:textbox>
                <w10:wrap anchorx="page"/>
              </v:shape>
            </w:pict>
          </mc:Fallback>
        </mc:AlternateContent>
      </w:r>
    </w:p>
    <w:p w14:paraId="21A5CDF9" w14:textId="389E77CE" w:rsidR="00E76821" w:rsidRPr="00741BAF" w:rsidRDefault="00E76821" w:rsidP="007D6AFB">
      <w:pPr>
        <w:spacing w:after="0" w:line="240" w:lineRule="auto"/>
        <w:rPr>
          <w:rFonts w:ascii="Calibri" w:eastAsiaTheme="minorEastAsia" w:hAnsi="Calibri" w:cs="Tunga"/>
          <w:color w:val="auto"/>
          <w:sz w:val="24"/>
          <w:szCs w:val="24"/>
          <w:shd w:val="clear" w:color="auto" w:fill="FFFFFF"/>
          <w:lang w:val="pt-PT" w:eastAsia="zh-CN" w:bidi="th-TH"/>
        </w:rPr>
      </w:pPr>
    </w:p>
    <w:p w14:paraId="1B3E7DEF" w14:textId="77777777" w:rsidR="00673EE3" w:rsidRPr="00741BAF" w:rsidRDefault="00673EE3" w:rsidP="00CF4536">
      <w:pPr>
        <w:spacing w:after="0" w:line="240" w:lineRule="auto"/>
        <w:rPr>
          <w:rFonts w:ascii="Calibri" w:eastAsiaTheme="minorEastAsia" w:hAnsi="Calibri" w:cs="Tunga"/>
          <w:i/>
          <w:color w:val="auto"/>
          <w:sz w:val="24"/>
          <w:szCs w:val="24"/>
          <w:shd w:val="clear" w:color="auto" w:fill="FFFFFF"/>
          <w:lang w:val="pt-PT" w:eastAsia="zh-CN" w:bidi="th-TH"/>
        </w:rPr>
      </w:pPr>
    </w:p>
    <w:p w14:paraId="47720BCC" w14:textId="77777777" w:rsidR="00673EE3" w:rsidRPr="00741BAF" w:rsidRDefault="00673EE3" w:rsidP="00CF4536">
      <w:pPr>
        <w:spacing w:after="0" w:line="240" w:lineRule="auto"/>
        <w:rPr>
          <w:rFonts w:ascii="Calibri" w:eastAsiaTheme="minorEastAsia" w:hAnsi="Calibri" w:cs="Tunga"/>
          <w:i/>
          <w:color w:val="auto"/>
          <w:sz w:val="24"/>
          <w:szCs w:val="24"/>
          <w:shd w:val="clear" w:color="auto" w:fill="FFFFFF"/>
          <w:lang w:val="pt-PT" w:eastAsia="zh-CN" w:bidi="th-TH"/>
        </w:rPr>
      </w:pPr>
    </w:p>
    <w:p w14:paraId="7D3B6001" w14:textId="77777777" w:rsidR="00673EE3" w:rsidRPr="00741BAF" w:rsidRDefault="00673EE3" w:rsidP="00CF4536">
      <w:pPr>
        <w:spacing w:after="0" w:line="240" w:lineRule="auto"/>
        <w:rPr>
          <w:rFonts w:ascii="Calibri" w:eastAsiaTheme="minorEastAsia" w:hAnsi="Calibri" w:cs="Tunga"/>
          <w:i/>
          <w:color w:val="auto"/>
          <w:sz w:val="24"/>
          <w:szCs w:val="24"/>
          <w:shd w:val="clear" w:color="auto" w:fill="FFFFFF"/>
          <w:lang w:val="pt-PT" w:eastAsia="zh-CN" w:bidi="th-TH"/>
        </w:rPr>
      </w:pPr>
    </w:p>
    <w:p w14:paraId="69DF10D4" w14:textId="77777777" w:rsidR="00673EE3" w:rsidRPr="00741BAF" w:rsidRDefault="00673EE3" w:rsidP="00CF4536">
      <w:pPr>
        <w:spacing w:after="0" w:line="240" w:lineRule="auto"/>
        <w:rPr>
          <w:rFonts w:ascii="Calibri" w:eastAsiaTheme="minorEastAsia" w:hAnsi="Calibri" w:cs="Tunga"/>
          <w:i/>
          <w:color w:val="auto"/>
          <w:sz w:val="24"/>
          <w:szCs w:val="24"/>
          <w:shd w:val="clear" w:color="auto" w:fill="FFFFFF"/>
          <w:lang w:val="pt-PT" w:eastAsia="zh-CN" w:bidi="th-TH"/>
        </w:rPr>
      </w:pPr>
    </w:p>
    <w:p w14:paraId="5EE53435" w14:textId="77777777" w:rsidR="00DE6A97" w:rsidRPr="00741BAF" w:rsidRDefault="00DE6A97" w:rsidP="00CF4536">
      <w:pPr>
        <w:spacing w:after="0" w:line="240" w:lineRule="auto"/>
        <w:rPr>
          <w:rFonts w:ascii="Calibri" w:hAnsi="Calibri" w:cs="Tunga"/>
          <w:noProof/>
          <w:color w:val="auto"/>
          <w:sz w:val="20"/>
          <w:szCs w:val="20"/>
          <w:lang w:val="pt-PT"/>
        </w:rPr>
      </w:pPr>
    </w:p>
    <w:p w14:paraId="51709184" w14:textId="1300566A" w:rsidR="00CF4536" w:rsidRPr="00741BAF" w:rsidRDefault="00741BAF" w:rsidP="00886733">
      <w:pPr>
        <w:spacing w:after="0" w:line="240" w:lineRule="auto"/>
        <w:ind w:left="720"/>
        <w:rPr>
          <w:rFonts w:ascii="Calibri" w:hAnsi="Calibri" w:cs="Tunga"/>
          <w:noProof/>
          <w:color w:val="auto"/>
          <w:sz w:val="20"/>
          <w:szCs w:val="20"/>
          <w:u w:val="dotted"/>
          <w:lang w:val="pt-PT"/>
        </w:rPr>
      </w:pPr>
      <w:r>
        <w:rPr>
          <w:rFonts w:ascii="Calibri" w:hAnsi="Calibri" w:cs="Tunga"/>
          <w:noProof/>
          <w:color w:val="auto"/>
          <w:sz w:val="20"/>
          <w:szCs w:val="20"/>
          <w:lang w:val="pt-PT"/>
        </w:rPr>
        <w:t xml:space="preserve">O </w:t>
      </w:r>
      <w:r w:rsidRPr="00741BAF">
        <w:rPr>
          <w:rFonts w:ascii="Calibri" w:hAnsi="Calibri" w:cs="Tunga"/>
          <w:noProof/>
          <w:color w:val="auto"/>
          <w:sz w:val="20"/>
          <w:szCs w:val="20"/>
          <w:lang w:val="pt-PT"/>
        </w:rPr>
        <w:t>Observatório Europeu das Prisões</w:t>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t xml:space="preserve">p. </w:t>
      </w:r>
      <w:r w:rsidR="00E73097" w:rsidRPr="00741BAF">
        <w:rPr>
          <w:rFonts w:ascii="Calibri" w:hAnsi="Calibri" w:cs="Tunga"/>
          <w:noProof/>
          <w:color w:val="auto"/>
          <w:sz w:val="20"/>
          <w:szCs w:val="20"/>
          <w:u w:val="dotted"/>
          <w:lang w:val="pt-PT"/>
        </w:rPr>
        <w:t>8</w:t>
      </w:r>
    </w:p>
    <w:p w14:paraId="668B5B4E" w14:textId="507714BB" w:rsidR="00CF4536" w:rsidRPr="00741BAF" w:rsidRDefault="00741BAF" w:rsidP="00886733">
      <w:pPr>
        <w:spacing w:after="0" w:line="240" w:lineRule="auto"/>
        <w:ind w:left="720"/>
        <w:rPr>
          <w:rFonts w:ascii="Calibri" w:hAnsi="Calibri" w:cs="Tunga"/>
          <w:noProof/>
          <w:color w:val="auto"/>
          <w:sz w:val="20"/>
          <w:szCs w:val="20"/>
          <w:u w:val="dotted"/>
          <w:lang w:val="pt-PT"/>
        </w:rPr>
      </w:pPr>
      <w:bookmarkStart w:id="0" w:name="_Hlk19635918"/>
      <w:r w:rsidRPr="00741BAF">
        <w:rPr>
          <w:rFonts w:ascii="Calibri" w:hAnsi="Calibri" w:cs="Tunga"/>
          <w:noProof/>
          <w:color w:val="auto"/>
          <w:sz w:val="20"/>
          <w:szCs w:val="20"/>
          <w:lang w:val="pt-PT"/>
        </w:rPr>
        <w:t xml:space="preserve">Condições das prisões </w:t>
      </w:r>
      <w:r>
        <w:rPr>
          <w:rFonts w:ascii="Calibri" w:hAnsi="Calibri" w:cs="Tunga"/>
          <w:noProof/>
          <w:color w:val="auto"/>
          <w:sz w:val="20"/>
          <w:szCs w:val="20"/>
          <w:lang w:val="pt-PT"/>
        </w:rPr>
        <w:t>na</w:t>
      </w:r>
      <w:r w:rsidR="004C1FEC" w:rsidRPr="00741BAF">
        <w:rPr>
          <w:rFonts w:ascii="Calibri" w:hAnsi="Calibri" w:cs="Tunga"/>
          <w:noProof/>
          <w:color w:val="auto"/>
          <w:sz w:val="20"/>
          <w:szCs w:val="20"/>
          <w:lang w:val="pt-PT"/>
        </w:rPr>
        <w:t xml:space="preserve"> Europ</w:t>
      </w:r>
      <w:r>
        <w:rPr>
          <w:rFonts w:ascii="Calibri" w:hAnsi="Calibri" w:cs="Tunga"/>
          <w:noProof/>
          <w:color w:val="auto"/>
          <w:sz w:val="20"/>
          <w:szCs w:val="20"/>
          <w:lang w:val="pt-PT"/>
        </w:rPr>
        <w:t>a</w:t>
      </w:r>
      <w:bookmarkEnd w:id="0"/>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E73097" w:rsidRPr="00741BAF">
        <w:rPr>
          <w:rFonts w:ascii="Calibri" w:hAnsi="Calibri" w:cs="Tunga"/>
          <w:noProof/>
          <w:color w:val="auto"/>
          <w:sz w:val="20"/>
          <w:szCs w:val="20"/>
          <w:u w:val="dotted"/>
          <w:lang w:val="pt-PT"/>
        </w:rPr>
        <w:t>p. 8</w:t>
      </w:r>
    </w:p>
    <w:p w14:paraId="0B3A9DD3" w14:textId="0E2E19D9" w:rsidR="00CF4536" w:rsidRPr="00741BAF" w:rsidRDefault="00741BAF" w:rsidP="00886733">
      <w:pPr>
        <w:spacing w:after="0" w:line="240" w:lineRule="auto"/>
        <w:ind w:left="72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D</w:t>
      </w:r>
      <w:r w:rsidR="00CF4536" w:rsidRPr="00741BAF">
        <w:rPr>
          <w:rFonts w:ascii="Calibri" w:hAnsi="Calibri" w:cs="Tunga"/>
          <w:noProof/>
          <w:color w:val="auto"/>
          <w:sz w:val="20"/>
          <w:szCs w:val="20"/>
          <w:lang w:val="pt-PT"/>
        </w:rPr>
        <w:t>a</w:t>
      </w:r>
      <w:r w:rsidRPr="00741BAF">
        <w:rPr>
          <w:rFonts w:ascii="Calibri" w:hAnsi="Calibri" w:cs="Tunga"/>
          <w:noProof/>
          <w:color w:val="auto"/>
          <w:sz w:val="20"/>
          <w:szCs w:val="20"/>
          <w:lang w:val="pt-PT"/>
        </w:rPr>
        <w:t xml:space="preserve">dos </w:t>
      </w:r>
      <w:r>
        <w:rPr>
          <w:rFonts w:ascii="Calibri" w:hAnsi="Calibri" w:cs="Tunga"/>
          <w:noProof/>
          <w:color w:val="auto"/>
          <w:sz w:val="20"/>
          <w:szCs w:val="20"/>
          <w:lang w:val="pt-PT"/>
        </w:rPr>
        <w:t>g</w:t>
      </w:r>
      <w:r w:rsidRPr="00741BAF">
        <w:rPr>
          <w:rFonts w:ascii="Calibri" w:hAnsi="Calibri" w:cs="Tunga"/>
          <w:noProof/>
          <w:color w:val="auto"/>
          <w:sz w:val="20"/>
          <w:szCs w:val="20"/>
          <w:lang w:val="pt-PT"/>
        </w:rPr>
        <w:t>enerais</w:t>
      </w:r>
      <w:r w:rsidR="00CF4536" w:rsidRPr="00741BAF">
        <w:rPr>
          <w:rFonts w:ascii="Calibri" w:hAnsi="Calibri" w:cs="Tunga"/>
          <w:noProof/>
          <w:color w:val="auto"/>
          <w:sz w:val="20"/>
          <w:szCs w:val="20"/>
          <w:u w:val="dotted"/>
          <w:lang w:val="pt-PT"/>
        </w:rPr>
        <w:t xml:space="preserve"> </w:t>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 xml:space="preserve">p. </w:t>
      </w:r>
      <w:r w:rsidR="00E73097" w:rsidRPr="00741BAF">
        <w:rPr>
          <w:rFonts w:ascii="Calibri" w:hAnsi="Calibri" w:cs="Tunga"/>
          <w:noProof/>
          <w:color w:val="auto"/>
          <w:sz w:val="20"/>
          <w:szCs w:val="20"/>
          <w:u w:val="dotted"/>
          <w:lang w:val="pt-PT"/>
        </w:rPr>
        <w:t>10</w:t>
      </w:r>
    </w:p>
    <w:p w14:paraId="62C55D00" w14:textId="71FF4DA0" w:rsidR="00CF4536" w:rsidRPr="00741BAF" w:rsidRDefault="00741BAF" w:rsidP="00886733">
      <w:pPr>
        <w:spacing w:after="0" w:line="240" w:lineRule="auto"/>
        <w:ind w:left="72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Descrição g</w:t>
      </w:r>
      <w:r w:rsidR="00CF4536" w:rsidRPr="00741BAF">
        <w:rPr>
          <w:rFonts w:ascii="Calibri" w:hAnsi="Calibri" w:cs="Tunga"/>
          <w:noProof/>
          <w:color w:val="auto"/>
          <w:sz w:val="20"/>
          <w:szCs w:val="20"/>
          <w:lang w:val="pt-PT"/>
        </w:rPr>
        <w:t xml:space="preserve">eral </w:t>
      </w:r>
      <w:r>
        <w:rPr>
          <w:rFonts w:ascii="Calibri" w:hAnsi="Calibri" w:cs="Tunga"/>
          <w:noProof/>
          <w:color w:val="auto"/>
          <w:sz w:val="20"/>
          <w:szCs w:val="20"/>
          <w:lang w:val="pt-PT"/>
        </w:rPr>
        <w:t xml:space="preserve">do </w:t>
      </w:r>
      <w:r w:rsidR="00CF4536" w:rsidRPr="00741BAF">
        <w:rPr>
          <w:rFonts w:ascii="Calibri" w:hAnsi="Calibri" w:cs="Tunga"/>
          <w:noProof/>
          <w:color w:val="auto"/>
          <w:sz w:val="20"/>
          <w:szCs w:val="20"/>
          <w:lang w:val="pt-PT"/>
        </w:rPr>
        <w:t xml:space="preserve"> </w:t>
      </w:r>
      <w:r w:rsidRPr="00741BAF">
        <w:rPr>
          <w:rFonts w:ascii="Calibri" w:hAnsi="Calibri" w:cs="Tunga"/>
          <w:noProof/>
          <w:color w:val="auto"/>
          <w:sz w:val="20"/>
          <w:szCs w:val="20"/>
          <w:lang w:val="pt-PT"/>
        </w:rPr>
        <w:t>s</w:t>
      </w:r>
      <w:r>
        <w:rPr>
          <w:rFonts w:ascii="Calibri" w:hAnsi="Calibri" w:cs="Tunga"/>
          <w:noProof/>
          <w:color w:val="auto"/>
          <w:sz w:val="20"/>
          <w:szCs w:val="20"/>
          <w:lang w:val="pt-PT"/>
        </w:rPr>
        <w:t>i</w:t>
      </w:r>
      <w:r w:rsidRPr="00741BAF">
        <w:rPr>
          <w:rFonts w:ascii="Calibri" w:hAnsi="Calibri" w:cs="Tunga"/>
          <w:noProof/>
          <w:color w:val="auto"/>
          <w:sz w:val="20"/>
          <w:szCs w:val="20"/>
          <w:lang w:val="pt-PT"/>
        </w:rPr>
        <w:t>stem</w:t>
      </w:r>
      <w:r>
        <w:rPr>
          <w:rFonts w:ascii="Calibri" w:hAnsi="Calibri" w:cs="Tunga"/>
          <w:noProof/>
          <w:color w:val="auto"/>
          <w:sz w:val="20"/>
          <w:szCs w:val="20"/>
          <w:lang w:val="pt-PT"/>
        </w:rPr>
        <w:t>a</w:t>
      </w:r>
      <w:r w:rsidRPr="00741BAF">
        <w:rPr>
          <w:rFonts w:ascii="Calibri" w:hAnsi="Calibri" w:cs="Tunga"/>
          <w:noProof/>
          <w:color w:val="auto"/>
          <w:sz w:val="20"/>
          <w:szCs w:val="20"/>
          <w:lang w:val="pt-PT"/>
        </w:rPr>
        <w:t xml:space="preserve"> </w:t>
      </w:r>
      <w:r w:rsidR="00CF4536" w:rsidRPr="00741BAF">
        <w:rPr>
          <w:rFonts w:ascii="Calibri" w:hAnsi="Calibri" w:cs="Tunga"/>
          <w:noProof/>
          <w:color w:val="auto"/>
          <w:sz w:val="20"/>
          <w:szCs w:val="20"/>
          <w:lang w:val="pt-PT"/>
        </w:rPr>
        <w:t>peniten</w:t>
      </w:r>
      <w:r>
        <w:rPr>
          <w:rFonts w:ascii="Calibri" w:hAnsi="Calibri" w:cs="Tunga"/>
          <w:noProof/>
          <w:color w:val="auto"/>
          <w:sz w:val="20"/>
          <w:szCs w:val="20"/>
          <w:lang w:val="pt-PT"/>
        </w:rPr>
        <w:t>c</w:t>
      </w:r>
      <w:r w:rsidR="00CF4536" w:rsidRPr="00741BAF">
        <w:rPr>
          <w:rFonts w:ascii="Calibri" w:hAnsi="Calibri" w:cs="Tunga"/>
          <w:noProof/>
          <w:color w:val="auto"/>
          <w:sz w:val="20"/>
          <w:szCs w:val="20"/>
          <w:lang w:val="pt-PT"/>
        </w:rPr>
        <w:t>i</w:t>
      </w:r>
      <w:r>
        <w:rPr>
          <w:rFonts w:ascii="Calibri" w:hAnsi="Calibri" w:cs="Tunga"/>
          <w:noProof/>
          <w:color w:val="auto"/>
          <w:sz w:val="20"/>
          <w:szCs w:val="20"/>
          <w:lang w:val="pt-PT"/>
        </w:rPr>
        <w:t>ário p</w:t>
      </w:r>
      <w:r w:rsidRPr="00741BAF">
        <w:rPr>
          <w:rFonts w:ascii="Calibri" w:hAnsi="Calibri" w:cs="Tunga"/>
          <w:noProof/>
          <w:color w:val="auto"/>
          <w:sz w:val="20"/>
          <w:szCs w:val="20"/>
          <w:lang w:val="pt-PT"/>
        </w:rPr>
        <w:t>ortugu</w:t>
      </w:r>
      <w:r>
        <w:rPr>
          <w:rFonts w:ascii="Calibri" w:hAnsi="Calibri" w:cs="Tunga"/>
          <w:noProof/>
          <w:color w:val="auto"/>
          <w:sz w:val="20"/>
          <w:szCs w:val="20"/>
          <w:lang w:val="pt-PT"/>
        </w:rPr>
        <w:t>ê</w:t>
      </w:r>
      <w:r w:rsidRPr="00741BAF">
        <w:rPr>
          <w:rFonts w:ascii="Calibri" w:hAnsi="Calibri" w:cs="Tunga"/>
          <w:noProof/>
          <w:color w:val="auto"/>
          <w:sz w:val="20"/>
          <w:szCs w:val="20"/>
          <w:lang w:val="pt-PT"/>
        </w:rPr>
        <w:t>s</w:t>
      </w:r>
      <w:r>
        <w:rPr>
          <w:rFonts w:ascii="Calibri" w:hAnsi="Calibri" w:cs="Tunga"/>
          <w:noProof/>
          <w:color w:val="auto"/>
          <w:sz w:val="20"/>
          <w:szCs w:val="20"/>
          <w:lang w:val="pt-PT"/>
        </w:rPr>
        <w:t>.</w:t>
      </w:r>
      <w:r w:rsidR="00CF4536"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 xml:space="preserve">p. </w:t>
      </w:r>
      <w:r w:rsidR="00CF4536" w:rsidRPr="00741BAF">
        <w:rPr>
          <w:rFonts w:ascii="Calibri" w:hAnsi="Calibri" w:cs="Tunga"/>
          <w:noProof/>
          <w:color w:val="auto"/>
          <w:sz w:val="20"/>
          <w:szCs w:val="20"/>
          <w:u w:val="dotted"/>
          <w:lang w:val="pt-PT"/>
        </w:rPr>
        <w:t>1</w:t>
      </w:r>
      <w:r w:rsidR="00E73097" w:rsidRPr="00741BAF">
        <w:rPr>
          <w:rFonts w:ascii="Calibri" w:hAnsi="Calibri" w:cs="Tunga"/>
          <w:noProof/>
          <w:color w:val="auto"/>
          <w:sz w:val="20"/>
          <w:szCs w:val="20"/>
          <w:u w:val="dotted"/>
          <w:lang w:val="pt-PT"/>
        </w:rPr>
        <w:t>4</w:t>
      </w:r>
    </w:p>
    <w:p w14:paraId="488DAF6D" w14:textId="34519610" w:rsidR="00CF4536" w:rsidRPr="00741BAF" w:rsidRDefault="00741BAF" w:rsidP="00886733">
      <w:pPr>
        <w:spacing w:after="0" w:line="240" w:lineRule="auto"/>
        <w:ind w:left="72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Condições de vida nas prisões</w:t>
      </w:r>
      <w:r w:rsidR="00CF4536" w:rsidRPr="00741BAF">
        <w:rPr>
          <w:rFonts w:ascii="Calibri" w:hAnsi="Calibri" w:cs="Tunga"/>
          <w:noProof/>
          <w:color w:val="auto"/>
          <w:sz w:val="20"/>
          <w:szCs w:val="20"/>
          <w:u w:val="dotted"/>
          <w:lang w:val="pt-PT"/>
        </w:rPr>
        <w:t xml:space="preserve"> </w:t>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 xml:space="preserve">p. </w:t>
      </w:r>
      <w:r w:rsidR="00CF4536" w:rsidRPr="00741BAF">
        <w:rPr>
          <w:rFonts w:ascii="Calibri" w:hAnsi="Calibri" w:cs="Tunga"/>
          <w:noProof/>
          <w:color w:val="auto"/>
          <w:sz w:val="20"/>
          <w:szCs w:val="20"/>
          <w:u w:val="dotted"/>
          <w:lang w:val="pt-PT"/>
        </w:rPr>
        <w:t>1</w:t>
      </w:r>
      <w:r w:rsidR="00FD73C9" w:rsidRPr="00741BAF">
        <w:rPr>
          <w:rFonts w:ascii="Calibri" w:hAnsi="Calibri" w:cs="Tunga"/>
          <w:noProof/>
          <w:color w:val="auto"/>
          <w:sz w:val="20"/>
          <w:szCs w:val="20"/>
          <w:u w:val="dotted"/>
          <w:lang w:val="pt-PT"/>
        </w:rPr>
        <w:t>6</w:t>
      </w:r>
    </w:p>
    <w:p w14:paraId="7E8FCE0C" w14:textId="3D9D7CA4" w:rsidR="00CF4536" w:rsidRPr="00741BAF" w:rsidRDefault="00CF4536"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Admi</w:t>
      </w:r>
      <w:r w:rsidR="00741BAF" w:rsidRPr="00741BAF">
        <w:rPr>
          <w:rFonts w:ascii="Calibri" w:hAnsi="Calibri" w:cs="Tunga"/>
          <w:noProof/>
          <w:color w:val="auto"/>
          <w:sz w:val="20"/>
          <w:szCs w:val="20"/>
          <w:lang w:val="pt-PT"/>
        </w:rPr>
        <w:t>ssão</w:t>
      </w:r>
      <w:r w:rsidRPr="00741BAF">
        <w:rPr>
          <w:rFonts w:ascii="Calibri" w:hAnsi="Calibri" w:cs="Tunga"/>
          <w:noProof/>
          <w:color w:val="auto"/>
          <w:sz w:val="20"/>
          <w:szCs w:val="20"/>
          <w:u w:val="dotted"/>
          <w:lang w:val="pt-PT"/>
        </w:rPr>
        <w:t xml:space="preserve"> </w:t>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 xml:space="preserve">p. </w:t>
      </w:r>
      <w:r w:rsidRPr="00741BAF">
        <w:rPr>
          <w:rFonts w:ascii="Calibri" w:hAnsi="Calibri" w:cs="Tunga"/>
          <w:noProof/>
          <w:color w:val="auto"/>
          <w:sz w:val="20"/>
          <w:szCs w:val="20"/>
          <w:u w:val="dotted"/>
          <w:lang w:val="pt-PT"/>
        </w:rPr>
        <w:t>1</w:t>
      </w:r>
      <w:r w:rsidR="00FD73C9" w:rsidRPr="00741BAF">
        <w:rPr>
          <w:rFonts w:ascii="Calibri" w:hAnsi="Calibri" w:cs="Tunga"/>
          <w:noProof/>
          <w:color w:val="auto"/>
          <w:sz w:val="20"/>
          <w:szCs w:val="20"/>
          <w:u w:val="dotted"/>
          <w:lang w:val="pt-PT"/>
        </w:rPr>
        <w:t>6</w:t>
      </w:r>
    </w:p>
    <w:p w14:paraId="6DE0A050" w14:textId="2C17C2D7" w:rsidR="00CF4536" w:rsidRPr="00741BAF" w:rsidRDefault="00741BAF"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Atribuição de celas e celas</w:t>
      </w:r>
      <w:r w:rsidR="00CF4536" w:rsidRPr="00741BAF">
        <w:rPr>
          <w:rFonts w:ascii="Calibri" w:hAnsi="Calibri" w:cs="Tunga"/>
          <w:noProof/>
          <w:color w:val="auto"/>
          <w:sz w:val="20"/>
          <w:szCs w:val="20"/>
          <w:u w:val="dotted"/>
          <w:lang w:val="pt-PT"/>
        </w:rPr>
        <w:t xml:space="preserve"> </w:t>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F4536"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 xml:space="preserve">p. </w:t>
      </w:r>
      <w:r w:rsidR="00CF4536" w:rsidRPr="00741BAF">
        <w:rPr>
          <w:rFonts w:ascii="Calibri" w:hAnsi="Calibri" w:cs="Tunga"/>
          <w:noProof/>
          <w:color w:val="auto"/>
          <w:sz w:val="20"/>
          <w:szCs w:val="20"/>
          <w:u w:val="dotted"/>
          <w:lang w:val="pt-PT"/>
        </w:rPr>
        <w:t>1</w:t>
      </w:r>
      <w:r w:rsidR="00FD73C9" w:rsidRPr="00741BAF">
        <w:rPr>
          <w:rFonts w:ascii="Calibri" w:hAnsi="Calibri" w:cs="Tunga"/>
          <w:noProof/>
          <w:color w:val="auto"/>
          <w:sz w:val="20"/>
          <w:szCs w:val="20"/>
          <w:u w:val="dotted"/>
          <w:lang w:val="pt-PT"/>
        </w:rPr>
        <w:t>8</w:t>
      </w:r>
    </w:p>
    <w:p w14:paraId="5D7303F0" w14:textId="312F575C" w:rsidR="00CF4536" w:rsidRPr="00741BAF" w:rsidRDefault="00CF4536"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H</w:t>
      </w:r>
      <w:r w:rsidR="00741BAF" w:rsidRPr="00741BAF">
        <w:rPr>
          <w:rFonts w:ascii="Calibri" w:hAnsi="Calibri" w:cs="Tunga"/>
          <w:noProof/>
          <w:color w:val="auto"/>
          <w:sz w:val="20"/>
          <w:szCs w:val="20"/>
          <w:lang w:val="pt-PT"/>
        </w:rPr>
        <w:t>i</w:t>
      </w:r>
      <w:r w:rsidRPr="00741BAF">
        <w:rPr>
          <w:rFonts w:ascii="Calibri" w:hAnsi="Calibri" w:cs="Tunga"/>
          <w:noProof/>
          <w:color w:val="auto"/>
          <w:sz w:val="20"/>
          <w:szCs w:val="20"/>
          <w:lang w:val="pt-PT"/>
        </w:rPr>
        <w:t>giene</w:t>
      </w:r>
      <w:r w:rsidRPr="00741BAF">
        <w:rPr>
          <w:rFonts w:ascii="Calibri" w:hAnsi="Calibri" w:cs="Tunga"/>
          <w:noProof/>
          <w:color w:val="auto"/>
          <w:sz w:val="20"/>
          <w:szCs w:val="20"/>
          <w:u w:val="dotted"/>
          <w:lang w:val="pt-PT"/>
        </w:rPr>
        <w:t xml:space="preserve"> </w:t>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 xml:space="preserve">p. </w:t>
      </w:r>
      <w:r w:rsidR="00FD73C9" w:rsidRPr="00741BAF">
        <w:rPr>
          <w:rFonts w:ascii="Calibri" w:hAnsi="Calibri" w:cs="Tunga"/>
          <w:noProof/>
          <w:color w:val="auto"/>
          <w:sz w:val="20"/>
          <w:szCs w:val="20"/>
          <w:u w:val="dotted"/>
          <w:lang w:val="pt-PT"/>
        </w:rPr>
        <w:t>20</w:t>
      </w:r>
    </w:p>
    <w:p w14:paraId="206AF72A" w14:textId="545C794C" w:rsidR="00CF4536" w:rsidRPr="00741BAF" w:rsidRDefault="00741BAF"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Vestuário e cama</w:t>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t>p. 21</w:t>
      </w:r>
    </w:p>
    <w:p w14:paraId="4298CC17" w14:textId="3F3FA125" w:rsidR="00CF4536" w:rsidRPr="00741BAF" w:rsidRDefault="00CF4536"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Nutri</w:t>
      </w:r>
      <w:r w:rsidR="00741BAF" w:rsidRPr="00741BAF">
        <w:rPr>
          <w:rFonts w:ascii="Calibri" w:hAnsi="Calibri" w:cs="Tunga"/>
          <w:noProof/>
          <w:color w:val="auto"/>
          <w:sz w:val="20"/>
          <w:szCs w:val="20"/>
          <w:lang w:val="pt-PT"/>
        </w:rPr>
        <w:t>ção</w:t>
      </w:r>
      <w:r w:rsidRPr="00741BAF">
        <w:rPr>
          <w:rFonts w:ascii="Calibri" w:hAnsi="Calibri" w:cs="Tunga"/>
          <w:noProof/>
          <w:color w:val="auto"/>
          <w:sz w:val="20"/>
          <w:szCs w:val="20"/>
          <w:u w:val="dotted"/>
          <w:lang w:val="pt-PT"/>
        </w:rPr>
        <w:t xml:space="preserve"> </w:t>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 xml:space="preserve">p. </w:t>
      </w:r>
      <w:r w:rsidR="00FD73C9" w:rsidRPr="00741BAF">
        <w:rPr>
          <w:rFonts w:ascii="Calibri" w:hAnsi="Calibri" w:cs="Tunga"/>
          <w:noProof/>
          <w:color w:val="auto"/>
          <w:sz w:val="20"/>
          <w:szCs w:val="20"/>
          <w:u w:val="dotted"/>
          <w:lang w:val="pt-PT"/>
        </w:rPr>
        <w:t>21</w:t>
      </w:r>
    </w:p>
    <w:p w14:paraId="7ADA7348" w14:textId="18C6A65B" w:rsidR="00CF4536" w:rsidRPr="00741BAF" w:rsidRDefault="00741BAF"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Serviços de apoio jurídico</w:t>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r>
      <w:r w:rsidR="000C1A60" w:rsidRPr="00741BAF">
        <w:rPr>
          <w:rFonts w:ascii="Calibri" w:hAnsi="Calibri" w:cs="Tunga"/>
          <w:noProof/>
          <w:color w:val="auto"/>
          <w:sz w:val="20"/>
          <w:szCs w:val="20"/>
          <w:u w:val="dotted"/>
          <w:lang w:val="pt-PT"/>
        </w:rPr>
        <w:tab/>
        <w:t>p. 22</w:t>
      </w:r>
    </w:p>
    <w:p w14:paraId="298584B3" w14:textId="1197DFA4" w:rsidR="00CF4536" w:rsidRPr="00741BAF" w:rsidRDefault="00CF4536"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Contat</w:t>
      </w:r>
      <w:r w:rsidR="00741BAF" w:rsidRPr="00741BAF">
        <w:rPr>
          <w:rFonts w:ascii="Calibri" w:hAnsi="Calibri" w:cs="Tunga"/>
          <w:noProof/>
          <w:color w:val="auto"/>
          <w:sz w:val="20"/>
          <w:szCs w:val="20"/>
          <w:lang w:val="pt-PT"/>
        </w:rPr>
        <w:t>o</w:t>
      </w:r>
      <w:r w:rsidRPr="00741BAF">
        <w:rPr>
          <w:rFonts w:ascii="Calibri" w:hAnsi="Calibri" w:cs="Tunga"/>
          <w:noProof/>
          <w:color w:val="auto"/>
          <w:sz w:val="20"/>
          <w:szCs w:val="20"/>
          <w:lang w:val="pt-PT"/>
        </w:rPr>
        <w:t xml:space="preserve">s </w:t>
      </w:r>
      <w:r w:rsidR="00741BAF" w:rsidRPr="00741BAF">
        <w:rPr>
          <w:rFonts w:ascii="Calibri" w:hAnsi="Calibri" w:cs="Tunga"/>
          <w:noProof/>
          <w:color w:val="auto"/>
          <w:sz w:val="20"/>
          <w:szCs w:val="20"/>
          <w:lang w:val="pt-PT"/>
        </w:rPr>
        <w:t>com o exterior</w:t>
      </w:r>
      <w:r w:rsidRPr="00741BAF">
        <w:rPr>
          <w:rFonts w:ascii="Calibri" w:hAnsi="Calibri" w:cs="Tunga"/>
          <w:noProof/>
          <w:color w:val="auto"/>
          <w:sz w:val="20"/>
          <w:szCs w:val="20"/>
          <w:u w:val="dotted"/>
          <w:lang w:val="pt-PT"/>
        </w:rPr>
        <w:t xml:space="preserve"> </w:t>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741BAF"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 xml:space="preserve">p. </w:t>
      </w:r>
      <w:r w:rsidR="000C1A60" w:rsidRPr="00741BAF">
        <w:rPr>
          <w:rFonts w:ascii="Calibri" w:hAnsi="Calibri" w:cs="Tunga"/>
          <w:noProof/>
          <w:color w:val="auto"/>
          <w:sz w:val="20"/>
          <w:szCs w:val="20"/>
          <w:u w:val="dotted"/>
          <w:lang w:val="pt-PT"/>
        </w:rPr>
        <w:t>23</w:t>
      </w:r>
    </w:p>
    <w:p w14:paraId="02407E1B" w14:textId="4014C921" w:rsidR="00CF4536" w:rsidRPr="00741BAF" w:rsidRDefault="00741BAF" w:rsidP="00886733">
      <w:pPr>
        <w:spacing w:after="0" w:line="240" w:lineRule="auto"/>
        <w:ind w:left="1440"/>
        <w:rPr>
          <w:rFonts w:ascii="Calibri" w:hAnsi="Calibri" w:cs="Tunga"/>
          <w:noProof/>
          <w:color w:val="auto"/>
          <w:sz w:val="20"/>
          <w:szCs w:val="20"/>
          <w:u w:val="dotted"/>
          <w:lang w:val="pt-PT"/>
        </w:rPr>
      </w:pPr>
      <w:r w:rsidRPr="00CC4C9B">
        <w:rPr>
          <w:rFonts w:ascii="Calibri" w:hAnsi="Calibri" w:cs="Tunga"/>
          <w:noProof/>
          <w:color w:val="auto"/>
          <w:sz w:val="20"/>
          <w:szCs w:val="20"/>
          <w:lang w:val="pt-PT"/>
        </w:rPr>
        <w:t>Regime</w:t>
      </w:r>
      <w:r w:rsidRPr="00CC4C9B">
        <w:rPr>
          <w:rFonts w:ascii="Calibri" w:hAnsi="Calibri" w:cs="Tunga"/>
          <w:noProof/>
          <w:color w:val="auto"/>
          <w:sz w:val="20"/>
          <w:szCs w:val="20"/>
          <w:u w:val="dotted"/>
          <w:lang w:val="pt-PT"/>
        </w:rPr>
        <w:t xml:space="preserve"> </w:t>
      </w:r>
      <w:r w:rsidR="00CF4536" w:rsidRPr="00CC4C9B">
        <w:rPr>
          <w:rFonts w:ascii="Calibri" w:hAnsi="Calibri" w:cs="Tunga"/>
          <w:noProof/>
          <w:color w:val="auto"/>
          <w:sz w:val="20"/>
          <w:szCs w:val="20"/>
          <w:lang w:val="pt-PT"/>
        </w:rPr>
        <w:t>P</w:t>
      </w:r>
      <w:r w:rsidRPr="00CC4C9B">
        <w:rPr>
          <w:rFonts w:ascii="Calibri" w:hAnsi="Calibri" w:cs="Tunga"/>
          <w:noProof/>
          <w:color w:val="auto"/>
          <w:sz w:val="20"/>
          <w:szCs w:val="20"/>
          <w:lang w:val="pt-PT"/>
        </w:rPr>
        <w:t>enitenciário</w:t>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 xml:space="preserve">p. </w:t>
      </w:r>
      <w:r w:rsidR="000C1A60" w:rsidRPr="00741BAF">
        <w:rPr>
          <w:rFonts w:ascii="Calibri" w:hAnsi="Calibri" w:cs="Tunga"/>
          <w:noProof/>
          <w:color w:val="auto"/>
          <w:sz w:val="20"/>
          <w:szCs w:val="20"/>
          <w:u w:val="dotted"/>
          <w:lang w:val="pt-PT"/>
        </w:rPr>
        <w:t>24</w:t>
      </w:r>
    </w:p>
    <w:p w14:paraId="7F327253" w14:textId="3B40583B" w:rsidR="00CF4536" w:rsidRPr="00741BAF" w:rsidRDefault="00741BAF"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Trabalho</w:t>
      </w:r>
      <w:r w:rsidR="00CF4536" w:rsidRPr="00741BAF">
        <w:rPr>
          <w:rFonts w:ascii="Calibri" w:hAnsi="Calibri" w:cs="Tunga"/>
          <w:noProof/>
          <w:color w:val="auto"/>
          <w:sz w:val="20"/>
          <w:szCs w:val="20"/>
          <w:u w:val="dotted"/>
          <w:lang w:val="pt-PT"/>
        </w:rPr>
        <w:t xml:space="preserve"> </w:t>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 xml:space="preserve">p. </w:t>
      </w:r>
      <w:r w:rsidR="000C1A60" w:rsidRPr="00741BAF">
        <w:rPr>
          <w:rFonts w:ascii="Calibri" w:hAnsi="Calibri" w:cs="Tunga"/>
          <w:noProof/>
          <w:color w:val="auto"/>
          <w:sz w:val="20"/>
          <w:szCs w:val="20"/>
          <w:u w:val="dotted"/>
          <w:lang w:val="pt-PT"/>
        </w:rPr>
        <w:t>25</w:t>
      </w:r>
    </w:p>
    <w:p w14:paraId="4D58D3EA" w14:textId="0998FAD6" w:rsidR="00CF4536" w:rsidRPr="00741BAF" w:rsidRDefault="00CF4536"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Exerci</w:t>
      </w:r>
      <w:r w:rsidR="00741BAF" w:rsidRPr="00741BAF">
        <w:rPr>
          <w:rFonts w:ascii="Calibri" w:hAnsi="Calibri" w:cs="Tunga"/>
          <w:noProof/>
          <w:color w:val="auto"/>
          <w:sz w:val="20"/>
          <w:szCs w:val="20"/>
          <w:lang w:val="pt-PT"/>
        </w:rPr>
        <w:t xml:space="preserve">cio </w:t>
      </w:r>
      <w:r w:rsidRPr="00741BAF">
        <w:rPr>
          <w:rFonts w:ascii="Calibri" w:hAnsi="Calibri" w:cs="Tunga"/>
          <w:noProof/>
          <w:color w:val="auto"/>
          <w:sz w:val="20"/>
          <w:szCs w:val="20"/>
          <w:lang w:val="pt-PT"/>
        </w:rPr>
        <w:t>e r</w:t>
      </w:r>
      <w:r w:rsidR="00741BAF" w:rsidRPr="00741BAF">
        <w:rPr>
          <w:rFonts w:ascii="Calibri" w:hAnsi="Calibri" w:cs="Tunga"/>
          <w:noProof/>
          <w:color w:val="auto"/>
          <w:sz w:val="20"/>
          <w:szCs w:val="20"/>
          <w:lang w:val="pt-PT"/>
        </w:rPr>
        <w:t>e</w:t>
      </w:r>
      <w:r w:rsidRPr="00741BAF">
        <w:rPr>
          <w:rFonts w:ascii="Calibri" w:hAnsi="Calibri" w:cs="Tunga"/>
          <w:noProof/>
          <w:color w:val="auto"/>
          <w:sz w:val="20"/>
          <w:szCs w:val="20"/>
          <w:lang w:val="pt-PT"/>
        </w:rPr>
        <w:t>creio</w:t>
      </w:r>
      <w:r w:rsidRPr="00741BAF">
        <w:rPr>
          <w:rFonts w:ascii="Calibri" w:hAnsi="Calibri" w:cs="Tunga"/>
          <w:noProof/>
          <w:color w:val="auto"/>
          <w:sz w:val="20"/>
          <w:szCs w:val="20"/>
          <w:u w:val="dotted"/>
          <w:lang w:val="pt-PT"/>
        </w:rPr>
        <w:t xml:space="preserve"> </w:t>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 xml:space="preserve">p. </w:t>
      </w:r>
      <w:r w:rsidRPr="00741BAF">
        <w:rPr>
          <w:rFonts w:ascii="Calibri" w:hAnsi="Calibri" w:cs="Tunga"/>
          <w:noProof/>
          <w:color w:val="auto"/>
          <w:sz w:val="20"/>
          <w:szCs w:val="20"/>
          <w:u w:val="dotted"/>
          <w:lang w:val="pt-PT"/>
        </w:rPr>
        <w:t>2</w:t>
      </w:r>
      <w:r w:rsidR="000C1A60" w:rsidRPr="00741BAF">
        <w:rPr>
          <w:rFonts w:ascii="Calibri" w:hAnsi="Calibri" w:cs="Tunga"/>
          <w:noProof/>
          <w:color w:val="auto"/>
          <w:sz w:val="20"/>
          <w:szCs w:val="20"/>
          <w:u w:val="dotted"/>
          <w:lang w:val="pt-PT"/>
        </w:rPr>
        <w:t>6</w:t>
      </w:r>
    </w:p>
    <w:p w14:paraId="63C688DB" w14:textId="4A15A3F9" w:rsidR="00CF4536" w:rsidRPr="00CC4C9B" w:rsidRDefault="00CF4536" w:rsidP="00886733">
      <w:pPr>
        <w:spacing w:after="0" w:line="240" w:lineRule="auto"/>
        <w:ind w:left="1440"/>
        <w:rPr>
          <w:rFonts w:ascii="Calibri" w:hAnsi="Calibri" w:cs="Tunga"/>
          <w:noProof/>
          <w:color w:val="auto"/>
          <w:sz w:val="20"/>
          <w:szCs w:val="20"/>
          <w:u w:val="dotted"/>
          <w:lang w:val="pt-PT"/>
        </w:rPr>
      </w:pPr>
      <w:r w:rsidRPr="00CC4C9B">
        <w:rPr>
          <w:rFonts w:ascii="Calibri" w:hAnsi="Calibri" w:cs="Tunga"/>
          <w:noProof/>
          <w:color w:val="auto"/>
          <w:sz w:val="20"/>
          <w:szCs w:val="20"/>
          <w:lang w:val="pt-PT"/>
        </w:rPr>
        <w:t>Educa</w:t>
      </w:r>
      <w:r w:rsidR="00741BAF" w:rsidRPr="00CC4C9B">
        <w:rPr>
          <w:rFonts w:ascii="Calibri" w:hAnsi="Calibri" w:cs="Tunga"/>
          <w:noProof/>
          <w:color w:val="auto"/>
          <w:sz w:val="20"/>
          <w:szCs w:val="20"/>
          <w:lang w:val="pt-PT"/>
        </w:rPr>
        <w:t>ção</w:t>
      </w:r>
      <w:r w:rsidRPr="00CC4C9B">
        <w:rPr>
          <w:rFonts w:ascii="Calibri" w:hAnsi="Calibri" w:cs="Tunga"/>
          <w:noProof/>
          <w:color w:val="auto"/>
          <w:sz w:val="20"/>
          <w:szCs w:val="20"/>
          <w:u w:val="dotted"/>
          <w:lang w:val="pt-PT"/>
        </w:rPr>
        <w:t xml:space="preserve"> </w:t>
      </w:r>
      <w:r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r>
      <w:r w:rsidR="00CA27D0" w:rsidRPr="00CC4C9B">
        <w:rPr>
          <w:rFonts w:ascii="Calibri" w:hAnsi="Calibri" w:cs="Tunga"/>
          <w:noProof/>
          <w:color w:val="auto"/>
          <w:sz w:val="20"/>
          <w:szCs w:val="20"/>
          <w:u w:val="dotted"/>
          <w:lang w:val="pt-PT"/>
        </w:rPr>
        <w:tab/>
        <w:t xml:space="preserve">p. </w:t>
      </w:r>
      <w:r w:rsidRPr="00CC4C9B">
        <w:rPr>
          <w:rFonts w:ascii="Calibri" w:hAnsi="Calibri" w:cs="Tunga"/>
          <w:noProof/>
          <w:color w:val="auto"/>
          <w:sz w:val="20"/>
          <w:szCs w:val="20"/>
          <w:u w:val="dotted"/>
          <w:lang w:val="pt-PT"/>
        </w:rPr>
        <w:t>2</w:t>
      </w:r>
      <w:r w:rsidR="000C1A60" w:rsidRPr="00CC4C9B">
        <w:rPr>
          <w:rFonts w:ascii="Calibri" w:hAnsi="Calibri" w:cs="Tunga"/>
          <w:noProof/>
          <w:color w:val="auto"/>
          <w:sz w:val="20"/>
          <w:szCs w:val="20"/>
          <w:u w:val="dotted"/>
          <w:lang w:val="pt-PT"/>
        </w:rPr>
        <w:t>7</w:t>
      </w:r>
    </w:p>
    <w:p w14:paraId="527D1306" w14:textId="1C2BF1EA" w:rsidR="00CF4536" w:rsidRPr="00741BAF" w:rsidRDefault="00741BAF" w:rsidP="00886733">
      <w:pPr>
        <w:spacing w:after="0" w:line="240" w:lineRule="auto"/>
        <w:ind w:left="1440"/>
        <w:rPr>
          <w:rFonts w:ascii="Calibri" w:hAnsi="Calibri" w:cs="Tunga"/>
          <w:noProof/>
          <w:color w:val="auto"/>
          <w:sz w:val="20"/>
          <w:szCs w:val="20"/>
          <w:u w:val="dotted"/>
          <w:lang w:val="pt-PT"/>
        </w:rPr>
      </w:pPr>
      <w:bookmarkStart w:id="1" w:name="_Hlk19636499"/>
      <w:r w:rsidRPr="00741BAF">
        <w:rPr>
          <w:rFonts w:ascii="Calibri" w:hAnsi="Calibri" w:cs="Tunga"/>
          <w:noProof/>
          <w:color w:val="auto"/>
          <w:sz w:val="20"/>
          <w:szCs w:val="20"/>
          <w:lang w:val="pt-PT"/>
        </w:rPr>
        <w:t>Liberdade</w:t>
      </w:r>
      <w:r w:rsidR="00B87DE6">
        <w:rPr>
          <w:rFonts w:ascii="Calibri" w:hAnsi="Calibri" w:cs="Tunga"/>
          <w:noProof/>
          <w:color w:val="auto"/>
          <w:sz w:val="20"/>
          <w:szCs w:val="20"/>
          <w:lang w:val="pt-PT"/>
        </w:rPr>
        <w:t>s</w:t>
      </w:r>
      <w:r w:rsidRPr="00741BAF">
        <w:rPr>
          <w:rFonts w:ascii="Calibri" w:hAnsi="Calibri" w:cs="Tunga"/>
          <w:noProof/>
          <w:color w:val="auto"/>
          <w:sz w:val="20"/>
          <w:szCs w:val="20"/>
          <w:lang w:val="pt-PT"/>
        </w:rPr>
        <w:t xml:space="preserve"> de pensamento, </w:t>
      </w:r>
      <w:r w:rsidR="00B87DE6">
        <w:rPr>
          <w:rFonts w:ascii="Calibri" w:hAnsi="Calibri" w:cs="Tunga"/>
          <w:noProof/>
          <w:color w:val="auto"/>
          <w:sz w:val="20"/>
          <w:szCs w:val="20"/>
          <w:lang w:val="pt-PT"/>
        </w:rPr>
        <w:t xml:space="preserve">de </w:t>
      </w:r>
      <w:r w:rsidRPr="00741BAF">
        <w:rPr>
          <w:rFonts w:ascii="Calibri" w:hAnsi="Calibri" w:cs="Tunga"/>
          <w:noProof/>
          <w:color w:val="auto"/>
          <w:sz w:val="20"/>
          <w:szCs w:val="20"/>
          <w:lang w:val="pt-PT"/>
        </w:rPr>
        <w:t>consciência e religiosa</w:t>
      </w:r>
      <w:r w:rsidR="00CF4536" w:rsidRPr="00741BAF">
        <w:rPr>
          <w:rFonts w:ascii="Calibri" w:hAnsi="Calibri" w:cs="Tunga"/>
          <w:noProof/>
          <w:color w:val="auto"/>
          <w:sz w:val="20"/>
          <w:szCs w:val="20"/>
          <w:u w:val="dotted"/>
          <w:lang w:val="pt-PT"/>
        </w:rPr>
        <w:t xml:space="preserve"> </w:t>
      </w:r>
      <w:bookmarkEnd w:id="1"/>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 xml:space="preserve">p. </w:t>
      </w:r>
      <w:r w:rsidR="00CF4536" w:rsidRPr="00741BAF">
        <w:rPr>
          <w:rFonts w:ascii="Calibri" w:hAnsi="Calibri" w:cs="Tunga"/>
          <w:noProof/>
          <w:color w:val="auto"/>
          <w:sz w:val="20"/>
          <w:szCs w:val="20"/>
          <w:u w:val="dotted"/>
          <w:lang w:val="pt-PT"/>
        </w:rPr>
        <w:t>2</w:t>
      </w:r>
      <w:r w:rsidR="000C1A60" w:rsidRPr="00741BAF">
        <w:rPr>
          <w:rFonts w:ascii="Calibri" w:hAnsi="Calibri" w:cs="Tunga"/>
          <w:noProof/>
          <w:color w:val="auto"/>
          <w:sz w:val="20"/>
          <w:szCs w:val="20"/>
          <w:u w:val="dotted"/>
          <w:lang w:val="pt-PT"/>
        </w:rPr>
        <w:t>7</w:t>
      </w:r>
    </w:p>
    <w:p w14:paraId="234FA260" w14:textId="60F2DE1D" w:rsidR="00CF4536" w:rsidRPr="00741BAF" w:rsidRDefault="00CF4536"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Informa</w:t>
      </w:r>
      <w:r w:rsidR="00741BAF" w:rsidRPr="00741BAF">
        <w:rPr>
          <w:rFonts w:ascii="Calibri" w:hAnsi="Calibri" w:cs="Tunga"/>
          <w:noProof/>
          <w:color w:val="auto"/>
          <w:sz w:val="20"/>
          <w:szCs w:val="20"/>
          <w:lang w:val="pt-PT"/>
        </w:rPr>
        <w:t>ção</w:t>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p. 2</w:t>
      </w:r>
      <w:r w:rsidR="000C1A60" w:rsidRPr="00741BAF">
        <w:rPr>
          <w:rFonts w:ascii="Calibri" w:hAnsi="Calibri" w:cs="Tunga"/>
          <w:noProof/>
          <w:color w:val="auto"/>
          <w:sz w:val="20"/>
          <w:szCs w:val="20"/>
          <w:u w:val="dotted"/>
          <w:lang w:val="pt-PT"/>
        </w:rPr>
        <w:t>8</w:t>
      </w:r>
    </w:p>
    <w:p w14:paraId="41150482" w14:textId="234294F8" w:rsidR="00CF4536" w:rsidRPr="00741BAF" w:rsidRDefault="00741BAF"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 xml:space="preserve">Limpeza dos </w:t>
      </w:r>
      <w:r w:rsidR="001D080C">
        <w:rPr>
          <w:rFonts w:ascii="Calibri" w:hAnsi="Calibri" w:cs="Tunga"/>
          <w:noProof/>
          <w:color w:val="auto"/>
          <w:sz w:val="20"/>
          <w:szCs w:val="20"/>
          <w:lang w:val="pt-PT"/>
        </w:rPr>
        <w:t>presos</w:t>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p. 2</w:t>
      </w:r>
      <w:r w:rsidR="000C1A60" w:rsidRPr="00741BAF">
        <w:rPr>
          <w:rFonts w:ascii="Calibri" w:hAnsi="Calibri" w:cs="Tunga"/>
          <w:noProof/>
          <w:color w:val="auto"/>
          <w:sz w:val="20"/>
          <w:szCs w:val="20"/>
          <w:u w:val="dotted"/>
          <w:lang w:val="pt-PT"/>
        </w:rPr>
        <w:t>8</w:t>
      </w:r>
    </w:p>
    <w:p w14:paraId="5E5ABB94" w14:textId="2907C824" w:rsidR="00CF4536" w:rsidRPr="00741BAF" w:rsidRDefault="00741BAF"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Libertaç</w:t>
      </w:r>
      <w:r w:rsidR="00B87DE6">
        <w:rPr>
          <w:rFonts w:ascii="Calibri" w:hAnsi="Calibri" w:cs="Tunga"/>
          <w:noProof/>
          <w:color w:val="auto"/>
          <w:sz w:val="20"/>
          <w:szCs w:val="20"/>
          <w:lang w:val="pt-PT"/>
        </w:rPr>
        <w:t>ão</w:t>
      </w:r>
      <w:r w:rsidRPr="00741BAF">
        <w:rPr>
          <w:rFonts w:ascii="Calibri" w:hAnsi="Calibri" w:cs="Tunga"/>
          <w:noProof/>
          <w:color w:val="auto"/>
          <w:sz w:val="20"/>
          <w:szCs w:val="20"/>
          <w:lang w:val="pt-PT"/>
        </w:rPr>
        <w:t xml:space="preserve"> dos </w:t>
      </w:r>
      <w:r w:rsidR="001D080C">
        <w:rPr>
          <w:rFonts w:ascii="Calibri" w:hAnsi="Calibri" w:cs="Tunga"/>
          <w:noProof/>
          <w:color w:val="auto"/>
          <w:sz w:val="20"/>
          <w:szCs w:val="20"/>
          <w:lang w:val="pt-PT"/>
        </w:rPr>
        <w:t>presos</w:t>
      </w:r>
      <w:r w:rsidR="00CF4536" w:rsidRPr="00741BAF">
        <w:rPr>
          <w:rFonts w:ascii="Calibri" w:hAnsi="Calibri" w:cs="Tunga"/>
          <w:noProof/>
          <w:color w:val="auto"/>
          <w:sz w:val="20"/>
          <w:szCs w:val="20"/>
          <w:u w:val="dotted"/>
          <w:lang w:val="pt-PT"/>
        </w:rPr>
        <w:t xml:space="preserve"> </w:t>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 xml:space="preserve">p. </w:t>
      </w:r>
      <w:r w:rsidR="00CF4536" w:rsidRPr="00741BAF">
        <w:rPr>
          <w:rFonts w:ascii="Calibri" w:hAnsi="Calibri" w:cs="Tunga"/>
          <w:noProof/>
          <w:color w:val="auto"/>
          <w:sz w:val="20"/>
          <w:szCs w:val="20"/>
          <w:u w:val="dotted"/>
          <w:lang w:val="pt-PT"/>
        </w:rPr>
        <w:t>2</w:t>
      </w:r>
      <w:r w:rsidR="000C1A60" w:rsidRPr="00741BAF">
        <w:rPr>
          <w:rFonts w:ascii="Calibri" w:hAnsi="Calibri" w:cs="Tunga"/>
          <w:noProof/>
          <w:color w:val="auto"/>
          <w:sz w:val="20"/>
          <w:szCs w:val="20"/>
          <w:u w:val="dotted"/>
          <w:lang w:val="pt-PT"/>
        </w:rPr>
        <w:t>8</w:t>
      </w:r>
    </w:p>
    <w:p w14:paraId="59DAFA20" w14:textId="7269E4FA" w:rsidR="00CF4536" w:rsidRPr="00741BAF" w:rsidRDefault="00741BAF" w:rsidP="00886733">
      <w:pPr>
        <w:spacing w:after="0" w:line="240" w:lineRule="auto"/>
        <w:ind w:left="1440"/>
        <w:rPr>
          <w:rFonts w:ascii="Calibri" w:hAnsi="Calibri" w:cs="Tunga"/>
          <w:noProof/>
          <w:color w:val="auto"/>
          <w:sz w:val="20"/>
          <w:szCs w:val="20"/>
          <w:u w:val="dotted"/>
          <w:lang w:val="pt-PT"/>
        </w:rPr>
      </w:pPr>
      <w:r w:rsidRPr="00741BAF">
        <w:rPr>
          <w:rFonts w:ascii="Calibri" w:hAnsi="Calibri" w:cs="Tunga"/>
          <w:noProof/>
          <w:color w:val="auto"/>
          <w:sz w:val="20"/>
          <w:szCs w:val="20"/>
          <w:lang w:val="pt-PT"/>
        </w:rPr>
        <w:t>Mulheres</w:t>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r>
      <w:r w:rsidR="00CA27D0" w:rsidRPr="00741BAF">
        <w:rPr>
          <w:rFonts w:ascii="Calibri" w:hAnsi="Calibri" w:cs="Tunga"/>
          <w:noProof/>
          <w:color w:val="auto"/>
          <w:sz w:val="20"/>
          <w:szCs w:val="20"/>
          <w:u w:val="dotted"/>
          <w:lang w:val="pt-PT"/>
        </w:rPr>
        <w:tab/>
        <w:t>p. 2</w:t>
      </w:r>
      <w:r w:rsidR="000C1A60" w:rsidRPr="00741BAF">
        <w:rPr>
          <w:rFonts w:ascii="Calibri" w:hAnsi="Calibri" w:cs="Tunga"/>
          <w:noProof/>
          <w:color w:val="auto"/>
          <w:sz w:val="20"/>
          <w:szCs w:val="20"/>
          <w:u w:val="dotted"/>
          <w:lang w:val="pt-PT"/>
        </w:rPr>
        <w:t>9</w:t>
      </w:r>
    </w:p>
    <w:p w14:paraId="40BA83E7" w14:textId="3FE0D6B2" w:rsidR="00CF4536" w:rsidRPr="00B314EA" w:rsidRDefault="00741BAF" w:rsidP="00886733">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 xml:space="preserve">Sistema </w:t>
      </w:r>
      <w:r w:rsidR="00CF4536" w:rsidRPr="00B314EA">
        <w:rPr>
          <w:rFonts w:ascii="Calibri" w:hAnsi="Calibri" w:cs="Tunga"/>
          <w:noProof/>
          <w:color w:val="auto"/>
          <w:sz w:val="20"/>
          <w:szCs w:val="20"/>
          <w:lang w:val="pt-PT"/>
        </w:rPr>
        <w:t>peniten</w:t>
      </w:r>
      <w:r w:rsidRPr="00B314EA">
        <w:rPr>
          <w:rFonts w:ascii="Calibri" w:hAnsi="Calibri" w:cs="Tunga"/>
          <w:noProof/>
          <w:color w:val="auto"/>
          <w:sz w:val="20"/>
          <w:szCs w:val="20"/>
          <w:lang w:val="pt-PT"/>
        </w:rPr>
        <w:t>c</w:t>
      </w:r>
      <w:r w:rsidR="00CF4536" w:rsidRPr="00B314EA">
        <w:rPr>
          <w:rFonts w:ascii="Calibri" w:hAnsi="Calibri" w:cs="Tunga"/>
          <w:noProof/>
          <w:color w:val="auto"/>
          <w:sz w:val="20"/>
          <w:szCs w:val="20"/>
          <w:lang w:val="pt-PT"/>
        </w:rPr>
        <w:t>i</w:t>
      </w:r>
      <w:r w:rsidRPr="00B314EA">
        <w:rPr>
          <w:rFonts w:ascii="Calibri" w:hAnsi="Calibri" w:cs="Tunga"/>
          <w:noProof/>
          <w:color w:val="auto"/>
          <w:sz w:val="20"/>
          <w:szCs w:val="20"/>
          <w:lang w:val="pt-PT"/>
        </w:rPr>
        <w:t>á</w:t>
      </w:r>
      <w:r w:rsidR="00CF4536" w:rsidRPr="00B314EA">
        <w:rPr>
          <w:rFonts w:ascii="Calibri" w:hAnsi="Calibri" w:cs="Tunga"/>
          <w:noProof/>
          <w:color w:val="auto"/>
          <w:sz w:val="20"/>
          <w:szCs w:val="20"/>
          <w:lang w:val="pt-PT"/>
        </w:rPr>
        <w:t>r</w:t>
      </w:r>
      <w:r w:rsidRPr="00B314EA">
        <w:rPr>
          <w:rFonts w:ascii="Calibri" w:hAnsi="Calibri" w:cs="Tunga"/>
          <w:noProof/>
          <w:color w:val="auto"/>
          <w:sz w:val="20"/>
          <w:szCs w:val="20"/>
          <w:lang w:val="pt-PT"/>
        </w:rPr>
        <w:t>io</w:t>
      </w:r>
      <w:r w:rsidR="00CF4536" w:rsidRPr="00B314EA">
        <w:rPr>
          <w:rFonts w:ascii="Calibri" w:hAnsi="Calibri" w:cs="Tunga"/>
          <w:noProof/>
          <w:color w:val="auto"/>
          <w:sz w:val="20"/>
          <w:szCs w:val="20"/>
          <w:lang w:val="pt-PT"/>
        </w:rPr>
        <w:t xml:space="preserve"> </w:t>
      </w:r>
      <w:r w:rsidRPr="00B314EA">
        <w:rPr>
          <w:rFonts w:ascii="Calibri" w:hAnsi="Calibri" w:cs="Tunga"/>
          <w:noProof/>
          <w:color w:val="auto"/>
          <w:sz w:val="20"/>
          <w:szCs w:val="20"/>
          <w:lang w:val="pt-PT"/>
        </w:rPr>
        <w:t>juvenil</w:t>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t>p. 2</w:t>
      </w:r>
      <w:r w:rsidR="000C1A60" w:rsidRPr="00B314EA">
        <w:rPr>
          <w:rFonts w:ascii="Calibri" w:hAnsi="Calibri" w:cs="Tunga"/>
          <w:noProof/>
          <w:color w:val="auto"/>
          <w:sz w:val="20"/>
          <w:szCs w:val="20"/>
          <w:u w:val="dotted"/>
          <w:lang w:val="pt-PT"/>
        </w:rPr>
        <w:t>9</w:t>
      </w:r>
    </w:p>
    <w:p w14:paraId="4E630C6F" w14:textId="564AE37B" w:rsidR="00CF4536" w:rsidRPr="00B314EA" w:rsidRDefault="00B314EA" w:rsidP="00886733">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Crianças</w:t>
      </w:r>
      <w:r w:rsidR="00CF4536" w:rsidRPr="00B314EA">
        <w:rPr>
          <w:rFonts w:ascii="Calibri" w:hAnsi="Calibri" w:cs="Tunga"/>
          <w:noProof/>
          <w:color w:val="auto"/>
          <w:sz w:val="20"/>
          <w:szCs w:val="20"/>
          <w:u w:val="dotted"/>
          <w:lang w:val="pt-PT"/>
        </w:rPr>
        <w:t xml:space="preserve"> </w:t>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r>
      <w:r w:rsidR="00CA27D0" w:rsidRPr="00B314EA">
        <w:rPr>
          <w:rFonts w:ascii="Calibri" w:hAnsi="Calibri" w:cs="Tunga"/>
          <w:noProof/>
          <w:color w:val="auto"/>
          <w:sz w:val="20"/>
          <w:szCs w:val="20"/>
          <w:u w:val="dotted"/>
          <w:lang w:val="pt-PT"/>
        </w:rPr>
        <w:tab/>
        <w:t xml:space="preserve">p. </w:t>
      </w:r>
      <w:r w:rsidR="000C1A60" w:rsidRPr="00B314EA">
        <w:rPr>
          <w:rFonts w:ascii="Calibri" w:hAnsi="Calibri" w:cs="Tunga"/>
          <w:noProof/>
          <w:color w:val="auto"/>
          <w:sz w:val="20"/>
          <w:szCs w:val="20"/>
          <w:u w:val="dotted"/>
          <w:lang w:val="pt-PT"/>
        </w:rPr>
        <w:t>30</w:t>
      </w:r>
    </w:p>
    <w:p w14:paraId="48E0DE28" w14:textId="05EC5378" w:rsidR="00CF4536" w:rsidRPr="00B314EA" w:rsidRDefault="00B314EA" w:rsidP="00886733">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Estrangeiros</w:t>
      </w:r>
      <w:r w:rsidR="000C1A60" w:rsidRPr="00B314EA">
        <w:rPr>
          <w:rFonts w:ascii="Calibri" w:hAnsi="Calibri" w:cs="Tunga"/>
          <w:noProof/>
          <w:color w:val="auto"/>
          <w:sz w:val="20"/>
          <w:szCs w:val="20"/>
          <w:u w:val="dotted"/>
          <w:lang w:val="pt-PT"/>
        </w:rPr>
        <w:tab/>
      </w:r>
      <w:r w:rsidR="000C1A60" w:rsidRPr="00B314EA">
        <w:rPr>
          <w:rFonts w:ascii="Calibri" w:hAnsi="Calibri" w:cs="Tunga"/>
          <w:noProof/>
          <w:color w:val="auto"/>
          <w:sz w:val="20"/>
          <w:szCs w:val="20"/>
          <w:u w:val="dotted"/>
          <w:lang w:val="pt-PT"/>
        </w:rPr>
        <w:tab/>
      </w:r>
      <w:r w:rsidR="000C1A60" w:rsidRPr="00B314EA">
        <w:rPr>
          <w:rFonts w:ascii="Calibri" w:hAnsi="Calibri" w:cs="Tunga"/>
          <w:noProof/>
          <w:color w:val="auto"/>
          <w:sz w:val="20"/>
          <w:szCs w:val="20"/>
          <w:u w:val="dotted"/>
          <w:lang w:val="pt-PT"/>
        </w:rPr>
        <w:tab/>
      </w:r>
      <w:r w:rsidR="000C1A60" w:rsidRPr="00B314EA">
        <w:rPr>
          <w:rFonts w:ascii="Calibri" w:hAnsi="Calibri" w:cs="Tunga"/>
          <w:noProof/>
          <w:color w:val="auto"/>
          <w:sz w:val="20"/>
          <w:szCs w:val="20"/>
          <w:u w:val="dotted"/>
          <w:lang w:val="pt-PT"/>
        </w:rPr>
        <w:tab/>
      </w:r>
      <w:r w:rsidR="000C1A60" w:rsidRPr="00B314EA">
        <w:rPr>
          <w:rFonts w:ascii="Calibri" w:hAnsi="Calibri" w:cs="Tunga"/>
          <w:noProof/>
          <w:color w:val="auto"/>
          <w:sz w:val="20"/>
          <w:szCs w:val="20"/>
          <w:u w:val="dotted"/>
          <w:lang w:val="pt-PT"/>
        </w:rPr>
        <w:tab/>
      </w:r>
      <w:r w:rsidR="000C1A60" w:rsidRPr="00B314EA">
        <w:rPr>
          <w:rFonts w:ascii="Calibri" w:hAnsi="Calibri" w:cs="Tunga"/>
          <w:noProof/>
          <w:color w:val="auto"/>
          <w:sz w:val="20"/>
          <w:szCs w:val="20"/>
          <w:u w:val="dotted"/>
          <w:lang w:val="pt-PT"/>
        </w:rPr>
        <w:tab/>
      </w:r>
      <w:r w:rsidR="000C1A60" w:rsidRPr="00B314EA">
        <w:rPr>
          <w:rFonts w:ascii="Calibri" w:hAnsi="Calibri" w:cs="Tunga"/>
          <w:noProof/>
          <w:color w:val="auto"/>
          <w:sz w:val="20"/>
          <w:szCs w:val="20"/>
          <w:u w:val="dotted"/>
          <w:lang w:val="pt-PT"/>
        </w:rPr>
        <w:tab/>
      </w:r>
      <w:r w:rsidR="000C1A60" w:rsidRPr="00B314EA">
        <w:rPr>
          <w:rFonts w:ascii="Calibri" w:hAnsi="Calibri" w:cs="Tunga"/>
          <w:noProof/>
          <w:color w:val="auto"/>
          <w:sz w:val="20"/>
          <w:szCs w:val="20"/>
          <w:u w:val="dotted"/>
          <w:lang w:val="pt-PT"/>
        </w:rPr>
        <w:tab/>
        <w:t>p. 31</w:t>
      </w:r>
    </w:p>
    <w:p w14:paraId="186FFFCC" w14:textId="236E4F17" w:rsidR="00B71CB2"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Minorias</w:t>
      </w:r>
      <w:r w:rsidRPr="00B314EA">
        <w:rPr>
          <w:rFonts w:ascii="Calibri" w:hAnsi="Calibri" w:cs="Tunga"/>
          <w:noProof/>
          <w:color w:val="auto"/>
          <w:sz w:val="20"/>
          <w:szCs w:val="20"/>
          <w:u w:val="dotted"/>
          <w:lang w:val="pt-PT"/>
        </w:rPr>
        <w:t xml:space="preserve"> étnicas</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31</w:t>
      </w:r>
    </w:p>
    <w:p w14:paraId="1BB50091" w14:textId="3494C086" w:rsidR="00B71CB2"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Saúde</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32</w:t>
      </w:r>
    </w:p>
    <w:p w14:paraId="09E36AC9" w14:textId="2BC8E436" w:rsidR="00B71CB2" w:rsidRPr="00B314EA" w:rsidRDefault="00B314EA" w:rsidP="00B71CB2">
      <w:pPr>
        <w:spacing w:after="0" w:line="240" w:lineRule="auto"/>
        <w:ind w:left="1440"/>
        <w:rPr>
          <w:rFonts w:ascii="Calibri" w:hAnsi="Calibri" w:cs="Tunga"/>
          <w:noProof/>
          <w:color w:val="auto"/>
          <w:sz w:val="20"/>
          <w:szCs w:val="20"/>
          <w:u w:val="dotted"/>
          <w:lang w:val="pt-PT"/>
        </w:rPr>
      </w:pPr>
      <w:bookmarkStart w:id="2" w:name="_Hlk19636787"/>
      <w:r>
        <w:rPr>
          <w:rFonts w:ascii="Calibri" w:hAnsi="Calibri" w:cs="Tunga"/>
          <w:noProof/>
          <w:color w:val="auto"/>
          <w:sz w:val="20"/>
          <w:szCs w:val="20"/>
          <w:lang w:val="pt-PT"/>
        </w:rPr>
        <w:t>Envelhecimento</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34</w:t>
      </w:r>
    </w:p>
    <w:bookmarkEnd w:id="2"/>
    <w:p w14:paraId="748445A8" w14:textId="2F6E7406" w:rsidR="00B71CB2" w:rsidRPr="00B314EA" w:rsidRDefault="00B71CB2"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Se</w:t>
      </w:r>
      <w:r w:rsidR="00B314EA" w:rsidRPr="00B314EA">
        <w:rPr>
          <w:rFonts w:ascii="Calibri" w:hAnsi="Calibri" w:cs="Tunga"/>
          <w:noProof/>
          <w:color w:val="auto"/>
          <w:sz w:val="20"/>
          <w:szCs w:val="20"/>
          <w:lang w:val="pt-PT"/>
        </w:rPr>
        <w:t>gurança</w:t>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t>p. 34</w:t>
      </w:r>
    </w:p>
    <w:p w14:paraId="1171376B" w14:textId="457AB422" w:rsidR="00B71CB2"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 xml:space="preserve">Rusgas e </w:t>
      </w:r>
      <w:r w:rsidR="00B71CB2" w:rsidRPr="00B314EA">
        <w:rPr>
          <w:rFonts w:ascii="Calibri" w:hAnsi="Calibri" w:cs="Tunga"/>
          <w:noProof/>
          <w:color w:val="auto"/>
          <w:sz w:val="20"/>
          <w:szCs w:val="20"/>
          <w:lang w:val="pt-PT"/>
        </w:rPr>
        <w:t>control</w:t>
      </w:r>
      <w:r w:rsidRPr="00B314EA">
        <w:rPr>
          <w:rFonts w:ascii="Calibri" w:hAnsi="Calibri" w:cs="Tunga"/>
          <w:noProof/>
          <w:color w:val="auto"/>
          <w:sz w:val="20"/>
          <w:szCs w:val="20"/>
          <w:lang w:val="pt-PT"/>
        </w:rPr>
        <w:t>o</w:t>
      </w:r>
      <w:r w:rsidR="00B71CB2" w:rsidRPr="00B314EA">
        <w:rPr>
          <w:rFonts w:ascii="Calibri" w:hAnsi="Calibri" w:cs="Tunga"/>
          <w:noProof/>
          <w:color w:val="auto"/>
          <w:sz w:val="20"/>
          <w:szCs w:val="20"/>
          <w:lang w:val="pt-PT"/>
        </w:rPr>
        <w:t>s</w:t>
      </w:r>
      <w:r w:rsidR="00B71CB2" w:rsidRPr="00B314EA">
        <w:rPr>
          <w:rFonts w:ascii="Calibri" w:hAnsi="Calibri" w:cs="Tunga"/>
          <w:noProof/>
          <w:color w:val="auto"/>
          <w:sz w:val="20"/>
          <w:szCs w:val="20"/>
          <w:u w:val="dotted"/>
          <w:lang w:val="pt-PT"/>
        </w:rPr>
        <w:t xml:space="preserve"> </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34</w:t>
      </w:r>
    </w:p>
    <w:p w14:paraId="3F67C13D" w14:textId="23607FB7" w:rsidR="00B71CB2" w:rsidRPr="00B314EA" w:rsidRDefault="00B71CB2"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Disciplin</w:t>
      </w:r>
      <w:r w:rsidR="00B314EA" w:rsidRPr="00B314EA">
        <w:rPr>
          <w:rFonts w:ascii="Calibri" w:hAnsi="Calibri" w:cs="Tunga"/>
          <w:noProof/>
          <w:color w:val="auto"/>
          <w:sz w:val="20"/>
          <w:szCs w:val="20"/>
          <w:lang w:val="pt-PT"/>
        </w:rPr>
        <w:t>a</w:t>
      </w:r>
      <w:r w:rsidRPr="00B314EA">
        <w:rPr>
          <w:rFonts w:ascii="Calibri" w:hAnsi="Calibri" w:cs="Tunga"/>
          <w:noProof/>
          <w:color w:val="auto"/>
          <w:sz w:val="20"/>
          <w:szCs w:val="20"/>
          <w:lang w:val="pt-PT"/>
        </w:rPr>
        <w:t xml:space="preserve"> </w:t>
      </w:r>
      <w:r w:rsidR="00B314EA" w:rsidRPr="00B314EA">
        <w:rPr>
          <w:rFonts w:ascii="Calibri" w:hAnsi="Calibri" w:cs="Tunga"/>
          <w:noProof/>
          <w:color w:val="auto"/>
          <w:sz w:val="20"/>
          <w:szCs w:val="20"/>
          <w:lang w:val="pt-PT"/>
        </w:rPr>
        <w:t>e punição</w:t>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t>p. 35</w:t>
      </w:r>
    </w:p>
    <w:p w14:paraId="0A6D11F0" w14:textId="6E01A311" w:rsidR="00B71CB2" w:rsidRPr="00B314EA" w:rsidRDefault="00B71CB2"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Instrument</w:t>
      </w:r>
      <w:r w:rsidR="00B314EA" w:rsidRPr="00B314EA">
        <w:rPr>
          <w:rFonts w:ascii="Calibri" w:hAnsi="Calibri" w:cs="Tunga"/>
          <w:noProof/>
          <w:color w:val="auto"/>
          <w:sz w:val="20"/>
          <w:szCs w:val="20"/>
          <w:lang w:val="pt-PT"/>
        </w:rPr>
        <w:t>o</w:t>
      </w:r>
      <w:r w:rsidRPr="00B314EA">
        <w:rPr>
          <w:rFonts w:ascii="Calibri" w:hAnsi="Calibri" w:cs="Tunga"/>
          <w:noProof/>
          <w:color w:val="auto"/>
          <w:sz w:val="20"/>
          <w:szCs w:val="20"/>
          <w:lang w:val="pt-PT"/>
        </w:rPr>
        <w:t xml:space="preserve">s </w:t>
      </w:r>
      <w:r w:rsidR="00B314EA" w:rsidRPr="00B314EA">
        <w:rPr>
          <w:rFonts w:ascii="Calibri" w:hAnsi="Calibri" w:cs="Tunga"/>
          <w:noProof/>
          <w:color w:val="auto"/>
          <w:sz w:val="20"/>
          <w:szCs w:val="20"/>
          <w:lang w:val="pt-PT"/>
        </w:rPr>
        <w:t>de detenção</w:t>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t>p. 36</w:t>
      </w:r>
    </w:p>
    <w:p w14:paraId="1555D053" w14:textId="0FD6BAFE" w:rsidR="00B71CB2"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Armas</w:t>
      </w:r>
      <w:r w:rsidR="00B71CB2" w:rsidRPr="00B314EA">
        <w:rPr>
          <w:rFonts w:ascii="Calibri" w:hAnsi="Calibri" w:cs="Tunga"/>
          <w:noProof/>
          <w:color w:val="auto"/>
          <w:sz w:val="20"/>
          <w:szCs w:val="20"/>
          <w:u w:val="dotted"/>
          <w:lang w:val="pt-PT"/>
        </w:rPr>
        <w:t xml:space="preserve"> </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37</w:t>
      </w:r>
    </w:p>
    <w:p w14:paraId="1825B31B" w14:textId="77348DB9" w:rsidR="00B71CB2" w:rsidRPr="00B314EA" w:rsidRDefault="00B71CB2"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Us</w:t>
      </w:r>
      <w:r w:rsidR="00B314EA" w:rsidRPr="00B314EA">
        <w:rPr>
          <w:rFonts w:ascii="Calibri" w:hAnsi="Calibri" w:cs="Tunga"/>
          <w:noProof/>
          <w:color w:val="auto"/>
          <w:sz w:val="20"/>
          <w:szCs w:val="20"/>
          <w:lang w:val="pt-PT"/>
        </w:rPr>
        <w:t>o da</w:t>
      </w:r>
      <w:r w:rsidRPr="00B314EA">
        <w:rPr>
          <w:rFonts w:ascii="Calibri" w:hAnsi="Calibri" w:cs="Tunga"/>
          <w:noProof/>
          <w:color w:val="auto"/>
          <w:sz w:val="20"/>
          <w:szCs w:val="20"/>
          <w:lang w:val="pt-PT"/>
        </w:rPr>
        <w:t xml:space="preserve"> for</w:t>
      </w:r>
      <w:r w:rsidR="00B314EA" w:rsidRPr="00B314EA">
        <w:rPr>
          <w:rFonts w:ascii="Calibri" w:hAnsi="Calibri" w:cs="Tunga"/>
          <w:noProof/>
          <w:color w:val="auto"/>
          <w:sz w:val="20"/>
          <w:szCs w:val="20"/>
          <w:lang w:val="pt-PT"/>
        </w:rPr>
        <w:t>ça</w:t>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t>p. 37</w:t>
      </w:r>
    </w:p>
    <w:p w14:paraId="7954DA10" w14:textId="58E9F913" w:rsidR="00B71CB2"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Pedidos e queixas</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38</w:t>
      </w:r>
    </w:p>
    <w:p w14:paraId="473E8E0D" w14:textId="416B03D9" w:rsidR="00B71CB2" w:rsidRPr="008F4314" w:rsidRDefault="00B314EA" w:rsidP="00B71CB2">
      <w:pPr>
        <w:spacing w:after="0" w:line="240" w:lineRule="auto"/>
        <w:ind w:left="1440"/>
        <w:rPr>
          <w:rFonts w:ascii="Calibri" w:hAnsi="Calibri" w:cs="Tunga"/>
          <w:noProof/>
          <w:color w:val="auto"/>
          <w:sz w:val="20"/>
          <w:szCs w:val="20"/>
          <w:u w:val="dotted"/>
          <w:lang w:val="pt-PT"/>
        </w:rPr>
      </w:pPr>
      <w:r w:rsidRPr="008F4314">
        <w:rPr>
          <w:rFonts w:ascii="Calibri" w:hAnsi="Calibri" w:cs="Tunga"/>
          <w:noProof/>
          <w:color w:val="auto"/>
          <w:sz w:val="20"/>
          <w:szCs w:val="20"/>
          <w:lang w:val="pt-PT"/>
        </w:rPr>
        <w:t xml:space="preserve">Gestão e pessoal </w:t>
      </w:r>
      <w:r w:rsidR="00B71CB2" w:rsidRPr="008F4314">
        <w:rPr>
          <w:rFonts w:ascii="Calibri" w:hAnsi="Calibri" w:cs="Tunga"/>
          <w:noProof/>
          <w:color w:val="auto"/>
          <w:sz w:val="20"/>
          <w:szCs w:val="20"/>
          <w:u w:val="dotted"/>
          <w:lang w:val="pt-PT"/>
        </w:rPr>
        <w:t xml:space="preserve"> </w:t>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t>p. 39</w:t>
      </w:r>
    </w:p>
    <w:p w14:paraId="45DC547A" w14:textId="4EB5517F" w:rsidR="00B71CB2" w:rsidRPr="008F4314" w:rsidRDefault="001D080C" w:rsidP="00B71CB2">
      <w:pPr>
        <w:spacing w:after="0" w:line="240" w:lineRule="auto"/>
        <w:ind w:left="1440"/>
        <w:rPr>
          <w:rFonts w:ascii="Calibri" w:hAnsi="Calibri" w:cs="Tunga"/>
          <w:noProof/>
          <w:color w:val="auto"/>
          <w:sz w:val="20"/>
          <w:szCs w:val="20"/>
          <w:u w:val="dotted"/>
          <w:lang w:val="pt-PT"/>
        </w:rPr>
      </w:pPr>
      <w:r>
        <w:rPr>
          <w:rFonts w:ascii="Calibri" w:hAnsi="Calibri" w:cs="Tunga"/>
          <w:noProof/>
          <w:color w:val="auto"/>
          <w:sz w:val="20"/>
          <w:szCs w:val="20"/>
          <w:lang w:val="pt-PT"/>
        </w:rPr>
        <w:t>Presos</w:t>
      </w:r>
      <w:r w:rsidR="008F4314" w:rsidRPr="008F4314">
        <w:rPr>
          <w:rFonts w:ascii="Calibri" w:hAnsi="Calibri" w:cs="Tunga"/>
          <w:noProof/>
          <w:color w:val="auto"/>
          <w:sz w:val="20"/>
          <w:szCs w:val="20"/>
          <w:lang w:val="pt-PT"/>
        </w:rPr>
        <w:t xml:space="preserve"> condenados </w:t>
      </w:r>
      <w:r w:rsidR="00B71CB2" w:rsidRPr="008F4314">
        <w:rPr>
          <w:rFonts w:ascii="Calibri" w:hAnsi="Calibri" w:cs="Tunga"/>
          <w:noProof/>
          <w:color w:val="auto"/>
          <w:sz w:val="20"/>
          <w:szCs w:val="20"/>
          <w:u w:val="dotted"/>
          <w:lang w:val="pt-PT"/>
        </w:rPr>
        <w:t xml:space="preserve"> </w:t>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r>
      <w:r w:rsidR="00B71CB2" w:rsidRPr="008F4314">
        <w:rPr>
          <w:rFonts w:ascii="Calibri" w:hAnsi="Calibri" w:cs="Tunga"/>
          <w:noProof/>
          <w:color w:val="auto"/>
          <w:sz w:val="20"/>
          <w:szCs w:val="20"/>
          <w:u w:val="dotted"/>
          <w:lang w:val="pt-PT"/>
        </w:rPr>
        <w:tab/>
        <w:t xml:space="preserve">p. </w:t>
      </w:r>
      <w:r w:rsidR="007B1E4A" w:rsidRPr="008F4314">
        <w:rPr>
          <w:rFonts w:ascii="Calibri" w:hAnsi="Calibri" w:cs="Tunga"/>
          <w:noProof/>
          <w:color w:val="auto"/>
          <w:sz w:val="20"/>
          <w:szCs w:val="20"/>
          <w:u w:val="dotted"/>
          <w:lang w:val="pt-PT"/>
        </w:rPr>
        <w:t>3</w:t>
      </w:r>
      <w:r w:rsidR="00B71CB2" w:rsidRPr="008F4314">
        <w:rPr>
          <w:rFonts w:ascii="Calibri" w:hAnsi="Calibri" w:cs="Tunga"/>
          <w:noProof/>
          <w:color w:val="auto"/>
          <w:sz w:val="20"/>
          <w:szCs w:val="20"/>
          <w:u w:val="dotted"/>
          <w:lang w:val="pt-PT"/>
        </w:rPr>
        <w:t>9</w:t>
      </w:r>
    </w:p>
    <w:p w14:paraId="30A1984D" w14:textId="4F378485" w:rsidR="00B71CB2"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Penas perpétuas</w:t>
      </w:r>
      <w:r w:rsidR="00B71CB2" w:rsidRPr="00B314EA">
        <w:rPr>
          <w:rFonts w:ascii="Calibri" w:hAnsi="Calibri" w:cs="Tunga"/>
          <w:noProof/>
          <w:color w:val="auto"/>
          <w:sz w:val="20"/>
          <w:szCs w:val="20"/>
          <w:u w:val="dotted"/>
          <w:lang w:val="pt-PT"/>
        </w:rPr>
        <w:t xml:space="preserve"> </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40</w:t>
      </w:r>
    </w:p>
    <w:p w14:paraId="425C7C7E" w14:textId="5B5CBE3E" w:rsidR="00B71CB2"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Medidas a</w:t>
      </w:r>
      <w:r w:rsidR="00B71CB2" w:rsidRPr="00B314EA">
        <w:rPr>
          <w:rFonts w:ascii="Calibri" w:hAnsi="Calibri" w:cs="Tunga"/>
          <w:noProof/>
          <w:color w:val="auto"/>
          <w:sz w:val="20"/>
          <w:szCs w:val="20"/>
          <w:lang w:val="pt-PT"/>
        </w:rPr>
        <w:t>lternativ</w:t>
      </w:r>
      <w:r w:rsidRPr="00B314EA">
        <w:rPr>
          <w:rFonts w:ascii="Calibri" w:hAnsi="Calibri" w:cs="Tunga"/>
          <w:noProof/>
          <w:color w:val="auto"/>
          <w:sz w:val="20"/>
          <w:szCs w:val="20"/>
          <w:lang w:val="pt-PT"/>
        </w:rPr>
        <w:t>a</w:t>
      </w:r>
      <w:r w:rsidR="00B71CB2" w:rsidRPr="00B314EA">
        <w:rPr>
          <w:rFonts w:ascii="Calibri" w:hAnsi="Calibri" w:cs="Tunga"/>
          <w:noProof/>
          <w:color w:val="auto"/>
          <w:sz w:val="20"/>
          <w:szCs w:val="20"/>
          <w:lang w:val="pt-PT"/>
        </w:rPr>
        <w:t>s</w:t>
      </w:r>
      <w:r w:rsidR="00B71CB2" w:rsidRPr="00B314EA">
        <w:rPr>
          <w:rFonts w:ascii="Calibri" w:hAnsi="Calibri" w:cs="Tunga"/>
          <w:noProof/>
          <w:color w:val="auto"/>
          <w:sz w:val="20"/>
          <w:szCs w:val="20"/>
          <w:u w:val="dotted"/>
          <w:lang w:val="pt-PT"/>
        </w:rPr>
        <w:t xml:space="preserve"> </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41</w:t>
      </w:r>
    </w:p>
    <w:p w14:paraId="7120C24A" w14:textId="3EB8371F" w:rsidR="00B71CB2" w:rsidRPr="00B314EA" w:rsidRDefault="00B71CB2"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Inspe</w:t>
      </w:r>
      <w:r w:rsidR="00B314EA" w:rsidRPr="00B314EA">
        <w:rPr>
          <w:rFonts w:ascii="Calibri" w:hAnsi="Calibri" w:cs="Tunga"/>
          <w:noProof/>
          <w:color w:val="auto"/>
          <w:sz w:val="20"/>
          <w:szCs w:val="20"/>
          <w:lang w:val="pt-PT"/>
        </w:rPr>
        <w:t xml:space="preserve">ção e </w:t>
      </w:r>
      <w:r w:rsidRPr="00B314EA">
        <w:rPr>
          <w:rFonts w:ascii="Calibri" w:hAnsi="Calibri" w:cs="Tunga"/>
          <w:noProof/>
          <w:color w:val="auto"/>
          <w:sz w:val="20"/>
          <w:szCs w:val="20"/>
          <w:lang w:val="pt-PT"/>
        </w:rPr>
        <w:t>monitori</w:t>
      </w:r>
      <w:r w:rsidR="00B314EA" w:rsidRPr="00B314EA">
        <w:rPr>
          <w:rFonts w:ascii="Calibri" w:hAnsi="Calibri" w:cs="Tunga"/>
          <w:noProof/>
          <w:color w:val="auto"/>
          <w:sz w:val="20"/>
          <w:szCs w:val="20"/>
          <w:lang w:val="pt-PT"/>
        </w:rPr>
        <w:t>zação</w:t>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t>p. 41</w:t>
      </w:r>
    </w:p>
    <w:p w14:paraId="10CA8CE4" w14:textId="11EDABFF" w:rsidR="00B71CB2"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Maus tratos</w:t>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bookmarkStart w:id="3" w:name="_Hlk19635874"/>
      <w:r w:rsidR="00B71CB2" w:rsidRPr="00B314EA">
        <w:rPr>
          <w:rFonts w:ascii="Calibri" w:hAnsi="Calibri" w:cs="Tunga"/>
          <w:noProof/>
          <w:color w:val="auto"/>
          <w:sz w:val="20"/>
          <w:szCs w:val="20"/>
          <w:u w:val="dotted"/>
          <w:lang w:val="pt-PT"/>
        </w:rPr>
        <w:tab/>
      </w:r>
      <w:bookmarkEnd w:id="3"/>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r>
      <w:r w:rsidR="00B71CB2" w:rsidRPr="00B314EA">
        <w:rPr>
          <w:rFonts w:ascii="Calibri" w:hAnsi="Calibri" w:cs="Tunga"/>
          <w:noProof/>
          <w:color w:val="auto"/>
          <w:sz w:val="20"/>
          <w:szCs w:val="20"/>
          <w:u w:val="dotted"/>
          <w:lang w:val="pt-PT"/>
        </w:rPr>
        <w:tab/>
        <w:t>p. 42</w:t>
      </w:r>
    </w:p>
    <w:p w14:paraId="7934494B" w14:textId="228480D0" w:rsidR="00430825" w:rsidRPr="00B314EA" w:rsidRDefault="00B314EA" w:rsidP="00B71CB2">
      <w:pPr>
        <w:spacing w:after="0" w:line="240" w:lineRule="auto"/>
        <w:ind w:left="1440"/>
        <w:rPr>
          <w:rFonts w:ascii="Calibri" w:hAnsi="Calibri" w:cs="Tunga"/>
          <w:noProof/>
          <w:color w:val="auto"/>
          <w:sz w:val="20"/>
          <w:szCs w:val="20"/>
          <w:u w:val="dotted"/>
          <w:lang w:val="pt-PT"/>
        </w:rPr>
      </w:pPr>
      <w:r w:rsidRPr="00B314EA">
        <w:rPr>
          <w:rFonts w:ascii="Calibri" w:hAnsi="Calibri" w:cs="Tunga"/>
          <w:noProof/>
          <w:color w:val="auto"/>
          <w:sz w:val="20"/>
          <w:szCs w:val="20"/>
          <w:lang w:val="pt-PT"/>
        </w:rPr>
        <w:t>Efeitos da crise e</w:t>
      </w:r>
      <w:r>
        <w:rPr>
          <w:rFonts w:ascii="Calibri" w:hAnsi="Calibri" w:cs="Tunga"/>
          <w:noProof/>
          <w:color w:val="auto"/>
          <w:sz w:val="20"/>
          <w:szCs w:val="20"/>
          <w:lang w:val="pt-PT"/>
        </w:rPr>
        <w:t>conómica</w:t>
      </w:r>
      <w:r w:rsidR="00430825" w:rsidRPr="00B314EA">
        <w:rPr>
          <w:rFonts w:ascii="Calibri" w:hAnsi="Calibri" w:cs="Tunga"/>
          <w:noProof/>
          <w:color w:val="auto"/>
          <w:sz w:val="20"/>
          <w:szCs w:val="20"/>
          <w:u w:val="dotted"/>
          <w:lang w:val="pt-PT"/>
        </w:rPr>
        <w:tab/>
      </w:r>
      <w:r w:rsidR="00430825" w:rsidRPr="00B314EA">
        <w:rPr>
          <w:rFonts w:ascii="Calibri" w:hAnsi="Calibri" w:cs="Tunga"/>
          <w:noProof/>
          <w:color w:val="auto"/>
          <w:sz w:val="20"/>
          <w:szCs w:val="20"/>
          <w:u w:val="dotted"/>
          <w:lang w:val="pt-PT"/>
        </w:rPr>
        <w:tab/>
      </w:r>
      <w:r w:rsidR="00430825" w:rsidRPr="00B314EA">
        <w:rPr>
          <w:rFonts w:ascii="Calibri" w:hAnsi="Calibri" w:cs="Tunga"/>
          <w:noProof/>
          <w:color w:val="auto"/>
          <w:sz w:val="20"/>
          <w:szCs w:val="20"/>
          <w:u w:val="dotted"/>
          <w:lang w:val="pt-PT"/>
        </w:rPr>
        <w:tab/>
      </w:r>
      <w:r w:rsidR="00430825" w:rsidRPr="00B314EA">
        <w:rPr>
          <w:rFonts w:ascii="Calibri" w:hAnsi="Calibri" w:cs="Tunga"/>
          <w:noProof/>
          <w:color w:val="auto"/>
          <w:sz w:val="20"/>
          <w:szCs w:val="20"/>
          <w:u w:val="dotted"/>
          <w:lang w:val="pt-PT"/>
        </w:rPr>
        <w:tab/>
      </w:r>
      <w:r w:rsidR="00430825" w:rsidRPr="00B314EA">
        <w:rPr>
          <w:rFonts w:ascii="Calibri" w:hAnsi="Calibri" w:cs="Tunga"/>
          <w:noProof/>
          <w:color w:val="auto"/>
          <w:sz w:val="20"/>
          <w:szCs w:val="20"/>
          <w:u w:val="dotted"/>
          <w:lang w:val="pt-PT"/>
        </w:rPr>
        <w:tab/>
      </w:r>
      <w:r w:rsidRPr="00B314EA">
        <w:rPr>
          <w:rFonts w:ascii="Calibri" w:hAnsi="Calibri" w:cs="Tunga"/>
          <w:noProof/>
          <w:color w:val="auto"/>
          <w:sz w:val="20"/>
          <w:szCs w:val="20"/>
          <w:u w:val="dotted"/>
          <w:lang w:val="pt-PT"/>
        </w:rPr>
        <w:tab/>
      </w:r>
      <w:r w:rsidR="00430825" w:rsidRPr="00B314EA">
        <w:rPr>
          <w:rFonts w:ascii="Calibri" w:hAnsi="Calibri" w:cs="Tunga"/>
          <w:noProof/>
          <w:color w:val="auto"/>
          <w:sz w:val="20"/>
          <w:szCs w:val="20"/>
          <w:u w:val="dotted"/>
          <w:lang w:val="pt-PT"/>
        </w:rPr>
        <w:tab/>
        <w:t>p. 43</w:t>
      </w:r>
    </w:p>
    <w:p w14:paraId="550BC00A" w14:textId="0AC21D10" w:rsidR="00674A6D" w:rsidRDefault="00674A6D" w:rsidP="00B71CB2">
      <w:pPr>
        <w:spacing w:after="0" w:line="240" w:lineRule="auto"/>
        <w:ind w:left="720"/>
        <w:rPr>
          <w:rFonts w:ascii="Calibri" w:hAnsi="Calibri" w:cs="Tunga"/>
          <w:noProof/>
          <w:color w:val="auto"/>
          <w:sz w:val="20"/>
          <w:szCs w:val="20"/>
          <w:u w:val="dotted"/>
          <w:lang w:val="it-IT"/>
        </w:rPr>
      </w:pPr>
      <w:r>
        <w:rPr>
          <w:rFonts w:ascii="Calibri" w:hAnsi="Calibri" w:cs="Tunga"/>
          <w:noProof/>
          <w:color w:val="auto"/>
          <w:sz w:val="20"/>
          <w:szCs w:val="20"/>
          <w:lang w:val="it-IT"/>
        </w:rPr>
        <w:t>Ap</w:t>
      </w:r>
      <w:r w:rsidR="00B314EA">
        <w:rPr>
          <w:rFonts w:ascii="Calibri" w:hAnsi="Calibri" w:cs="Tunga"/>
          <w:noProof/>
          <w:color w:val="auto"/>
          <w:sz w:val="20"/>
          <w:szCs w:val="20"/>
          <w:lang w:val="it-IT"/>
        </w:rPr>
        <w:t>ê</w:t>
      </w:r>
      <w:r>
        <w:rPr>
          <w:rFonts w:ascii="Calibri" w:hAnsi="Calibri" w:cs="Tunga"/>
          <w:noProof/>
          <w:color w:val="auto"/>
          <w:sz w:val="20"/>
          <w:szCs w:val="20"/>
          <w:lang w:val="it-IT"/>
        </w:rPr>
        <w:t>ndi</w:t>
      </w:r>
      <w:r w:rsidR="00B314EA">
        <w:rPr>
          <w:rFonts w:ascii="Calibri" w:hAnsi="Calibri" w:cs="Tunga"/>
          <w:noProof/>
          <w:color w:val="auto"/>
          <w:sz w:val="20"/>
          <w:szCs w:val="20"/>
          <w:lang w:val="it-IT"/>
        </w:rPr>
        <w:t>ce</w:t>
      </w:r>
      <w:r w:rsidRPr="000B5AD6">
        <w:rPr>
          <w:rFonts w:ascii="Calibri" w:hAnsi="Calibri" w:cs="Tunga"/>
          <w:noProof/>
          <w:color w:val="auto"/>
          <w:sz w:val="20"/>
          <w:szCs w:val="20"/>
          <w:u w:val="dotted"/>
          <w:lang w:val="it-IT"/>
        </w:rPr>
        <w:tab/>
      </w:r>
      <w:r w:rsidRPr="000B5AD6">
        <w:rPr>
          <w:rFonts w:ascii="Calibri" w:hAnsi="Calibri" w:cs="Tunga"/>
          <w:noProof/>
          <w:color w:val="auto"/>
          <w:sz w:val="20"/>
          <w:szCs w:val="20"/>
          <w:u w:val="dotted"/>
          <w:lang w:val="it-IT"/>
        </w:rPr>
        <w:tab/>
      </w:r>
      <w:r w:rsidRPr="000B5AD6">
        <w:rPr>
          <w:rFonts w:ascii="Calibri" w:hAnsi="Calibri" w:cs="Tunga"/>
          <w:noProof/>
          <w:color w:val="auto"/>
          <w:sz w:val="20"/>
          <w:szCs w:val="20"/>
          <w:u w:val="dotted"/>
          <w:lang w:val="it-IT"/>
        </w:rPr>
        <w:tab/>
      </w:r>
      <w:r w:rsidRPr="000B5AD6">
        <w:rPr>
          <w:rFonts w:ascii="Calibri" w:hAnsi="Calibri" w:cs="Tunga"/>
          <w:noProof/>
          <w:color w:val="auto"/>
          <w:sz w:val="20"/>
          <w:szCs w:val="20"/>
          <w:u w:val="dotted"/>
          <w:lang w:val="it-IT"/>
        </w:rPr>
        <w:tab/>
      </w:r>
      <w:r w:rsidRPr="000B5AD6">
        <w:rPr>
          <w:rFonts w:ascii="Calibri" w:hAnsi="Calibri" w:cs="Tunga"/>
          <w:noProof/>
          <w:color w:val="auto"/>
          <w:sz w:val="20"/>
          <w:szCs w:val="20"/>
          <w:u w:val="dotted"/>
          <w:lang w:val="it-IT"/>
        </w:rPr>
        <w:tab/>
      </w:r>
      <w:r>
        <w:rPr>
          <w:rFonts w:ascii="Calibri" w:hAnsi="Calibri" w:cs="Tunga"/>
          <w:noProof/>
          <w:color w:val="auto"/>
          <w:sz w:val="20"/>
          <w:szCs w:val="20"/>
          <w:u w:val="dotted"/>
          <w:lang w:val="it-IT"/>
        </w:rPr>
        <w:t xml:space="preserve">                                                                </w:t>
      </w:r>
      <w:r w:rsidRPr="000B5AD6">
        <w:rPr>
          <w:rFonts w:ascii="Calibri" w:hAnsi="Calibri" w:cs="Tunga"/>
          <w:noProof/>
          <w:color w:val="auto"/>
          <w:sz w:val="20"/>
          <w:szCs w:val="20"/>
          <w:u w:val="dotted"/>
          <w:lang w:val="it-IT"/>
        </w:rPr>
        <w:t xml:space="preserve">p. </w:t>
      </w:r>
      <w:r>
        <w:rPr>
          <w:rFonts w:ascii="Calibri" w:hAnsi="Calibri" w:cs="Tunga"/>
          <w:noProof/>
          <w:color w:val="auto"/>
          <w:sz w:val="20"/>
          <w:szCs w:val="20"/>
          <w:u w:val="dotted"/>
          <w:lang w:val="it-IT"/>
        </w:rPr>
        <w:t>45</w:t>
      </w:r>
    </w:p>
    <w:p w14:paraId="458BD1FB" w14:textId="3ED332F3" w:rsidR="00B71CB2" w:rsidRPr="002F63DF" w:rsidRDefault="00B71CB2" w:rsidP="00B71CB2">
      <w:pPr>
        <w:spacing w:after="0" w:line="240" w:lineRule="auto"/>
        <w:ind w:left="720"/>
        <w:rPr>
          <w:rFonts w:ascii="Calibri" w:hAnsi="Calibri" w:cs="Tunga"/>
          <w:noProof/>
          <w:color w:val="auto"/>
          <w:sz w:val="20"/>
          <w:szCs w:val="20"/>
          <w:u w:val="dotted"/>
          <w:lang w:val="pt-PT"/>
        </w:rPr>
      </w:pPr>
      <w:r w:rsidRPr="002F63DF">
        <w:rPr>
          <w:rFonts w:ascii="Calibri" w:hAnsi="Calibri" w:cs="Tunga"/>
          <w:noProof/>
          <w:color w:val="auto"/>
          <w:sz w:val="20"/>
          <w:szCs w:val="20"/>
          <w:lang w:val="pt-PT"/>
        </w:rPr>
        <w:t>António Pedro Dores, Nuno Pontes, Ricardo Loureiro</w:t>
      </w:r>
      <w:r w:rsidRPr="002F63DF">
        <w:rPr>
          <w:rFonts w:ascii="Calibri" w:hAnsi="Calibri" w:cs="Tunga"/>
          <w:noProof/>
          <w:color w:val="auto"/>
          <w:sz w:val="20"/>
          <w:szCs w:val="20"/>
          <w:u w:val="dotted"/>
          <w:lang w:val="pt-PT"/>
        </w:rPr>
        <w:tab/>
      </w:r>
      <w:r w:rsidRPr="002F63DF">
        <w:rPr>
          <w:rFonts w:ascii="Calibri" w:hAnsi="Calibri" w:cs="Tunga"/>
          <w:noProof/>
          <w:color w:val="auto"/>
          <w:sz w:val="20"/>
          <w:szCs w:val="20"/>
          <w:u w:val="dotted"/>
          <w:lang w:val="pt-PT"/>
        </w:rPr>
        <w:tab/>
      </w:r>
      <w:r w:rsidRPr="002F63DF">
        <w:rPr>
          <w:rFonts w:ascii="Calibri" w:hAnsi="Calibri" w:cs="Tunga"/>
          <w:noProof/>
          <w:color w:val="auto"/>
          <w:sz w:val="20"/>
          <w:szCs w:val="20"/>
          <w:u w:val="dotted"/>
          <w:lang w:val="pt-PT"/>
        </w:rPr>
        <w:tab/>
      </w:r>
      <w:r w:rsidRPr="002F63DF">
        <w:rPr>
          <w:rFonts w:ascii="Calibri" w:hAnsi="Calibri" w:cs="Tunga"/>
          <w:noProof/>
          <w:color w:val="auto"/>
          <w:sz w:val="20"/>
          <w:szCs w:val="20"/>
          <w:u w:val="dotted"/>
          <w:lang w:val="pt-PT"/>
        </w:rPr>
        <w:tab/>
      </w:r>
      <w:r w:rsidRPr="002F63DF">
        <w:rPr>
          <w:rFonts w:ascii="Calibri" w:hAnsi="Calibri" w:cs="Tunga"/>
          <w:noProof/>
          <w:color w:val="auto"/>
          <w:sz w:val="20"/>
          <w:szCs w:val="20"/>
          <w:u w:val="dotted"/>
          <w:lang w:val="pt-PT"/>
        </w:rPr>
        <w:tab/>
        <w:t xml:space="preserve">p. </w:t>
      </w:r>
      <w:r w:rsidR="00674A6D" w:rsidRPr="002F63DF">
        <w:rPr>
          <w:rFonts w:ascii="Calibri" w:hAnsi="Calibri" w:cs="Tunga"/>
          <w:noProof/>
          <w:color w:val="auto"/>
          <w:sz w:val="20"/>
          <w:szCs w:val="20"/>
          <w:u w:val="dotted"/>
          <w:lang w:val="pt-PT"/>
        </w:rPr>
        <w:t>47</w:t>
      </w:r>
    </w:p>
    <w:p w14:paraId="572D84B4" w14:textId="0848C7E8" w:rsidR="00674A6D" w:rsidRPr="002F63DF" w:rsidRDefault="00B71CB2" w:rsidP="00674A6D">
      <w:pPr>
        <w:spacing w:after="0" w:line="240" w:lineRule="auto"/>
        <w:ind w:left="720"/>
        <w:rPr>
          <w:rFonts w:ascii="Calibri" w:hAnsi="Calibri" w:cs="Tunga"/>
          <w:noProof/>
          <w:color w:val="auto"/>
          <w:sz w:val="20"/>
          <w:szCs w:val="20"/>
          <w:u w:val="dotted"/>
          <w:lang w:val="pt-PT"/>
        </w:rPr>
      </w:pPr>
      <w:r w:rsidRPr="002F63DF">
        <w:rPr>
          <w:rFonts w:ascii="Calibri" w:hAnsi="Calibri" w:cs="Tunga"/>
          <w:noProof/>
          <w:color w:val="auto"/>
          <w:sz w:val="20"/>
          <w:szCs w:val="20"/>
          <w:lang w:val="pt-PT"/>
        </w:rPr>
        <w:t>ISCTE-Instituto Universitário de Lisboa (ISCTE-IUL)</w:t>
      </w:r>
      <w:r w:rsidRPr="002F63DF">
        <w:rPr>
          <w:rFonts w:ascii="Calibri" w:hAnsi="Calibri" w:cs="Tunga"/>
          <w:noProof/>
          <w:color w:val="auto"/>
          <w:sz w:val="20"/>
          <w:szCs w:val="20"/>
          <w:u w:val="dotted"/>
          <w:lang w:val="pt-PT"/>
        </w:rPr>
        <w:tab/>
      </w:r>
      <w:r w:rsidRPr="002F63DF">
        <w:rPr>
          <w:rFonts w:ascii="Calibri" w:hAnsi="Calibri" w:cs="Tunga"/>
          <w:noProof/>
          <w:color w:val="auto"/>
          <w:sz w:val="20"/>
          <w:szCs w:val="20"/>
          <w:u w:val="dotted"/>
          <w:lang w:val="pt-PT"/>
        </w:rPr>
        <w:tab/>
      </w:r>
      <w:r w:rsidRPr="002F63DF">
        <w:rPr>
          <w:rFonts w:ascii="Calibri" w:hAnsi="Calibri" w:cs="Tunga"/>
          <w:noProof/>
          <w:color w:val="auto"/>
          <w:sz w:val="20"/>
          <w:szCs w:val="20"/>
          <w:u w:val="dotted"/>
          <w:lang w:val="pt-PT"/>
        </w:rPr>
        <w:tab/>
      </w:r>
      <w:r w:rsidRPr="002F63DF">
        <w:rPr>
          <w:rFonts w:ascii="Calibri" w:hAnsi="Calibri" w:cs="Tunga"/>
          <w:noProof/>
          <w:color w:val="auto"/>
          <w:sz w:val="20"/>
          <w:szCs w:val="20"/>
          <w:u w:val="dotted"/>
          <w:lang w:val="pt-PT"/>
        </w:rPr>
        <w:tab/>
      </w:r>
      <w:r w:rsidRPr="002F63DF">
        <w:rPr>
          <w:rFonts w:ascii="Calibri" w:hAnsi="Calibri" w:cs="Tunga"/>
          <w:noProof/>
          <w:color w:val="auto"/>
          <w:sz w:val="20"/>
          <w:szCs w:val="20"/>
          <w:u w:val="dotted"/>
          <w:lang w:val="pt-PT"/>
        </w:rPr>
        <w:tab/>
        <w:t xml:space="preserve">p. </w:t>
      </w:r>
      <w:r w:rsidR="00674A6D" w:rsidRPr="002F63DF">
        <w:rPr>
          <w:rFonts w:ascii="Calibri" w:hAnsi="Calibri" w:cs="Tunga"/>
          <w:noProof/>
          <w:color w:val="auto"/>
          <w:sz w:val="20"/>
          <w:szCs w:val="20"/>
          <w:u w:val="dotted"/>
          <w:lang w:val="pt-PT"/>
        </w:rPr>
        <w:t>47</w:t>
      </w:r>
    </w:p>
    <w:p w14:paraId="7FEC6AAD" w14:textId="127B6BB0" w:rsidR="00D34E55" w:rsidRPr="002F63DF" w:rsidRDefault="00D34E55" w:rsidP="008D7013">
      <w:pPr>
        <w:spacing w:after="0" w:line="240" w:lineRule="auto"/>
        <w:rPr>
          <w:rFonts w:ascii="Calibri" w:eastAsiaTheme="minorEastAsia" w:hAnsi="Calibri" w:cs="Tunga"/>
          <w:color w:val="auto"/>
          <w:sz w:val="24"/>
          <w:szCs w:val="24"/>
          <w:shd w:val="clear" w:color="auto" w:fill="FFFFFF"/>
          <w:lang w:val="pt-PT" w:eastAsia="zh-CN" w:bidi="th-TH"/>
        </w:rPr>
      </w:pPr>
      <w:r w:rsidRPr="002F63DF">
        <w:rPr>
          <w:rFonts w:ascii="Calibri" w:eastAsiaTheme="minorEastAsia" w:hAnsi="Calibri" w:cs="Tunga"/>
          <w:color w:val="auto"/>
          <w:sz w:val="24"/>
          <w:szCs w:val="24"/>
          <w:shd w:val="clear" w:color="auto" w:fill="FFFFFF"/>
          <w:lang w:val="pt-PT" w:eastAsia="zh-CN" w:bidi="th-TH"/>
        </w:rPr>
        <w:br w:type="page"/>
      </w:r>
    </w:p>
    <w:p w14:paraId="2CC68F7F" w14:textId="0AF95A48" w:rsidR="0081679D" w:rsidRPr="002F63DF" w:rsidRDefault="00A71FC2" w:rsidP="008D7013">
      <w:pPr>
        <w:spacing w:after="0" w:line="240" w:lineRule="auto"/>
        <w:rPr>
          <w:rFonts w:ascii="Calibri" w:hAnsi="Calibri" w:cs="Tunga"/>
          <w:noProof/>
          <w:color w:val="auto"/>
          <w:sz w:val="24"/>
          <w:szCs w:val="24"/>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683840" behindDoc="0" locked="0" layoutInCell="1" allowOverlap="1" wp14:anchorId="1B093EB2" wp14:editId="40CA536D">
                <wp:simplePos x="0" y="0"/>
                <wp:positionH relativeFrom="page">
                  <wp:posOffset>683260</wp:posOffset>
                </wp:positionH>
                <wp:positionV relativeFrom="paragraph">
                  <wp:posOffset>-6312</wp:posOffset>
                </wp:positionV>
                <wp:extent cx="6403019" cy="457200"/>
                <wp:effectExtent l="0" t="0" r="17145" b="19050"/>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019" cy="457200"/>
                        </a:xfrm>
                        <a:prstGeom prst="rect">
                          <a:avLst/>
                        </a:prstGeom>
                        <a:solidFill>
                          <a:schemeClr val="accent2">
                            <a:lumMod val="75000"/>
                          </a:schemeClr>
                        </a:solidFill>
                        <a:ln w="9525">
                          <a:solidFill>
                            <a:schemeClr val="bg1"/>
                          </a:solidFill>
                          <a:miter lim="800000"/>
                          <a:headEnd/>
                          <a:tailEnd/>
                        </a:ln>
                      </wps:spPr>
                      <wps:txbx>
                        <w:txbxContent>
                          <w:p w14:paraId="0F715C94" w14:textId="09C1253E" w:rsidR="00BF67D1" w:rsidRPr="0003540C" w:rsidRDefault="00BF67D1" w:rsidP="00A71FC2">
                            <w:pPr>
                              <w:rPr>
                                <w:rFonts w:ascii="Calibri" w:hAnsi="Calibri" w:cs="Tunga"/>
                                <w:color w:val="FFFFFF" w:themeColor="background1"/>
                                <w:lang w:val="it-IT"/>
                              </w:rPr>
                            </w:pPr>
                            <w:r w:rsidRPr="00B314EA">
                              <w:rPr>
                                <w:rFonts w:ascii="Calibri" w:hAnsi="Calibri" w:cs="Tunga"/>
                                <w:noProof/>
                                <w:color w:val="FFFFFF" w:themeColor="background1"/>
                                <w:sz w:val="44"/>
                                <w:lang w:val="it-IT"/>
                              </w:rPr>
                              <w:t>O OBSERVATÓRIO EUROPEU DAS PRISÕES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93EB2" id="Casella di testo 18" o:spid="_x0000_s1034" type="#_x0000_t202" style="position:absolute;margin-left:53.8pt;margin-top:-.5pt;width:504.15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" fillcolor="#c45911 [2405]" strokecolor="white [3212]">
                <v:textbox>
                  <w:txbxContent>
                    <w:p w14:paraId="0F715C94" w14:textId="09C1253E" w:rsidR="00BF67D1" w:rsidRPr="0003540C" w:rsidRDefault="00BF67D1" w:rsidP="00A71FC2">
                      <w:pPr>
                        <w:rPr>
                          <w:rFonts w:ascii="Calibri" w:hAnsi="Calibri" w:cs="Tunga"/>
                          <w:color w:val="FFFFFF" w:themeColor="background1"/>
                          <w:lang w:val="it-IT"/>
                        </w:rPr>
                      </w:pPr>
                      <w:r w:rsidRPr="00B314EA">
                        <w:rPr>
                          <w:rFonts w:ascii="Calibri" w:hAnsi="Calibri" w:cs="Tunga"/>
                          <w:noProof/>
                          <w:color w:val="FFFFFF" w:themeColor="background1"/>
                          <w:sz w:val="44"/>
                          <w:lang w:val="it-IT"/>
                        </w:rPr>
                        <w:t>O OBSERVATÓRIO EUROPEU DAS PRISÕES</w:t>
                      </w:r>
                    </w:p>
                  </w:txbxContent>
                </v:textbox>
                <w10:wrap anchorx="page"/>
              </v:shape>
            </w:pict>
          </mc:Fallback>
        </mc:AlternateContent>
      </w:r>
    </w:p>
    <w:p w14:paraId="792D1DF4" w14:textId="77777777" w:rsidR="008A66BE" w:rsidRPr="002F63DF" w:rsidRDefault="008A66BE"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2F59EF9C" w14:textId="77777777" w:rsidR="0026261C" w:rsidRPr="002F63DF" w:rsidRDefault="0026261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0B774F0E" w14:textId="42531921" w:rsidR="00CC4C9B" w:rsidRPr="00CC4C9B" w:rsidRDefault="00CC4C9B" w:rsidP="008C37AB">
      <w:pPr>
        <w:spacing w:after="0" w:line="240" w:lineRule="auto"/>
        <w:jc w:val="both"/>
        <w:rPr>
          <w:rFonts w:ascii="Calibri" w:eastAsiaTheme="minorEastAsia" w:hAnsi="Calibri" w:cs="Tunga"/>
          <w:color w:val="auto"/>
          <w:sz w:val="24"/>
          <w:szCs w:val="24"/>
          <w:shd w:val="clear" w:color="auto" w:fill="FFFFFF"/>
          <w:lang w:val="pt-PT" w:eastAsia="zh-CN" w:bidi="th-TH"/>
        </w:rPr>
      </w:pPr>
      <w:r>
        <w:rPr>
          <w:rFonts w:ascii="Calibri" w:eastAsiaTheme="minorEastAsia" w:hAnsi="Calibri" w:cs="Tunga"/>
          <w:color w:val="auto"/>
          <w:sz w:val="24"/>
          <w:szCs w:val="24"/>
          <w:shd w:val="clear" w:color="auto" w:fill="FFFFFF"/>
          <w:lang w:val="pt-PT" w:eastAsia="zh-CN" w:bidi="th-TH"/>
        </w:rPr>
        <w:t xml:space="preserve">O Observatório Europeu das Prisões é um projeto coordenado pela ONG italiana </w:t>
      </w:r>
      <w:proofErr w:type="spellStart"/>
      <w:r>
        <w:rPr>
          <w:rFonts w:ascii="Calibri" w:eastAsiaTheme="minorEastAsia" w:hAnsi="Calibri" w:cs="Tunga"/>
          <w:color w:val="auto"/>
          <w:sz w:val="24"/>
          <w:szCs w:val="24"/>
          <w:shd w:val="clear" w:color="auto" w:fill="FFFFFF"/>
          <w:lang w:val="pt-PT" w:eastAsia="zh-CN" w:bidi="th-TH"/>
        </w:rPr>
        <w:t>Antigone</w:t>
      </w:r>
      <w:proofErr w:type="spellEnd"/>
      <w:r>
        <w:rPr>
          <w:rFonts w:ascii="Calibri" w:eastAsiaTheme="minorEastAsia" w:hAnsi="Calibri" w:cs="Tunga"/>
          <w:color w:val="auto"/>
          <w:sz w:val="24"/>
          <w:szCs w:val="24"/>
          <w:shd w:val="clear" w:color="auto" w:fill="FFFFFF"/>
          <w:lang w:val="pt-PT" w:eastAsia="zh-CN" w:bidi="th-TH"/>
        </w:rPr>
        <w:t xml:space="preserve"> e desenvolvido com o apoio financeiro do Programa de Justiça Criminal da União Europeia. As organizações parceiras são: </w:t>
      </w:r>
    </w:p>
    <w:p w14:paraId="586AE284" w14:textId="0FDA8202" w:rsidR="00885202" w:rsidRPr="00CC4C9B" w:rsidRDefault="00885202" w:rsidP="008C37AB">
      <w:pPr>
        <w:spacing w:after="0" w:line="240" w:lineRule="auto"/>
        <w:ind w:left="720"/>
        <w:jc w:val="both"/>
        <w:rPr>
          <w:rFonts w:ascii="Calibri" w:eastAsiaTheme="minorEastAsia" w:hAnsi="Calibri" w:cs="Tunga"/>
          <w:color w:val="auto"/>
          <w:sz w:val="24"/>
          <w:szCs w:val="24"/>
          <w:shd w:val="clear" w:color="auto" w:fill="FFFFFF"/>
          <w:lang w:val="pt-PT" w:eastAsia="zh-CN" w:bidi="th-TH"/>
        </w:rPr>
      </w:pPr>
      <w:proofErr w:type="spellStart"/>
      <w:r w:rsidRPr="00CC4C9B">
        <w:rPr>
          <w:rFonts w:ascii="Calibri" w:eastAsiaTheme="minorEastAsia" w:hAnsi="Calibri" w:cs="Tunga"/>
          <w:color w:val="auto"/>
          <w:sz w:val="24"/>
          <w:szCs w:val="24"/>
          <w:shd w:val="clear" w:color="auto" w:fill="FFFFFF"/>
          <w:lang w:val="pt-PT" w:eastAsia="zh-CN" w:bidi="th-TH"/>
        </w:rPr>
        <w:t>Università</w:t>
      </w:r>
      <w:proofErr w:type="spellEnd"/>
      <w:r w:rsidRPr="00CC4C9B">
        <w:rPr>
          <w:rFonts w:ascii="Calibri" w:eastAsiaTheme="minorEastAsia" w:hAnsi="Calibri" w:cs="Tunga"/>
          <w:color w:val="auto"/>
          <w:sz w:val="24"/>
          <w:szCs w:val="24"/>
          <w:shd w:val="clear" w:color="auto" w:fill="FFFFFF"/>
          <w:lang w:val="pt-PT" w:eastAsia="zh-CN" w:bidi="th-TH"/>
        </w:rPr>
        <w:t xml:space="preserve"> </w:t>
      </w:r>
      <w:proofErr w:type="spellStart"/>
      <w:r w:rsidRPr="00CC4C9B">
        <w:rPr>
          <w:rFonts w:ascii="Calibri" w:eastAsiaTheme="minorEastAsia" w:hAnsi="Calibri" w:cs="Tunga"/>
          <w:color w:val="auto"/>
          <w:sz w:val="24"/>
          <w:szCs w:val="24"/>
          <w:shd w:val="clear" w:color="auto" w:fill="FFFFFF"/>
          <w:lang w:val="pt-PT" w:eastAsia="zh-CN" w:bidi="th-TH"/>
        </w:rPr>
        <w:t>degli</w:t>
      </w:r>
      <w:proofErr w:type="spellEnd"/>
      <w:r w:rsidRPr="00CC4C9B">
        <w:rPr>
          <w:rFonts w:ascii="Calibri" w:eastAsiaTheme="minorEastAsia" w:hAnsi="Calibri" w:cs="Tunga"/>
          <w:color w:val="auto"/>
          <w:sz w:val="24"/>
          <w:szCs w:val="24"/>
          <w:shd w:val="clear" w:color="auto" w:fill="FFFFFF"/>
          <w:lang w:val="pt-PT" w:eastAsia="zh-CN" w:bidi="th-TH"/>
        </w:rPr>
        <w:t xml:space="preserve"> </w:t>
      </w:r>
      <w:proofErr w:type="spellStart"/>
      <w:r w:rsidRPr="00CC4C9B">
        <w:rPr>
          <w:rFonts w:ascii="Calibri" w:eastAsiaTheme="minorEastAsia" w:hAnsi="Calibri" w:cs="Tunga"/>
          <w:color w:val="auto"/>
          <w:sz w:val="24"/>
          <w:szCs w:val="24"/>
          <w:shd w:val="clear" w:color="auto" w:fill="FFFFFF"/>
          <w:lang w:val="pt-PT" w:eastAsia="zh-CN" w:bidi="th-TH"/>
        </w:rPr>
        <w:t>Studi</w:t>
      </w:r>
      <w:proofErr w:type="spellEnd"/>
      <w:r w:rsidRPr="00CC4C9B">
        <w:rPr>
          <w:rFonts w:ascii="Calibri" w:eastAsiaTheme="minorEastAsia" w:hAnsi="Calibri" w:cs="Tunga"/>
          <w:color w:val="auto"/>
          <w:sz w:val="24"/>
          <w:szCs w:val="24"/>
          <w:shd w:val="clear" w:color="auto" w:fill="FFFFFF"/>
          <w:lang w:val="pt-PT" w:eastAsia="zh-CN" w:bidi="th-TH"/>
        </w:rPr>
        <w:t xml:space="preserve"> </w:t>
      </w:r>
      <w:proofErr w:type="spellStart"/>
      <w:r w:rsidRPr="00CC4C9B">
        <w:rPr>
          <w:rFonts w:ascii="Calibri" w:eastAsiaTheme="minorEastAsia" w:hAnsi="Calibri" w:cs="Tunga"/>
          <w:color w:val="auto"/>
          <w:sz w:val="24"/>
          <w:szCs w:val="24"/>
          <w:shd w:val="clear" w:color="auto" w:fill="FFFFFF"/>
          <w:lang w:val="pt-PT" w:eastAsia="zh-CN" w:bidi="th-TH"/>
        </w:rPr>
        <w:t>di</w:t>
      </w:r>
      <w:proofErr w:type="spellEnd"/>
      <w:r w:rsidRPr="00CC4C9B">
        <w:rPr>
          <w:rFonts w:ascii="Calibri" w:eastAsiaTheme="minorEastAsia" w:hAnsi="Calibri" w:cs="Tunga"/>
          <w:color w:val="auto"/>
          <w:sz w:val="24"/>
          <w:szCs w:val="24"/>
          <w:shd w:val="clear" w:color="auto" w:fill="FFFFFF"/>
          <w:lang w:val="pt-PT" w:eastAsia="zh-CN" w:bidi="th-TH"/>
        </w:rPr>
        <w:t xml:space="preserve"> </w:t>
      </w:r>
      <w:proofErr w:type="spellStart"/>
      <w:r w:rsidRPr="00CC4C9B">
        <w:rPr>
          <w:rFonts w:ascii="Calibri" w:eastAsiaTheme="minorEastAsia" w:hAnsi="Calibri" w:cs="Tunga"/>
          <w:color w:val="auto"/>
          <w:sz w:val="24"/>
          <w:szCs w:val="24"/>
          <w:shd w:val="clear" w:color="auto" w:fill="FFFFFF"/>
          <w:lang w:val="pt-PT" w:eastAsia="zh-CN" w:bidi="th-TH"/>
        </w:rPr>
        <w:t>Padova</w:t>
      </w:r>
      <w:proofErr w:type="spellEnd"/>
      <w:r w:rsidRPr="00CC4C9B">
        <w:rPr>
          <w:rFonts w:ascii="Calibri" w:eastAsiaTheme="minorEastAsia" w:hAnsi="Calibri" w:cs="Tunga"/>
          <w:color w:val="auto"/>
          <w:sz w:val="24"/>
          <w:szCs w:val="24"/>
          <w:shd w:val="clear" w:color="auto" w:fill="FFFFFF"/>
          <w:lang w:val="pt-PT" w:eastAsia="zh-CN" w:bidi="th-TH"/>
        </w:rPr>
        <w:t xml:space="preserve"> - It</w:t>
      </w:r>
      <w:r w:rsidR="00CC4C9B" w:rsidRPr="00CC4C9B">
        <w:rPr>
          <w:rFonts w:ascii="Calibri" w:eastAsiaTheme="minorEastAsia" w:hAnsi="Calibri" w:cs="Tunga"/>
          <w:color w:val="auto"/>
          <w:sz w:val="24"/>
          <w:szCs w:val="24"/>
          <w:shd w:val="clear" w:color="auto" w:fill="FFFFFF"/>
          <w:lang w:val="pt-PT" w:eastAsia="zh-CN" w:bidi="th-TH"/>
        </w:rPr>
        <w:t>á</w:t>
      </w:r>
      <w:r w:rsidRPr="00CC4C9B">
        <w:rPr>
          <w:rFonts w:ascii="Calibri" w:eastAsiaTheme="minorEastAsia" w:hAnsi="Calibri" w:cs="Tunga"/>
          <w:color w:val="auto"/>
          <w:sz w:val="24"/>
          <w:szCs w:val="24"/>
          <w:shd w:val="clear" w:color="auto" w:fill="FFFFFF"/>
          <w:lang w:val="pt-PT" w:eastAsia="zh-CN" w:bidi="th-TH"/>
        </w:rPr>
        <w:t>l</w:t>
      </w:r>
      <w:r w:rsidR="00CC4C9B" w:rsidRPr="00CC4C9B">
        <w:rPr>
          <w:rFonts w:ascii="Calibri" w:eastAsiaTheme="minorEastAsia" w:hAnsi="Calibri" w:cs="Tunga"/>
          <w:color w:val="auto"/>
          <w:sz w:val="24"/>
          <w:szCs w:val="24"/>
          <w:shd w:val="clear" w:color="auto" w:fill="FFFFFF"/>
          <w:lang w:val="pt-PT" w:eastAsia="zh-CN" w:bidi="th-TH"/>
        </w:rPr>
        <w:t>ia</w:t>
      </w:r>
      <w:r w:rsidRPr="00CC4C9B">
        <w:rPr>
          <w:rFonts w:ascii="Calibri" w:eastAsiaTheme="minorEastAsia" w:hAnsi="Calibri" w:cs="Tunga"/>
          <w:color w:val="auto"/>
          <w:sz w:val="24"/>
          <w:szCs w:val="24"/>
          <w:shd w:val="clear" w:color="auto" w:fill="FFFFFF"/>
          <w:lang w:val="pt-PT" w:eastAsia="zh-CN" w:bidi="th-TH"/>
        </w:rPr>
        <w:t xml:space="preserve">   </w:t>
      </w:r>
    </w:p>
    <w:p w14:paraId="433DAF10" w14:textId="250B3824" w:rsidR="00885202" w:rsidRPr="0072490F" w:rsidRDefault="00885202" w:rsidP="008C37AB">
      <w:pPr>
        <w:spacing w:after="0" w:line="240" w:lineRule="auto"/>
        <w:ind w:left="720"/>
        <w:jc w:val="both"/>
        <w:rPr>
          <w:rFonts w:ascii="Calibri" w:eastAsiaTheme="minorEastAsia" w:hAnsi="Calibri" w:cs="Tunga"/>
          <w:color w:val="auto"/>
          <w:sz w:val="24"/>
          <w:szCs w:val="24"/>
          <w:shd w:val="clear" w:color="auto" w:fill="FFFFFF"/>
          <w:lang w:val="pt-PT" w:eastAsia="zh-CN" w:bidi="th-TH"/>
        </w:rPr>
      </w:pPr>
      <w:proofErr w:type="spellStart"/>
      <w:r w:rsidRPr="0072490F">
        <w:rPr>
          <w:rFonts w:ascii="Calibri" w:eastAsiaTheme="minorEastAsia" w:hAnsi="Calibri" w:cs="Tunga"/>
          <w:color w:val="auto"/>
          <w:sz w:val="24"/>
          <w:szCs w:val="24"/>
          <w:shd w:val="clear" w:color="auto" w:fill="FFFFFF"/>
          <w:lang w:val="pt-PT" w:eastAsia="zh-CN" w:bidi="th-TH"/>
        </w:rPr>
        <w:t>Observatoire</w:t>
      </w:r>
      <w:proofErr w:type="spellEnd"/>
      <w:r w:rsidRPr="0072490F">
        <w:rPr>
          <w:rFonts w:ascii="Calibri" w:eastAsiaTheme="minorEastAsia" w:hAnsi="Calibri" w:cs="Tunga"/>
          <w:color w:val="auto"/>
          <w:sz w:val="24"/>
          <w:szCs w:val="24"/>
          <w:shd w:val="clear" w:color="auto" w:fill="FFFFFF"/>
          <w:lang w:val="pt-PT" w:eastAsia="zh-CN" w:bidi="th-TH"/>
        </w:rPr>
        <w:t xml:space="preserve"> </w:t>
      </w:r>
      <w:proofErr w:type="spellStart"/>
      <w:r w:rsidRPr="0072490F">
        <w:rPr>
          <w:rFonts w:ascii="Calibri" w:eastAsiaTheme="minorEastAsia" w:hAnsi="Calibri" w:cs="Tunga"/>
          <w:color w:val="auto"/>
          <w:sz w:val="24"/>
          <w:szCs w:val="24"/>
          <w:shd w:val="clear" w:color="auto" w:fill="FFFFFF"/>
          <w:lang w:val="pt-PT" w:eastAsia="zh-CN" w:bidi="th-TH"/>
        </w:rPr>
        <w:t>international</w:t>
      </w:r>
      <w:proofErr w:type="spellEnd"/>
      <w:r w:rsidRPr="0072490F">
        <w:rPr>
          <w:rFonts w:ascii="Calibri" w:eastAsiaTheme="minorEastAsia" w:hAnsi="Calibri" w:cs="Tunga"/>
          <w:color w:val="auto"/>
          <w:sz w:val="24"/>
          <w:szCs w:val="24"/>
          <w:shd w:val="clear" w:color="auto" w:fill="FFFFFF"/>
          <w:lang w:val="pt-PT" w:eastAsia="zh-CN" w:bidi="th-TH"/>
        </w:rPr>
        <w:t xml:space="preserve"> </w:t>
      </w:r>
      <w:proofErr w:type="spellStart"/>
      <w:r w:rsidRPr="0072490F">
        <w:rPr>
          <w:rFonts w:ascii="Calibri" w:eastAsiaTheme="minorEastAsia" w:hAnsi="Calibri" w:cs="Tunga"/>
          <w:color w:val="auto"/>
          <w:sz w:val="24"/>
          <w:szCs w:val="24"/>
          <w:shd w:val="clear" w:color="auto" w:fill="FFFFFF"/>
          <w:lang w:val="pt-PT" w:eastAsia="zh-CN" w:bidi="th-TH"/>
        </w:rPr>
        <w:t>des</w:t>
      </w:r>
      <w:proofErr w:type="spellEnd"/>
      <w:r w:rsidRPr="0072490F">
        <w:rPr>
          <w:rFonts w:ascii="Calibri" w:eastAsiaTheme="minorEastAsia" w:hAnsi="Calibri" w:cs="Tunga"/>
          <w:color w:val="auto"/>
          <w:sz w:val="24"/>
          <w:szCs w:val="24"/>
          <w:shd w:val="clear" w:color="auto" w:fill="FFFFFF"/>
          <w:lang w:val="pt-PT" w:eastAsia="zh-CN" w:bidi="th-TH"/>
        </w:rPr>
        <w:t xml:space="preserve"> </w:t>
      </w:r>
      <w:proofErr w:type="spellStart"/>
      <w:r w:rsidR="00B022D3" w:rsidRPr="0072490F">
        <w:rPr>
          <w:rFonts w:ascii="Calibri" w:eastAsiaTheme="minorEastAsia" w:hAnsi="Calibri" w:cs="Tunga"/>
          <w:color w:val="auto"/>
          <w:sz w:val="24"/>
          <w:szCs w:val="24"/>
          <w:shd w:val="clear" w:color="auto" w:fill="FFFFFF"/>
          <w:lang w:val="pt-PT" w:eastAsia="zh-CN" w:bidi="th-TH"/>
        </w:rPr>
        <w:t>P</w:t>
      </w:r>
      <w:r w:rsidRPr="0072490F">
        <w:rPr>
          <w:rFonts w:ascii="Calibri" w:eastAsiaTheme="minorEastAsia" w:hAnsi="Calibri" w:cs="Tunga"/>
          <w:color w:val="auto"/>
          <w:sz w:val="24"/>
          <w:szCs w:val="24"/>
          <w:shd w:val="clear" w:color="auto" w:fill="FFFFFF"/>
          <w:lang w:val="pt-PT" w:eastAsia="zh-CN" w:bidi="th-TH"/>
        </w:rPr>
        <w:t>risons</w:t>
      </w:r>
      <w:proofErr w:type="spellEnd"/>
      <w:r w:rsidRPr="0072490F">
        <w:rPr>
          <w:rFonts w:ascii="Calibri" w:eastAsiaTheme="minorEastAsia" w:hAnsi="Calibri" w:cs="Tunga"/>
          <w:color w:val="auto"/>
          <w:sz w:val="24"/>
          <w:szCs w:val="24"/>
          <w:shd w:val="clear" w:color="auto" w:fill="FFFFFF"/>
          <w:lang w:val="pt-PT" w:eastAsia="zh-CN" w:bidi="th-TH"/>
        </w:rPr>
        <w:t xml:space="preserve"> - se</w:t>
      </w:r>
      <w:r w:rsidR="00CC4C9B" w:rsidRPr="0072490F">
        <w:rPr>
          <w:rFonts w:ascii="Calibri" w:eastAsiaTheme="minorEastAsia" w:hAnsi="Calibri" w:cs="Tunga"/>
          <w:color w:val="auto"/>
          <w:sz w:val="24"/>
          <w:szCs w:val="24"/>
          <w:shd w:val="clear" w:color="auto" w:fill="FFFFFF"/>
          <w:lang w:val="pt-PT" w:eastAsia="zh-CN" w:bidi="th-TH"/>
        </w:rPr>
        <w:t>ção</w:t>
      </w:r>
      <w:r w:rsidRPr="0072490F">
        <w:rPr>
          <w:rFonts w:ascii="Calibri" w:eastAsiaTheme="minorEastAsia" w:hAnsi="Calibri" w:cs="Tunga"/>
          <w:color w:val="auto"/>
          <w:sz w:val="24"/>
          <w:szCs w:val="24"/>
          <w:shd w:val="clear" w:color="auto" w:fill="FFFFFF"/>
          <w:lang w:val="pt-PT" w:eastAsia="zh-CN" w:bidi="th-TH"/>
        </w:rPr>
        <w:t xml:space="preserve"> fran</w:t>
      </w:r>
      <w:r w:rsidR="00CC4C9B" w:rsidRPr="0072490F">
        <w:rPr>
          <w:rFonts w:ascii="Calibri" w:eastAsiaTheme="minorEastAsia" w:hAnsi="Calibri" w:cs="Tunga"/>
          <w:color w:val="auto"/>
          <w:sz w:val="24"/>
          <w:szCs w:val="24"/>
          <w:shd w:val="clear" w:color="auto" w:fill="FFFFFF"/>
          <w:lang w:val="pt-PT" w:eastAsia="zh-CN" w:bidi="th-TH"/>
        </w:rPr>
        <w:t>cesa</w:t>
      </w:r>
      <w:r w:rsidRPr="0072490F">
        <w:rPr>
          <w:rFonts w:ascii="Calibri" w:eastAsiaTheme="minorEastAsia" w:hAnsi="Calibri" w:cs="Tunga"/>
          <w:color w:val="auto"/>
          <w:sz w:val="24"/>
          <w:szCs w:val="24"/>
          <w:shd w:val="clear" w:color="auto" w:fill="FFFFFF"/>
          <w:lang w:val="pt-PT" w:eastAsia="zh-CN" w:bidi="th-TH"/>
        </w:rPr>
        <w:t xml:space="preserve"> - Fran</w:t>
      </w:r>
      <w:r w:rsidR="00CC4C9B" w:rsidRPr="0072490F">
        <w:rPr>
          <w:rFonts w:ascii="Calibri" w:eastAsiaTheme="minorEastAsia" w:hAnsi="Calibri" w:cs="Tunga"/>
          <w:color w:val="auto"/>
          <w:sz w:val="24"/>
          <w:szCs w:val="24"/>
          <w:shd w:val="clear" w:color="auto" w:fill="FFFFFF"/>
          <w:lang w:val="pt-PT" w:eastAsia="zh-CN" w:bidi="th-TH"/>
        </w:rPr>
        <w:t>ça</w:t>
      </w:r>
    </w:p>
    <w:p w14:paraId="17639C99" w14:textId="4437DF88" w:rsidR="00885202" w:rsidRPr="00493AAC" w:rsidRDefault="00885202" w:rsidP="008C37AB">
      <w:pPr>
        <w:spacing w:after="0" w:line="240" w:lineRule="auto"/>
        <w:ind w:left="720"/>
        <w:jc w:val="both"/>
        <w:rPr>
          <w:rFonts w:ascii="Calibri" w:eastAsiaTheme="minorEastAsia" w:hAnsi="Calibri" w:cs="Tunga"/>
          <w:color w:val="auto"/>
          <w:sz w:val="24"/>
          <w:szCs w:val="24"/>
          <w:shd w:val="clear" w:color="auto" w:fill="FFFFFF"/>
          <w:lang w:val="en-GB" w:eastAsia="zh-CN" w:bidi="th-TH"/>
        </w:rPr>
      </w:pPr>
      <w:r w:rsidRPr="00493AAC">
        <w:rPr>
          <w:rFonts w:ascii="Calibri" w:eastAsiaTheme="minorEastAsia" w:hAnsi="Calibri" w:cs="Tunga"/>
          <w:color w:val="auto"/>
          <w:sz w:val="24"/>
          <w:szCs w:val="24"/>
          <w:shd w:val="clear" w:color="auto" w:fill="FFFFFF"/>
          <w:lang w:val="en-GB" w:eastAsia="zh-CN" w:bidi="th-TH"/>
        </w:rPr>
        <w:t xml:space="preserve">Special Account of Democritus University of Thrace Department of Social Administration (EL DUTH)  - </w:t>
      </w:r>
      <w:proofErr w:type="spellStart"/>
      <w:r w:rsidRPr="00493AAC">
        <w:rPr>
          <w:rFonts w:ascii="Calibri" w:eastAsiaTheme="minorEastAsia" w:hAnsi="Calibri" w:cs="Tunga"/>
          <w:color w:val="auto"/>
          <w:sz w:val="24"/>
          <w:szCs w:val="24"/>
          <w:shd w:val="clear" w:color="auto" w:fill="FFFFFF"/>
          <w:lang w:val="en-GB" w:eastAsia="zh-CN" w:bidi="th-TH"/>
        </w:rPr>
        <w:t>Gr</w:t>
      </w:r>
      <w:r w:rsidR="00CC4C9B">
        <w:rPr>
          <w:rFonts w:ascii="Calibri" w:eastAsiaTheme="minorEastAsia" w:hAnsi="Calibri" w:cs="Tunga"/>
          <w:color w:val="auto"/>
          <w:sz w:val="24"/>
          <w:szCs w:val="24"/>
          <w:shd w:val="clear" w:color="auto" w:fill="FFFFFF"/>
          <w:lang w:val="en-GB" w:eastAsia="zh-CN" w:bidi="th-TH"/>
        </w:rPr>
        <w:t>écia</w:t>
      </w:r>
      <w:proofErr w:type="spellEnd"/>
    </w:p>
    <w:p w14:paraId="0B1A37B4" w14:textId="0B93E40A" w:rsidR="00885202" w:rsidRPr="00493AAC" w:rsidRDefault="00885202" w:rsidP="008C37AB">
      <w:pPr>
        <w:spacing w:after="0" w:line="240" w:lineRule="auto"/>
        <w:ind w:left="720"/>
        <w:jc w:val="both"/>
        <w:rPr>
          <w:rFonts w:ascii="Calibri" w:eastAsiaTheme="minorEastAsia" w:hAnsi="Calibri" w:cs="Tunga"/>
          <w:color w:val="auto"/>
          <w:sz w:val="24"/>
          <w:szCs w:val="24"/>
          <w:shd w:val="clear" w:color="auto" w:fill="FFFFFF"/>
          <w:lang w:val="en-GB" w:eastAsia="zh-CN" w:bidi="th-TH"/>
        </w:rPr>
      </w:pPr>
      <w:r w:rsidRPr="00493AAC">
        <w:rPr>
          <w:rFonts w:ascii="Calibri" w:eastAsiaTheme="minorEastAsia" w:hAnsi="Calibri" w:cs="Tunga"/>
          <w:color w:val="auto"/>
          <w:sz w:val="24"/>
          <w:szCs w:val="24"/>
          <w:shd w:val="clear" w:color="auto" w:fill="FFFFFF"/>
          <w:lang w:val="en-GB" w:eastAsia="zh-CN" w:bidi="th-TH"/>
        </w:rPr>
        <w:t xml:space="preserve">Latvian Centre for Human Rights - </w:t>
      </w:r>
      <w:proofErr w:type="spellStart"/>
      <w:r w:rsidR="00CC4C9B">
        <w:rPr>
          <w:rFonts w:ascii="Calibri" w:eastAsiaTheme="minorEastAsia" w:hAnsi="Calibri" w:cs="Tunga"/>
          <w:color w:val="auto"/>
          <w:sz w:val="24"/>
          <w:szCs w:val="24"/>
          <w:shd w:val="clear" w:color="auto" w:fill="FFFFFF"/>
          <w:lang w:val="en-GB" w:eastAsia="zh-CN" w:bidi="th-TH"/>
        </w:rPr>
        <w:t>Letónia</w:t>
      </w:r>
      <w:proofErr w:type="spellEnd"/>
    </w:p>
    <w:p w14:paraId="031505DA" w14:textId="613AD17E" w:rsidR="00CC4C9B" w:rsidRDefault="00885202" w:rsidP="008C37AB">
      <w:pPr>
        <w:spacing w:after="0" w:line="240" w:lineRule="auto"/>
        <w:ind w:left="720"/>
        <w:jc w:val="both"/>
        <w:rPr>
          <w:rFonts w:ascii="Calibri" w:eastAsiaTheme="minorEastAsia" w:hAnsi="Calibri" w:cs="Tunga"/>
          <w:color w:val="auto"/>
          <w:sz w:val="24"/>
          <w:szCs w:val="24"/>
          <w:shd w:val="clear" w:color="auto" w:fill="FFFFFF"/>
          <w:lang w:val="en-GB" w:eastAsia="zh-CN" w:bidi="th-TH"/>
        </w:rPr>
      </w:pPr>
      <w:r w:rsidRPr="00493AAC">
        <w:rPr>
          <w:rFonts w:ascii="Calibri" w:eastAsiaTheme="minorEastAsia" w:hAnsi="Calibri" w:cs="Tunga"/>
          <w:color w:val="auto"/>
          <w:sz w:val="24"/>
          <w:szCs w:val="24"/>
          <w:shd w:val="clear" w:color="auto" w:fill="FFFFFF"/>
          <w:lang w:val="en-GB" w:eastAsia="zh-CN" w:bidi="th-TH"/>
        </w:rPr>
        <w:t xml:space="preserve">Helsinki Foundation for Human Rights </w:t>
      </w:r>
      <w:r w:rsidR="00CC4C9B">
        <w:rPr>
          <w:rFonts w:ascii="Calibri" w:eastAsiaTheme="minorEastAsia" w:hAnsi="Calibri" w:cs="Tunga"/>
          <w:color w:val="auto"/>
          <w:sz w:val="24"/>
          <w:szCs w:val="24"/>
          <w:shd w:val="clear" w:color="auto" w:fill="FFFFFF"/>
          <w:lang w:val="en-GB" w:eastAsia="zh-CN" w:bidi="th-TH"/>
        </w:rPr>
        <w:t>–</w:t>
      </w:r>
      <w:r w:rsidRPr="00493AAC">
        <w:rPr>
          <w:rFonts w:ascii="Calibri" w:eastAsiaTheme="minorEastAsia" w:hAnsi="Calibri" w:cs="Tunga"/>
          <w:color w:val="auto"/>
          <w:sz w:val="24"/>
          <w:szCs w:val="24"/>
          <w:shd w:val="clear" w:color="auto" w:fill="FFFFFF"/>
          <w:lang w:val="en-GB" w:eastAsia="zh-CN" w:bidi="th-TH"/>
        </w:rPr>
        <w:t xml:space="preserve"> </w:t>
      </w:r>
      <w:proofErr w:type="spellStart"/>
      <w:r w:rsidRPr="00493AAC">
        <w:rPr>
          <w:rFonts w:ascii="Calibri" w:eastAsiaTheme="minorEastAsia" w:hAnsi="Calibri" w:cs="Tunga"/>
          <w:color w:val="auto"/>
          <w:sz w:val="24"/>
          <w:szCs w:val="24"/>
          <w:shd w:val="clear" w:color="auto" w:fill="FFFFFF"/>
          <w:lang w:val="en-GB" w:eastAsia="zh-CN" w:bidi="th-TH"/>
        </w:rPr>
        <w:t>Pol</w:t>
      </w:r>
      <w:r w:rsidR="00CC4C9B">
        <w:rPr>
          <w:rFonts w:ascii="Calibri" w:eastAsiaTheme="minorEastAsia" w:hAnsi="Calibri" w:cs="Tunga"/>
          <w:color w:val="auto"/>
          <w:sz w:val="24"/>
          <w:szCs w:val="24"/>
          <w:shd w:val="clear" w:color="auto" w:fill="FFFFFF"/>
          <w:lang w:val="en-GB" w:eastAsia="zh-CN" w:bidi="th-TH"/>
        </w:rPr>
        <w:t>ónia</w:t>
      </w:r>
      <w:proofErr w:type="spellEnd"/>
    </w:p>
    <w:p w14:paraId="0059DEDF" w14:textId="2F664FED" w:rsidR="00885202" w:rsidRPr="002F63DF" w:rsidRDefault="00885202" w:rsidP="008C37AB">
      <w:pPr>
        <w:spacing w:after="0" w:line="240" w:lineRule="auto"/>
        <w:ind w:left="720"/>
        <w:jc w:val="both"/>
        <w:rPr>
          <w:rFonts w:ascii="Calibri" w:eastAsiaTheme="minorEastAsia" w:hAnsi="Calibri" w:cs="Tunga"/>
          <w:color w:val="auto"/>
          <w:sz w:val="24"/>
          <w:szCs w:val="24"/>
          <w:shd w:val="clear" w:color="auto" w:fill="FFFFFF"/>
          <w:lang w:val="pt-PT" w:eastAsia="zh-CN" w:bidi="th-TH"/>
        </w:rPr>
      </w:pPr>
      <w:r w:rsidRPr="002F63DF">
        <w:rPr>
          <w:rFonts w:ascii="Calibri" w:eastAsiaTheme="minorEastAsia" w:hAnsi="Calibri" w:cs="Tunga"/>
          <w:color w:val="auto"/>
          <w:sz w:val="24"/>
          <w:szCs w:val="24"/>
          <w:shd w:val="clear" w:color="auto" w:fill="FFFFFF"/>
          <w:lang w:val="pt-PT" w:eastAsia="zh-CN" w:bidi="th-TH"/>
        </w:rPr>
        <w:t xml:space="preserve">ISCTE - Instituto Universitário de Lisboa - Portugal </w:t>
      </w:r>
    </w:p>
    <w:p w14:paraId="1174077F" w14:textId="2234F74C" w:rsidR="00885202" w:rsidRPr="00493AAC" w:rsidRDefault="00885202" w:rsidP="008C37AB">
      <w:pPr>
        <w:spacing w:after="0" w:line="240" w:lineRule="auto"/>
        <w:ind w:left="720"/>
        <w:jc w:val="both"/>
        <w:rPr>
          <w:rFonts w:ascii="Calibri" w:eastAsiaTheme="minorEastAsia" w:hAnsi="Calibri" w:cs="Tunga"/>
          <w:color w:val="auto"/>
          <w:sz w:val="24"/>
          <w:szCs w:val="24"/>
          <w:shd w:val="clear" w:color="auto" w:fill="FFFFFF"/>
          <w:lang w:val="en-GB" w:eastAsia="zh-CN" w:bidi="th-TH"/>
        </w:rPr>
      </w:pPr>
      <w:r w:rsidRPr="00493AAC">
        <w:rPr>
          <w:rFonts w:ascii="Calibri" w:eastAsiaTheme="minorEastAsia" w:hAnsi="Calibri" w:cs="Tunga"/>
          <w:color w:val="auto"/>
          <w:sz w:val="24"/>
          <w:szCs w:val="24"/>
          <w:shd w:val="clear" w:color="auto" w:fill="FFFFFF"/>
          <w:lang w:val="en-GB" w:eastAsia="zh-CN" w:bidi="th-TH"/>
        </w:rPr>
        <w:t xml:space="preserve">Observatory of the Penal System and Human Rights - </w:t>
      </w:r>
      <w:proofErr w:type="spellStart"/>
      <w:r w:rsidRPr="00493AAC">
        <w:rPr>
          <w:rFonts w:ascii="Calibri" w:eastAsiaTheme="minorEastAsia" w:hAnsi="Calibri" w:cs="Tunga"/>
          <w:color w:val="auto"/>
          <w:sz w:val="24"/>
          <w:szCs w:val="24"/>
          <w:shd w:val="clear" w:color="auto" w:fill="FFFFFF"/>
          <w:lang w:val="en-GB" w:eastAsia="zh-CN" w:bidi="th-TH"/>
        </w:rPr>
        <w:t>Universidad</w:t>
      </w:r>
      <w:r w:rsidR="00CC4C9B">
        <w:rPr>
          <w:rFonts w:ascii="Calibri" w:eastAsiaTheme="minorEastAsia" w:hAnsi="Calibri" w:cs="Tunga"/>
          <w:color w:val="auto"/>
          <w:sz w:val="24"/>
          <w:szCs w:val="24"/>
          <w:shd w:val="clear" w:color="auto" w:fill="FFFFFF"/>
          <w:lang w:val="en-GB" w:eastAsia="zh-CN" w:bidi="th-TH"/>
        </w:rPr>
        <w:t>e</w:t>
      </w:r>
      <w:proofErr w:type="spellEnd"/>
      <w:r w:rsidRPr="00493AAC">
        <w:rPr>
          <w:rFonts w:ascii="Calibri" w:eastAsiaTheme="minorEastAsia" w:hAnsi="Calibri" w:cs="Tunga"/>
          <w:color w:val="auto"/>
          <w:sz w:val="24"/>
          <w:szCs w:val="24"/>
          <w:shd w:val="clear" w:color="auto" w:fill="FFFFFF"/>
          <w:lang w:val="en-GB" w:eastAsia="zh-CN" w:bidi="th-TH"/>
        </w:rPr>
        <w:t xml:space="preserve"> de Barcelona - </w:t>
      </w:r>
      <w:r w:rsidR="00CC4C9B">
        <w:rPr>
          <w:rFonts w:ascii="Calibri" w:eastAsiaTheme="minorEastAsia" w:hAnsi="Calibri" w:cs="Tunga"/>
          <w:color w:val="auto"/>
          <w:sz w:val="24"/>
          <w:szCs w:val="24"/>
          <w:shd w:val="clear" w:color="auto" w:fill="FFFFFF"/>
          <w:lang w:val="en-GB" w:eastAsia="zh-CN" w:bidi="th-TH"/>
        </w:rPr>
        <w:t>Espanha</w:t>
      </w:r>
    </w:p>
    <w:p w14:paraId="207D74B9" w14:textId="5DDB27F5" w:rsidR="00885202" w:rsidRPr="0072490F" w:rsidRDefault="00885202" w:rsidP="008C37AB">
      <w:pPr>
        <w:spacing w:after="0" w:line="240" w:lineRule="auto"/>
        <w:ind w:left="720"/>
        <w:jc w:val="both"/>
        <w:rPr>
          <w:rFonts w:ascii="Calibri" w:eastAsiaTheme="minorEastAsia" w:hAnsi="Calibri" w:cs="Tunga"/>
          <w:color w:val="auto"/>
          <w:sz w:val="24"/>
          <w:szCs w:val="24"/>
          <w:shd w:val="clear" w:color="auto" w:fill="FFFFFF"/>
          <w:lang w:val="pt-PT" w:eastAsia="zh-CN" w:bidi="th-TH"/>
        </w:rPr>
      </w:pPr>
      <w:r w:rsidRPr="0072490F">
        <w:rPr>
          <w:rFonts w:ascii="Calibri" w:eastAsiaTheme="minorEastAsia" w:hAnsi="Calibri" w:cs="Tunga"/>
          <w:color w:val="auto"/>
          <w:sz w:val="24"/>
          <w:szCs w:val="24"/>
          <w:shd w:val="clear" w:color="auto" w:fill="FFFFFF"/>
          <w:lang w:val="pt-PT" w:eastAsia="zh-CN" w:bidi="th-TH"/>
        </w:rPr>
        <w:t xml:space="preserve">Centre for Crime </w:t>
      </w:r>
      <w:proofErr w:type="spellStart"/>
      <w:r w:rsidRPr="0072490F">
        <w:rPr>
          <w:rFonts w:ascii="Calibri" w:eastAsiaTheme="minorEastAsia" w:hAnsi="Calibri" w:cs="Tunga"/>
          <w:color w:val="auto"/>
          <w:sz w:val="24"/>
          <w:szCs w:val="24"/>
          <w:shd w:val="clear" w:color="auto" w:fill="FFFFFF"/>
          <w:lang w:val="pt-PT" w:eastAsia="zh-CN" w:bidi="th-TH"/>
        </w:rPr>
        <w:t>and</w:t>
      </w:r>
      <w:proofErr w:type="spellEnd"/>
      <w:r w:rsidRPr="0072490F">
        <w:rPr>
          <w:rFonts w:ascii="Calibri" w:eastAsiaTheme="minorEastAsia" w:hAnsi="Calibri" w:cs="Tunga"/>
          <w:color w:val="auto"/>
          <w:sz w:val="24"/>
          <w:szCs w:val="24"/>
          <w:shd w:val="clear" w:color="auto" w:fill="FFFFFF"/>
          <w:lang w:val="pt-PT" w:eastAsia="zh-CN" w:bidi="th-TH"/>
        </w:rPr>
        <w:t xml:space="preserve"> Justice </w:t>
      </w:r>
      <w:proofErr w:type="spellStart"/>
      <w:r w:rsidRPr="0072490F">
        <w:rPr>
          <w:rFonts w:ascii="Calibri" w:eastAsiaTheme="minorEastAsia" w:hAnsi="Calibri" w:cs="Tunga"/>
          <w:color w:val="auto"/>
          <w:sz w:val="24"/>
          <w:szCs w:val="24"/>
          <w:shd w:val="clear" w:color="auto" w:fill="FFFFFF"/>
          <w:lang w:val="pt-PT" w:eastAsia="zh-CN" w:bidi="th-TH"/>
        </w:rPr>
        <w:t>Studies</w:t>
      </w:r>
      <w:proofErr w:type="spellEnd"/>
      <w:r w:rsidRPr="0072490F">
        <w:rPr>
          <w:rFonts w:ascii="Calibri" w:eastAsiaTheme="minorEastAsia" w:hAnsi="Calibri" w:cs="Tunga"/>
          <w:color w:val="auto"/>
          <w:sz w:val="24"/>
          <w:szCs w:val="24"/>
          <w:shd w:val="clear" w:color="auto" w:fill="FFFFFF"/>
          <w:lang w:val="pt-PT" w:eastAsia="zh-CN" w:bidi="th-TH"/>
        </w:rPr>
        <w:t xml:space="preserve"> – </w:t>
      </w:r>
      <w:r w:rsidR="00CC4C9B" w:rsidRPr="0072490F">
        <w:rPr>
          <w:rFonts w:ascii="Calibri" w:eastAsiaTheme="minorEastAsia" w:hAnsi="Calibri" w:cs="Tunga"/>
          <w:color w:val="auto"/>
          <w:sz w:val="24"/>
          <w:szCs w:val="24"/>
          <w:shd w:val="clear" w:color="auto" w:fill="FFFFFF"/>
          <w:lang w:val="pt-PT" w:eastAsia="zh-CN" w:bidi="th-TH"/>
        </w:rPr>
        <w:t>Reino Unido</w:t>
      </w:r>
    </w:p>
    <w:p w14:paraId="3D9D66C7" w14:textId="023B402F" w:rsidR="00CC4C9B" w:rsidRDefault="00CC4C9B" w:rsidP="00D9567A">
      <w:pPr>
        <w:spacing w:after="0" w:line="240" w:lineRule="auto"/>
        <w:jc w:val="both"/>
        <w:rPr>
          <w:rFonts w:ascii="Calibri" w:eastAsiaTheme="minorEastAsia" w:hAnsi="Calibri" w:cs="Tunga"/>
          <w:color w:val="auto"/>
          <w:sz w:val="24"/>
          <w:szCs w:val="24"/>
          <w:shd w:val="clear" w:color="auto" w:fill="FFFFFF"/>
          <w:lang w:val="pt-PT" w:eastAsia="zh-CN" w:bidi="th-TH"/>
        </w:rPr>
      </w:pPr>
      <w:r w:rsidRPr="00CC4C9B">
        <w:rPr>
          <w:rFonts w:ascii="Calibri" w:eastAsiaTheme="minorEastAsia" w:hAnsi="Calibri" w:cs="Tunga"/>
          <w:color w:val="auto"/>
          <w:sz w:val="24"/>
          <w:szCs w:val="24"/>
          <w:shd w:val="clear" w:color="auto" w:fill="FFFFFF"/>
          <w:lang w:val="pt-PT" w:eastAsia="zh-CN" w:bidi="th-TH"/>
        </w:rPr>
        <w:t xml:space="preserve">O Observatório Europeu das Prisões usa análises quantitativas e qualitativas para estudar as condições de funcionamento dos sistemas prisionais nacionais e os respetivos sistemas de medidas </w:t>
      </w:r>
      <w:r w:rsidR="00B022D3" w:rsidRPr="00CC4C9B">
        <w:rPr>
          <w:rFonts w:ascii="Calibri" w:eastAsiaTheme="minorEastAsia" w:hAnsi="Calibri" w:cs="Tunga"/>
          <w:color w:val="auto"/>
          <w:sz w:val="24"/>
          <w:szCs w:val="24"/>
          <w:shd w:val="clear" w:color="auto" w:fill="FFFFFF"/>
          <w:lang w:val="pt-PT" w:eastAsia="zh-CN" w:bidi="th-TH"/>
        </w:rPr>
        <w:t>alternativas</w:t>
      </w:r>
      <w:r w:rsidRPr="00CC4C9B">
        <w:rPr>
          <w:rFonts w:ascii="Calibri" w:eastAsiaTheme="minorEastAsia" w:hAnsi="Calibri" w:cs="Tunga"/>
          <w:color w:val="auto"/>
          <w:sz w:val="24"/>
          <w:szCs w:val="24"/>
          <w:shd w:val="clear" w:color="auto" w:fill="FFFFFF"/>
          <w:lang w:val="pt-PT" w:eastAsia="zh-CN" w:bidi="th-TH"/>
        </w:rPr>
        <w:t xml:space="preserve"> à prisão, comparando-as com as normas e regras internacionais de proteção d</w:t>
      </w:r>
      <w:r>
        <w:rPr>
          <w:rFonts w:ascii="Calibri" w:eastAsiaTheme="minorEastAsia" w:hAnsi="Calibri" w:cs="Tunga"/>
          <w:color w:val="auto"/>
          <w:sz w:val="24"/>
          <w:szCs w:val="24"/>
          <w:shd w:val="clear" w:color="auto" w:fill="FFFFFF"/>
          <w:lang w:val="pt-PT" w:eastAsia="zh-CN" w:bidi="th-TH"/>
        </w:rPr>
        <w:t>os direitos fundamentais dos pr</w:t>
      </w:r>
      <w:r w:rsidR="00B022D3">
        <w:rPr>
          <w:rFonts w:ascii="Calibri" w:eastAsiaTheme="minorEastAsia" w:hAnsi="Calibri" w:cs="Tunga"/>
          <w:color w:val="auto"/>
          <w:sz w:val="24"/>
          <w:szCs w:val="24"/>
          <w:shd w:val="clear" w:color="auto" w:fill="FFFFFF"/>
          <w:lang w:val="pt-PT" w:eastAsia="zh-CN" w:bidi="th-TH"/>
        </w:rPr>
        <w:t>e</w:t>
      </w:r>
      <w:r>
        <w:rPr>
          <w:rFonts w:ascii="Calibri" w:eastAsiaTheme="minorEastAsia" w:hAnsi="Calibri" w:cs="Tunga"/>
          <w:color w:val="auto"/>
          <w:sz w:val="24"/>
          <w:szCs w:val="24"/>
          <w:shd w:val="clear" w:color="auto" w:fill="FFFFFF"/>
          <w:lang w:val="pt-PT" w:eastAsia="zh-CN" w:bidi="th-TH"/>
        </w:rPr>
        <w:t xml:space="preserve">sos </w:t>
      </w:r>
      <w:r w:rsidRPr="00CC4C9B">
        <w:rPr>
          <w:rFonts w:ascii="Calibri" w:eastAsiaTheme="minorEastAsia" w:hAnsi="Calibri" w:cs="Tunga"/>
          <w:color w:val="auto"/>
          <w:sz w:val="24"/>
          <w:szCs w:val="24"/>
          <w:shd w:val="clear" w:color="auto" w:fill="FFFFFF"/>
          <w:lang w:val="pt-PT" w:eastAsia="zh-CN" w:bidi="th-TH"/>
        </w:rPr>
        <w:t>aplicáveis</w:t>
      </w:r>
      <w:r>
        <w:rPr>
          <w:rFonts w:ascii="Calibri" w:eastAsiaTheme="minorEastAsia" w:hAnsi="Calibri" w:cs="Tunga"/>
          <w:color w:val="auto"/>
          <w:sz w:val="24"/>
          <w:szCs w:val="24"/>
          <w:shd w:val="clear" w:color="auto" w:fill="FFFFFF"/>
          <w:lang w:val="pt-PT" w:eastAsia="zh-CN" w:bidi="th-TH"/>
        </w:rPr>
        <w:t>.</w:t>
      </w:r>
    </w:p>
    <w:p w14:paraId="361A09A4" w14:textId="4793B891" w:rsidR="00B022D3" w:rsidRDefault="00B022D3" w:rsidP="00D9567A">
      <w:pPr>
        <w:spacing w:after="0" w:line="240" w:lineRule="auto"/>
        <w:jc w:val="both"/>
        <w:rPr>
          <w:rFonts w:ascii="Calibri" w:eastAsiaTheme="minorEastAsia" w:hAnsi="Calibri" w:cs="Tunga"/>
          <w:color w:val="auto"/>
          <w:sz w:val="24"/>
          <w:szCs w:val="24"/>
          <w:shd w:val="clear" w:color="auto" w:fill="FFFFFF"/>
          <w:lang w:val="pt-PT" w:eastAsia="zh-CN" w:bidi="th-TH"/>
        </w:rPr>
      </w:pPr>
      <w:r>
        <w:rPr>
          <w:rFonts w:ascii="Calibri" w:eastAsiaTheme="minorEastAsia" w:hAnsi="Calibri" w:cs="Tunga"/>
          <w:color w:val="auto"/>
          <w:sz w:val="24"/>
          <w:szCs w:val="24"/>
          <w:shd w:val="clear" w:color="auto" w:fill="FFFFFF"/>
          <w:lang w:val="pt-PT" w:eastAsia="zh-CN" w:bidi="th-TH"/>
        </w:rPr>
        <w:t xml:space="preserve">Também promove a adoção das normas do CPT (Comité de Prevenção da Tortura do Conselho da Europa) e de outros instrumentos legais internacionais sobre detenção como referências fundamentais para as atividades das instituições nacionais de acompanhamento do que se passa nas prisões.  </w:t>
      </w:r>
    </w:p>
    <w:p w14:paraId="51C3A5C3" w14:textId="57EEBA17" w:rsidR="00885202" w:rsidRPr="00B022D3" w:rsidRDefault="00D03E39" w:rsidP="00D9567A">
      <w:pPr>
        <w:spacing w:after="0" w:line="240" w:lineRule="auto"/>
        <w:jc w:val="both"/>
        <w:rPr>
          <w:rFonts w:ascii="Calibri" w:eastAsia="Times New Roman" w:hAnsi="Calibri" w:cs="Tunga"/>
          <w:color w:val="auto"/>
          <w:sz w:val="24"/>
          <w:szCs w:val="24"/>
          <w:shd w:val="clear" w:color="auto" w:fill="FFFFFF"/>
          <w:lang w:val="pt-PT"/>
        </w:rPr>
      </w:pPr>
      <w:hyperlink r:id="rId22" w:history="1">
        <w:r w:rsidR="00146667" w:rsidRPr="00B022D3">
          <w:rPr>
            <w:rStyle w:val="Hiperligao"/>
            <w:rFonts w:ascii="Calibri" w:eastAsiaTheme="minorEastAsia" w:hAnsi="Calibri" w:cs="Tunga"/>
            <w:sz w:val="24"/>
            <w:szCs w:val="24"/>
            <w:shd w:val="clear" w:color="auto" w:fill="FFFFFF"/>
            <w:lang w:val="pt-PT" w:eastAsia="zh-CN" w:bidi="th-TH"/>
          </w:rPr>
          <w:t>www.prisonobservatory.org</w:t>
        </w:r>
      </w:hyperlink>
      <w:r w:rsidR="00146667" w:rsidRPr="00B022D3">
        <w:rPr>
          <w:rFonts w:ascii="Calibri" w:eastAsiaTheme="minorEastAsia" w:hAnsi="Calibri" w:cs="Tunga"/>
          <w:color w:val="auto"/>
          <w:sz w:val="24"/>
          <w:szCs w:val="24"/>
          <w:shd w:val="clear" w:color="auto" w:fill="FFFFFF"/>
          <w:lang w:val="pt-PT" w:eastAsia="zh-CN" w:bidi="th-TH"/>
        </w:rPr>
        <w:t xml:space="preserve"> </w:t>
      </w:r>
    </w:p>
    <w:p w14:paraId="1409C1F7" w14:textId="77777777" w:rsidR="002C5AF9" w:rsidRPr="00B022D3" w:rsidRDefault="002C5AF9" w:rsidP="008D7013">
      <w:pPr>
        <w:spacing w:after="0" w:line="240" w:lineRule="auto"/>
        <w:rPr>
          <w:rFonts w:ascii="Calibri" w:eastAsia="Times New Roman" w:hAnsi="Calibri" w:cs="Tunga"/>
          <w:color w:val="auto"/>
          <w:sz w:val="24"/>
          <w:szCs w:val="24"/>
          <w:shd w:val="clear" w:color="auto" w:fill="FFFFFF"/>
          <w:lang w:val="pt-PT"/>
        </w:rPr>
      </w:pPr>
    </w:p>
    <w:p w14:paraId="3176AB5A" w14:textId="65B62796" w:rsidR="00BA6A83" w:rsidRPr="00B022D3" w:rsidRDefault="0003540C" w:rsidP="008D7013">
      <w:pPr>
        <w:spacing w:after="0" w:line="240" w:lineRule="auto"/>
        <w:rPr>
          <w:rFonts w:ascii="Calibri" w:eastAsia="Times New Roman"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685888" behindDoc="0" locked="0" layoutInCell="1" allowOverlap="1" wp14:anchorId="14F41C46" wp14:editId="2CEF444E">
                <wp:simplePos x="0" y="0"/>
                <wp:positionH relativeFrom="page">
                  <wp:posOffset>685800</wp:posOffset>
                </wp:positionH>
                <wp:positionV relativeFrom="paragraph">
                  <wp:posOffset>135890</wp:posOffset>
                </wp:positionV>
                <wp:extent cx="6402705" cy="457200"/>
                <wp:effectExtent l="0" t="0" r="17145" b="1905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4C558569" w14:textId="696F2EC5" w:rsidR="00BF67D1" w:rsidRPr="00BA045D" w:rsidRDefault="00BF67D1" w:rsidP="00A71FC2">
                            <w:pPr>
                              <w:rPr>
                                <w:rFonts w:ascii="Calibri" w:hAnsi="Calibri" w:cs="Tunga"/>
                                <w:noProof/>
                                <w:color w:val="FFFFFF" w:themeColor="background1"/>
                                <w:sz w:val="44"/>
                                <w:lang w:val="it-IT"/>
                              </w:rPr>
                            </w:pPr>
                            <w:r w:rsidRPr="00B314EA">
                              <w:rPr>
                                <w:rFonts w:ascii="Calibri" w:hAnsi="Calibri" w:cs="Tunga"/>
                                <w:noProof/>
                                <w:color w:val="FFFFFF" w:themeColor="background1"/>
                                <w:sz w:val="44"/>
                                <w:lang w:val="it-IT"/>
                              </w:rPr>
                              <w:t>CONDIÇÕES DAS PRISÕES NA EUROPA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F41C46" id="Casella di testo 19" o:spid="_x0000_s1035" type="#_x0000_t202" style="position:absolute;margin-left:54pt;margin-top:10.7pt;width:504.15pt;height:3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" fillcolor="#c45911 [2405]" strokecolor="white [3212]">
                <v:textbox>
                  <w:txbxContent>
                    <w:p w14:paraId="4C558569" w14:textId="696F2EC5" w:rsidR="00BF67D1" w:rsidRPr="00BA045D" w:rsidRDefault="00BF67D1" w:rsidP="00A71FC2">
                      <w:pPr>
                        <w:rPr>
                          <w:rFonts w:ascii="Calibri" w:hAnsi="Calibri" w:cs="Tunga"/>
                          <w:noProof/>
                          <w:color w:val="FFFFFF" w:themeColor="background1"/>
                          <w:sz w:val="44"/>
                          <w:lang w:val="it-IT"/>
                        </w:rPr>
                      </w:pPr>
                      <w:r w:rsidRPr="00B314EA">
                        <w:rPr>
                          <w:rFonts w:ascii="Calibri" w:hAnsi="Calibri" w:cs="Tunga"/>
                          <w:noProof/>
                          <w:color w:val="FFFFFF" w:themeColor="background1"/>
                          <w:sz w:val="44"/>
                          <w:lang w:val="it-IT"/>
                        </w:rPr>
                        <w:t>CONDIÇÕES DAS PRISÕES NA EUROPA</w:t>
                      </w:r>
                    </w:p>
                  </w:txbxContent>
                </v:textbox>
                <w10:wrap anchorx="page"/>
              </v:shape>
            </w:pict>
          </mc:Fallback>
        </mc:AlternateContent>
      </w:r>
    </w:p>
    <w:p w14:paraId="0F6E857A" w14:textId="11A0ED24" w:rsidR="001A6EDC" w:rsidRPr="00B022D3" w:rsidRDefault="001A6EDC" w:rsidP="008D7013">
      <w:pPr>
        <w:spacing w:after="0" w:line="240" w:lineRule="auto"/>
        <w:rPr>
          <w:rFonts w:ascii="Calibri" w:eastAsia="Times New Roman" w:hAnsi="Calibri" w:cs="Tunga"/>
          <w:color w:val="auto"/>
          <w:sz w:val="24"/>
          <w:szCs w:val="24"/>
          <w:shd w:val="clear" w:color="auto" w:fill="FFFFFF"/>
          <w:lang w:val="pt-PT"/>
        </w:rPr>
      </w:pPr>
    </w:p>
    <w:p w14:paraId="52E3150C" w14:textId="77777777" w:rsidR="008A66BE" w:rsidRPr="00B022D3" w:rsidRDefault="008A66BE"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24FD955D" w14:textId="77777777" w:rsidR="0026261C" w:rsidRPr="00B022D3" w:rsidRDefault="0026261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945E869" w14:textId="01175CA7" w:rsidR="00B022D3" w:rsidRDefault="00B022D3" w:rsidP="00D9567A">
      <w:pPr>
        <w:spacing w:after="0" w:line="240" w:lineRule="auto"/>
        <w:jc w:val="both"/>
        <w:rPr>
          <w:rFonts w:ascii="Calibri" w:eastAsiaTheme="minorEastAsia" w:hAnsi="Calibri" w:cs="Tunga"/>
          <w:color w:val="auto"/>
          <w:sz w:val="24"/>
          <w:szCs w:val="24"/>
          <w:shd w:val="clear" w:color="auto" w:fill="FFFFFF"/>
          <w:lang w:val="pt-PT" w:eastAsia="zh-CN" w:bidi="th-TH"/>
        </w:rPr>
      </w:pPr>
      <w:r w:rsidRPr="00B022D3">
        <w:rPr>
          <w:rFonts w:ascii="Calibri" w:eastAsiaTheme="minorEastAsia" w:hAnsi="Calibri" w:cs="Tunga"/>
          <w:color w:val="auto"/>
          <w:sz w:val="24"/>
          <w:szCs w:val="24"/>
          <w:shd w:val="clear" w:color="auto" w:fill="FFFFFF"/>
          <w:lang w:val="pt-PT" w:eastAsia="zh-CN" w:bidi="th-TH"/>
        </w:rPr>
        <w:t>A r</w:t>
      </w:r>
      <w:r>
        <w:rPr>
          <w:rFonts w:ascii="Calibri" w:eastAsiaTheme="minorEastAsia" w:hAnsi="Calibri" w:cs="Tunga"/>
          <w:color w:val="auto"/>
          <w:sz w:val="24"/>
          <w:szCs w:val="24"/>
          <w:shd w:val="clear" w:color="auto" w:fill="FFFFFF"/>
          <w:lang w:val="pt-PT" w:eastAsia="zh-CN" w:bidi="th-TH"/>
        </w:rPr>
        <w:t xml:space="preserve">ecolha e organização dos dados disponíveis sobre os sistemas penitenciários de cada país foi coordenado pela </w:t>
      </w:r>
      <w:proofErr w:type="spellStart"/>
      <w:r w:rsidRPr="00B022D3">
        <w:rPr>
          <w:rFonts w:ascii="Calibri" w:eastAsiaTheme="minorEastAsia" w:hAnsi="Calibri" w:cs="Tunga"/>
          <w:color w:val="auto"/>
          <w:sz w:val="24"/>
          <w:szCs w:val="24"/>
          <w:shd w:val="clear" w:color="auto" w:fill="FFFFFF"/>
          <w:lang w:val="pt-PT" w:eastAsia="zh-CN" w:bidi="th-TH"/>
        </w:rPr>
        <w:t>Università</w:t>
      </w:r>
      <w:proofErr w:type="spellEnd"/>
      <w:r w:rsidRPr="00B022D3">
        <w:rPr>
          <w:rFonts w:ascii="Calibri" w:eastAsiaTheme="minorEastAsia" w:hAnsi="Calibri" w:cs="Tunga"/>
          <w:color w:val="auto"/>
          <w:sz w:val="24"/>
          <w:szCs w:val="24"/>
          <w:shd w:val="clear" w:color="auto" w:fill="FFFFFF"/>
          <w:lang w:val="pt-PT" w:eastAsia="zh-CN" w:bidi="th-TH"/>
        </w:rPr>
        <w:t xml:space="preserve"> </w:t>
      </w:r>
      <w:proofErr w:type="spellStart"/>
      <w:r w:rsidRPr="00B022D3">
        <w:rPr>
          <w:rFonts w:ascii="Calibri" w:eastAsiaTheme="minorEastAsia" w:hAnsi="Calibri" w:cs="Tunga"/>
          <w:color w:val="auto"/>
          <w:sz w:val="24"/>
          <w:szCs w:val="24"/>
          <w:shd w:val="clear" w:color="auto" w:fill="FFFFFF"/>
          <w:lang w:val="pt-PT" w:eastAsia="zh-CN" w:bidi="th-TH"/>
        </w:rPr>
        <w:t>degli</w:t>
      </w:r>
      <w:proofErr w:type="spellEnd"/>
      <w:r w:rsidRPr="00B022D3">
        <w:rPr>
          <w:rFonts w:ascii="Calibri" w:eastAsiaTheme="minorEastAsia" w:hAnsi="Calibri" w:cs="Tunga"/>
          <w:color w:val="auto"/>
          <w:sz w:val="24"/>
          <w:szCs w:val="24"/>
          <w:shd w:val="clear" w:color="auto" w:fill="FFFFFF"/>
          <w:lang w:val="pt-PT" w:eastAsia="zh-CN" w:bidi="th-TH"/>
        </w:rPr>
        <w:t xml:space="preserve"> </w:t>
      </w:r>
      <w:proofErr w:type="spellStart"/>
      <w:r w:rsidRPr="00B022D3">
        <w:rPr>
          <w:rFonts w:ascii="Calibri" w:eastAsiaTheme="minorEastAsia" w:hAnsi="Calibri" w:cs="Tunga"/>
          <w:color w:val="auto"/>
          <w:sz w:val="24"/>
          <w:szCs w:val="24"/>
          <w:shd w:val="clear" w:color="auto" w:fill="FFFFFF"/>
          <w:lang w:val="pt-PT" w:eastAsia="zh-CN" w:bidi="th-TH"/>
        </w:rPr>
        <w:t>Studi</w:t>
      </w:r>
      <w:proofErr w:type="spellEnd"/>
      <w:r>
        <w:rPr>
          <w:rFonts w:ascii="Calibri" w:eastAsiaTheme="minorEastAsia" w:hAnsi="Calibri" w:cs="Tunga"/>
          <w:color w:val="auto"/>
          <w:sz w:val="24"/>
          <w:szCs w:val="24"/>
          <w:shd w:val="clear" w:color="auto" w:fill="FFFFFF"/>
          <w:lang w:val="pt-PT" w:eastAsia="zh-CN" w:bidi="th-TH"/>
        </w:rPr>
        <w:t xml:space="preserve"> de Pádua, que desenvolveu e testou uma abrangente  grelha para coleta de dados para registo de informação pertinente para a descrição dos diferentes sistemas penitenciários nacionais. </w:t>
      </w:r>
      <w:r w:rsidRPr="00B022D3">
        <w:rPr>
          <w:rFonts w:ascii="Calibri" w:eastAsiaTheme="minorEastAsia" w:hAnsi="Calibri" w:cs="Tunga"/>
          <w:color w:val="auto"/>
          <w:sz w:val="24"/>
          <w:szCs w:val="24"/>
          <w:shd w:val="clear" w:color="auto" w:fill="FFFFFF"/>
          <w:lang w:val="pt-PT" w:eastAsia="zh-CN" w:bidi="th-TH"/>
        </w:rPr>
        <w:t>A grelha de coleta de dados foi desenvolvido tendo e</w:t>
      </w:r>
      <w:r>
        <w:rPr>
          <w:rFonts w:ascii="Calibri" w:eastAsiaTheme="minorEastAsia" w:hAnsi="Calibri" w:cs="Tunga"/>
          <w:color w:val="auto"/>
          <w:sz w:val="24"/>
          <w:szCs w:val="24"/>
          <w:shd w:val="clear" w:color="auto" w:fill="FFFFFF"/>
          <w:lang w:val="pt-PT" w:eastAsia="zh-CN" w:bidi="th-TH"/>
        </w:rPr>
        <w:t xml:space="preserve">m mente a principal referência das Regras Europeias de Prisões </w:t>
      </w:r>
      <w:r w:rsidRPr="00B022D3">
        <w:rPr>
          <w:rFonts w:ascii="Calibri" w:eastAsiaTheme="minorEastAsia" w:hAnsi="Calibri" w:cs="Tunga"/>
          <w:color w:val="auto"/>
          <w:sz w:val="24"/>
          <w:szCs w:val="24"/>
          <w:shd w:val="clear" w:color="auto" w:fill="FFFFFF"/>
          <w:lang w:val="pt-PT" w:eastAsia="zh-CN" w:bidi="th-TH"/>
        </w:rPr>
        <w:t>(Co</w:t>
      </w:r>
      <w:r>
        <w:rPr>
          <w:rFonts w:ascii="Calibri" w:eastAsiaTheme="minorEastAsia" w:hAnsi="Calibri" w:cs="Tunga"/>
          <w:color w:val="auto"/>
          <w:sz w:val="24"/>
          <w:szCs w:val="24"/>
          <w:shd w:val="clear" w:color="auto" w:fill="FFFFFF"/>
          <w:lang w:val="pt-PT" w:eastAsia="zh-CN" w:bidi="th-TH"/>
        </w:rPr>
        <w:t xml:space="preserve">ncelho da </w:t>
      </w:r>
      <w:r w:rsidRPr="00B022D3">
        <w:rPr>
          <w:rFonts w:ascii="Calibri" w:eastAsiaTheme="minorEastAsia" w:hAnsi="Calibri" w:cs="Tunga"/>
          <w:color w:val="auto"/>
          <w:sz w:val="24"/>
          <w:szCs w:val="24"/>
          <w:shd w:val="clear" w:color="auto" w:fill="FFFFFF"/>
          <w:lang w:val="pt-PT" w:eastAsia="zh-CN" w:bidi="th-TH"/>
        </w:rPr>
        <w:t>Europ</w:t>
      </w:r>
      <w:r>
        <w:rPr>
          <w:rFonts w:ascii="Calibri" w:eastAsiaTheme="minorEastAsia" w:hAnsi="Calibri" w:cs="Tunga"/>
          <w:color w:val="auto"/>
          <w:sz w:val="24"/>
          <w:szCs w:val="24"/>
          <w:shd w:val="clear" w:color="auto" w:fill="FFFFFF"/>
          <w:lang w:val="pt-PT" w:eastAsia="zh-CN" w:bidi="th-TH"/>
        </w:rPr>
        <w:t>a</w:t>
      </w:r>
      <w:r w:rsidRPr="00B022D3">
        <w:rPr>
          <w:rFonts w:ascii="Calibri" w:eastAsiaTheme="minorEastAsia" w:hAnsi="Calibri" w:cs="Tunga"/>
          <w:color w:val="auto"/>
          <w:sz w:val="24"/>
          <w:szCs w:val="24"/>
          <w:shd w:val="clear" w:color="auto" w:fill="FFFFFF"/>
          <w:lang w:val="pt-PT" w:eastAsia="zh-CN" w:bidi="th-TH"/>
        </w:rPr>
        <w:t xml:space="preserve">. </w:t>
      </w:r>
      <w:r w:rsidRPr="00CB19D7">
        <w:rPr>
          <w:rFonts w:ascii="Calibri" w:eastAsiaTheme="minorEastAsia" w:hAnsi="Calibri" w:cs="Tunga"/>
          <w:color w:val="auto"/>
          <w:sz w:val="24"/>
          <w:szCs w:val="24"/>
          <w:shd w:val="clear" w:color="auto" w:fill="FFFFFF"/>
          <w:lang w:val="pt-PT" w:eastAsia="zh-CN" w:bidi="th-TH"/>
        </w:rPr>
        <w:t xml:space="preserve">Recomendação </w:t>
      </w:r>
      <w:proofErr w:type="spellStart"/>
      <w:r w:rsidRPr="00CB19D7">
        <w:rPr>
          <w:rFonts w:ascii="Calibri" w:eastAsiaTheme="minorEastAsia" w:hAnsi="Calibri" w:cs="Tunga"/>
          <w:color w:val="auto"/>
          <w:sz w:val="24"/>
          <w:szCs w:val="24"/>
          <w:shd w:val="clear" w:color="auto" w:fill="FFFFFF"/>
          <w:lang w:val="pt-PT" w:eastAsia="zh-CN" w:bidi="th-TH"/>
        </w:rPr>
        <w:t>Rec</w:t>
      </w:r>
      <w:proofErr w:type="spellEnd"/>
      <w:r w:rsidRPr="00CB19D7">
        <w:rPr>
          <w:rFonts w:ascii="Calibri" w:eastAsiaTheme="minorEastAsia" w:hAnsi="Calibri" w:cs="Tunga"/>
          <w:color w:val="auto"/>
          <w:sz w:val="24"/>
          <w:szCs w:val="24"/>
          <w:shd w:val="clear" w:color="auto" w:fill="FFFFFF"/>
          <w:lang w:val="pt-PT" w:eastAsia="zh-CN" w:bidi="th-TH"/>
        </w:rPr>
        <w:t xml:space="preserve">(2006)2. Adotada </w:t>
      </w:r>
      <w:r w:rsidR="00CB19D7" w:rsidRPr="00CB19D7">
        <w:rPr>
          <w:rFonts w:ascii="Calibri" w:eastAsiaTheme="minorEastAsia" w:hAnsi="Calibri" w:cs="Tunga"/>
          <w:color w:val="auto"/>
          <w:sz w:val="24"/>
          <w:szCs w:val="24"/>
          <w:shd w:val="clear" w:color="auto" w:fill="FFFFFF"/>
          <w:lang w:val="pt-PT" w:eastAsia="zh-CN" w:bidi="th-TH"/>
        </w:rPr>
        <w:t>a</w:t>
      </w:r>
      <w:r w:rsidRPr="00CB19D7">
        <w:rPr>
          <w:rFonts w:ascii="Calibri" w:eastAsiaTheme="minorEastAsia" w:hAnsi="Calibri" w:cs="Tunga"/>
          <w:color w:val="auto"/>
          <w:sz w:val="24"/>
          <w:szCs w:val="24"/>
          <w:shd w:val="clear" w:color="auto" w:fill="FFFFFF"/>
          <w:lang w:val="pt-PT" w:eastAsia="zh-CN" w:bidi="th-TH"/>
        </w:rPr>
        <w:t xml:space="preserve"> 11 </w:t>
      </w:r>
      <w:r w:rsidR="00CB19D7" w:rsidRPr="00CB19D7">
        <w:rPr>
          <w:rFonts w:ascii="Calibri" w:eastAsiaTheme="minorEastAsia" w:hAnsi="Calibri" w:cs="Tunga"/>
          <w:color w:val="auto"/>
          <w:sz w:val="24"/>
          <w:szCs w:val="24"/>
          <w:shd w:val="clear" w:color="auto" w:fill="FFFFFF"/>
          <w:lang w:val="pt-PT" w:eastAsia="zh-CN" w:bidi="th-TH"/>
        </w:rPr>
        <w:t xml:space="preserve">de </w:t>
      </w:r>
      <w:r w:rsidRPr="00CB19D7">
        <w:rPr>
          <w:rFonts w:ascii="Calibri" w:eastAsiaTheme="minorEastAsia" w:hAnsi="Calibri" w:cs="Tunga"/>
          <w:color w:val="auto"/>
          <w:sz w:val="24"/>
          <w:szCs w:val="24"/>
          <w:shd w:val="clear" w:color="auto" w:fill="FFFFFF"/>
          <w:lang w:val="pt-PT" w:eastAsia="zh-CN" w:bidi="th-TH"/>
        </w:rPr>
        <w:t>Jan</w:t>
      </w:r>
      <w:r w:rsidR="00CB19D7" w:rsidRPr="00CB19D7">
        <w:rPr>
          <w:rFonts w:ascii="Calibri" w:eastAsiaTheme="minorEastAsia" w:hAnsi="Calibri" w:cs="Tunga"/>
          <w:color w:val="auto"/>
          <w:sz w:val="24"/>
          <w:szCs w:val="24"/>
          <w:shd w:val="clear" w:color="auto" w:fill="FFFFFF"/>
          <w:lang w:val="pt-PT" w:eastAsia="zh-CN" w:bidi="th-TH"/>
        </w:rPr>
        <w:t>eiro de</w:t>
      </w:r>
      <w:r w:rsidRPr="00CB19D7">
        <w:rPr>
          <w:rFonts w:ascii="Calibri" w:eastAsiaTheme="minorEastAsia" w:hAnsi="Calibri" w:cs="Tunga"/>
          <w:color w:val="auto"/>
          <w:sz w:val="24"/>
          <w:szCs w:val="24"/>
          <w:shd w:val="clear" w:color="auto" w:fill="FFFFFF"/>
          <w:lang w:val="pt-PT" w:eastAsia="zh-CN" w:bidi="th-TH"/>
        </w:rPr>
        <w:t xml:space="preserve"> 2006),</w:t>
      </w:r>
      <w:r w:rsidR="00CB19D7" w:rsidRPr="00CB19D7">
        <w:rPr>
          <w:rFonts w:ascii="Calibri" w:eastAsiaTheme="minorEastAsia" w:hAnsi="Calibri" w:cs="Tunga"/>
          <w:color w:val="auto"/>
          <w:sz w:val="24"/>
          <w:szCs w:val="24"/>
          <w:shd w:val="clear" w:color="auto" w:fill="FFFFFF"/>
          <w:lang w:val="pt-PT" w:eastAsia="zh-CN" w:bidi="th-TH"/>
        </w:rPr>
        <w:t xml:space="preserve"> e a informação recolhida em </w:t>
      </w:r>
      <w:r w:rsidR="00CB19D7">
        <w:rPr>
          <w:rFonts w:ascii="Calibri" w:eastAsiaTheme="minorEastAsia" w:hAnsi="Calibri" w:cs="Tunga"/>
          <w:color w:val="auto"/>
          <w:sz w:val="24"/>
          <w:szCs w:val="24"/>
          <w:shd w:val="clear" w:color="auto" w:fill="FFFFFF"/>
          <w:lang w:val="pt-PT" w:eastAsia="zh-CN" w:bidi="th-TH"/>
        </w:rPr>
        <w:t>c</w:t>
      </w:r>
      <w:r w:rsidR="00CB19D7" w:rsidRPr="00CB19D7">
        <w:rPr>
          <w:rFonts w:ascii="Calibri" w:eastAsiaTheme="minorEastAsia" w:hAnsi="Calibri" w:cs="Tunga"/>
          <w:color w:val="auto"/>
          <w:sz w:val="24"/>
          <w:szCs w:val="24"/>
          <w:shd w:val="clear" w:color="auto" w:fill="FFFFFF"/>
          <w:lang w:val="pt-PT" w:eastAsia="zh-CN" w:bidi="th-TH"/>
        </w:rPr>
        <w:t>ada um dos países estudados pelo Observa</w:t>
      </w:r>
      <w:r w:rsidR="00CB19D7">
        <w:rPr>
          <w:rFonts w:ascii="Calibri" w:eastAsiaTheme="minorEastAsia" w:hAnsi="Calibri" w:cs="Tunga"/>
          <w:color w:val="auto"/>
          <w:sz w:val="24"/>
          <w:szCs w:val="24"/>
          <w:shd w:val="clear" w:color="auto" w:fill="FFFFFF"/>
          <w:lang w:val="pt-PT" w:eastAsia="zh-CN" w:bidi="th-TH"/>
        </w:rPr>
        <w:t>tório, apresentados neste relatório sobre as condições prisionais, atendendo especialmente ao respeito vigente por essas regras.</w:t>
      </w:r>
    </w:p>
    <w:p w14:paraId="32383E02" w14:textId="7F7A6CDC" w:rsidR="00CB19D7" w:rsidRPr="00CB19D7" w:rsidRDefault="00CB19D7" w:rsidP="00D9567A">
      <w:pPr>
        <w:spacing w:after="0" w:line="240" w:lineRule="auto"/>
        <w:jc w:val="both"/>
        <w:rPr>
          <w:rFonts w:ascii="Calibri" w:eastAsiaTheme="minorEastAsia" w:hAnsi="Calibri" w:cs="Tunga"/>
          <w:color w:val="auto"/>
          <w:sz w:val="24"/>
          <w:szCs w:val="24"/>
          <w:shd w:val="clear" w:color="auto" w:fill="FFFFFF"/>
          <w:lang w:val="pt-PT" w:eastAsia="zh-CN" w:bidi="th-TH"/>
        </w:rPr>
      </w:pPr>
      <w:r>
        <w:rPr>
          <w:rFonts w:ascii="Calibri" w:eastAsiaTheme="minorEastAsia" w:hAnsi="Calibri" w:cs="Tunga"/>
          <w:color w:val="auto"/>
          <w:sz w:val="24"/>
          <w:szCs w:val="24"/>
          <w:shd w:val="clear" w:color="auto" w:fill="FFFFFF"/>
          <w:lang w:val="pt-PT" w:eastAsia="zh-CN" w:bidi="th-TH"/>
        </w:rPr>
        <w:t xml:space="preserve">As atividades de investigação foram desenvolvidas pelos parceiros do projeto que produziram um relatório sobre as condições das prisões no respetivo país. Mais informação e todos os relatório nacionais podem ser lidos no sítio da internet do projeto. </w:t>
      </w:r>
    </w:p>
    <w:p w14:paraId="319DD7E9" w14:textId="77777777" w:rsidR="00A155FB" w:rsidRPr="0072490F" w:rsidRDefault="00A155FB">
      <w:pPr>
        <w:rPr>
          <w:rFonts w:ascii="Calibri" w:eastAsiaTheme="minorEastAsia" w:hAnsi="Calibri" w:cs="Tunga"/>
          <w:color w:val="auto"/>
          <w:sz w:val="24"/>
          <w:szCs w:val="24"/>
          <w:shd w:val="clear" w:color="auto" w:fill="FFFFFF"/>
          <w:lang w:val="pt-PT" w:eastAsia="zh-CN" w:bidi="th-TH"/>
        </w:rPr>
      </w:pPr>
      <w:r w:rsidRPr="0072490F">
        <w:rPr>
          <w:rFonts w:ascii="Calibri" w:eastAsiaTheme="minorEastAsia" w:hAnsi="Calibri" w:cs="Tunga"/>
          <w:color w:val="auto"/>
          <w:sz w:val="24"/>
          <w:szCs w:val="24"/>
          <w:shd w:val="clear" w:color="auto" w:fill="FFFFFF"/>
          <w:lang w:val="pt-PT" w:eastAsia="zh-CN" w:bidi="th-TH"/>
        </w:rPr>
        <w:br w:type="page"/>
      </w:r>
    </w:p>
    <w:p w14:paraId="4E1E578F" w14:textId="0F70D359" w:rsidR="00A155FB" w:rsidRPr="0072490F" w:rsidRDefault="00A155FB">
      <w:pPr>
        <w:rPr>
          <w:rFonts w:ascii="Calibri" w:eastAsia="Times New Roman" w:hAnsi="Calibri" w:cs="Tunga"/>
          <w:color w:val="auto"/>
          <w:sz w:val="24"/>
          <w:szCs w:val="24"/>
          <w:shd w:val="clear" w:color="auto" w:fill="FFFFFF"/>
          <w:lang w:val="pt-PT"/>
        </w:rPr>
      </w:pPr>
      <w:r w:rsidRPr="0072490F">
        <w:rPr>
          <w:rFonts w:ascii="Calibri" w:eastAsia="Times New Roman" w:hAnsi="Calibri" w:cs="Tunga"/>
          <w:color w:val="auto"/>
          <w:sz w:val="24"/>
          <w:szCs w:val="24"/>
          <w:shd w:val="clear" w:color="auto" w:fill="FFFFFF"/>
          <w:lang w:val="pt-PT"/>
        </w:rPr>
        <w:br w:type="page"/>
      </w:r>
    </w:p>
    <w:p w14:paraId="716B2574" w14:textId="4421DDC0" w:rsidR="00E23A59" w:rsidRPr="0072490F" w:rsidRDefault="0003540C" w:rsidP="008D7013">
      <w:pPr>
        <w:pStyle w:val="Ttulo1"/>
        <w:tabs>
          <w:tab w:val="left" w:pos="3104"/>
        </w:tabs>
        <w:spacing w:before="0" w:after="0"/>
        <w:ind w:left="270"/>
        <w:rPr>
          <w:rFonts w:ascii="Calibri" w:hAnsi="Calibri" w:cs="Tunga"/>
          <w:noProof/>
          <w:color w:val="auto"/>
          <w:sz w:val="24"/>
          <w:szCs w:val="24"/>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687936" behindDoc="0" locked="0" layoutInCell="1" allowOverlap="1" wp14:anchorId="004636F2" wp14:editId="721C37A7">
                <wp:simplePos x="0" y="0"/>
                <wp:positionH relativeFrom="page">
                  <wp:posOffset>685800</wp:posOffset>
                </wp:positionH>
                <wp:positionV relativeFrom="paragraph">
                  <wp:posOffset>1963</wp:posOffset>
                </wp:positionV>
                <wp:extent cx="6398054" cy="1171575"/>
                <wp:effectExtent l="0" t="0" r="22225" b="28575"/>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054" cy="1171575"/>
                        </a:xfrm>
                        <a:prstGeom prst="rect">
                          <a:avLst/>
                        </a:prstGeom>
                        <a:solidFill>
                          <a:schemeClr val="accent2">
                            <a:lumMod val="75000"/>
                          </a:schemeClr>
                        </a:solidFill>
                        <a:ln w="9525">
                          <a:solidFill>
                            <a:schemeClr val="bg1"/>
                          </a:solidFill>
                          <a:miter lim="800000"/>
                          <a:headEnd/>
                          <a:tailEnd/>
                        </a:ln>
                      </wps:spPr>
                      <wps:txbx>
                        <w:txbxContent>
                          <w:p w14:paraId="200AB611" w14:textId="6612C2FB" w:rsidR="00BF67D1" w:rsidRPr="00CC4C9B" w:rsidRDefault="00BF67D1" w:rsidP="003F520F">
                            <w:pPr>
                              <w:spacing w:after="0" w:line="240" w:lineRule="auto"/>
                              <w:rPr>
                                <w:rFonts w:ascii="Calibri" w:hAnsi="Calibri" w:cs="Tunga"/>
                                <w:noProof/>
                                <w:color w:val="FFFFFF" w:themeColor="background1"/>
                                <w:sz w:val="44"/>
                                <w:lang w:val="pt-PT"/>
                              </w:rPr>
                            </w:pPr>
                            <w:r w:rsidRPr="00CC4C9B">
                              <w:rPr>
                                <w:rFonts w:ascii="Calibri" w:hAnsi="Calibri" w:cs="Tunga"/>
                                <w:noProof/>
                                <w:color w:val="FFFFFF" w:themeColor="background1"/>
                                <w:sz w:val="44"/>
                                <w:lang w:val="pt-PT"/>
                              </w:rPr>
                              <w:t xml:space="preserve">DADOS GENERAIS* </w:t>
                            </w:r>
                          </w:p>
                          <w:p w14:paraId="42B54387" w14:textId="77777777" w:rsidR="00BF67D1" w:rsidRPr="00CC4C9B" w:rsidRDefault="00BF67D1" w:rsidP="003F520F">
                            <w:pPr>
                              <w:spacing w:after="0" w:line="240" w:lineRule="auto"/>
                              <w:rPr>
                                <w:rFonts w:ascii="Calibri" w:hAnsi="Calibri" w:cs="Tunga"/>
                                <w:noProof/>
                                <w:color w:val="FFFFFF" w:themeColor="background1"/>
                                <w:sz w:val="28"/>
                                <w:lang w:val="pt-PT"/>
                              </w:rPr>
                            </w:pPr>
                          </w:p>
                          <w:p w14:paraId="11C96CF2" w14:textId="6ACA2BBF" w:rsidR="00BF67D1" w:rsidRPr="00B314EA" w:rsidRDefault="00BF67D1" w:rsidP="003F520F">
                            <w:pPr>
                              <w:spacing w:after="0" w:line="240" w:lineRule="auto"/>
                              <w:rPr>
                                <w:rFonts w:ascii="Calibri" w:hAnsi="Calibri" w:cs="Tunga"/>
                                <w:color w:val="FFFFFF" w:themeColor="background1"/>
                                <w:sz w:val="24"/>
                                <w:lang w:val="pt-PT"/>
                              </w:rPr>
                            </w:pPr>
                            <w:r w:rsidRPr="00B314EA">
                              <w:rPr>
                                <w:rFonts w:ascii="Calibri" w:hAnsi="Calibri" w:cs="Tunga"/>
                                <w:noProof/>
                                <w:color w:val="FFFFFF" w:themeColor="background1"/>
                                <w:sz w:val="24"/>
                                <w:lang w:val="pt-PT"/>
                              </w:rPr>
                              <w:t xml:space="preserve">*atualizados a 31 de Dezembro de 2017 para </w:t>
                            </w:r>
                            <w:r>
                              <w:rPr>
                                <w:rFonts w:ascii="Calibri" w:hAnsi="Calibri" w:cs="Tunga"/>
                                <w:noProof/>
                                <w:color w:val="FFFFFF" w:themeColor="background1"/>
                                <w:sz w:val="24"/>
                                <w:lang w:val="pt-PT"/>
                              </w:rPr>
                              <w:t xml:space="preserve">dados diários e referido a todo o ano de </w:t>
                            </w:r>
                            <w:r w:rsidRPr="00B314EA">
                              <w:rPr>
                                <w:rFonts w:ascii="Calibri" w:hAnsi="Calibri" w:cs="Tunga"/>
                                <w:noProof/>
                                <w:color w:val="FFFFFF" w:themeColor="background1"/>
                                <w:sz w:val="24"/>
                                <w:lang w:val="pt-PT"/>
                              </w:rPr>
                              <w:t xml:space="preserve">2017 </w:t>
                            </w:r>
                            <w:r>
                              <w:rPr>
                                <w:rFonts w:ascii="Calibri" w:hAnsi="Calibri" w:cs="Tunga"/>
                                <w:noProof/>
                                <w:color w:val="FFFFFF" w:themeColor="background1"/>
                                <w:sz w:val="24"/>
                                <w:lang w:val="pt-PT"/>
                              </w:rPr>
                              <w:t>para dados de fluxo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636F2" id="Casella di testo 20" o:spid="_x0000_s1036" type="#_x0000_t202" style="position:absolute;left:0;text-align:left;margin-left:54pt;margin-top:.15pt;width:503.8pt;height:92.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" fillcolor="#c45911 [2405]" strokecolor="white [3212]">
                <v:textbox>
                  <w:txbxContent>
                    <w:p w14:paraId="200AB611" w14:textId="6612C2FB" w:rsidR="00BF67D1" w:rsidRPr="00CC4C9B" w:rsidRDefault="00BF67D1" w:rsidP="003F520F">
                      <w:pPr>
                        <w:spacing w:after="0" w:line="240" w:lineRule="auto"/>
                        <w:rPr>
                          <w:rFonts w:ascii="Calibri" w:hAnsi="Calibri" w:cs="Tunga"/>
                          <w:noProof/>
                          <w:color w:val="FFFFFF" w:themeColor="background1"/>
                          <w:sz w:val="44"/>
                          <w:lang w:val="pt-PT"/>
                        </w:rPr>
                      </w:pPr>
                      <w:r w:rsidRPr="00CC4C9B">
                        <w:rPr>
                          <w:rFonts w:ascii="Calibri" w:hAnsi="Calibri" w:cs="Tunga"/>
                          <w:noProof/>
                          <w:color w:val="FFFFFF" w:themeColor="background1"/>
                          <w:sz w:val="44"/>
                          <w:lang w:val="pt-PT"/>
                        </w:rPr>
                        <w:t xml:space="preserve">DADOS GENERAIS* </w:t>
                      </w:r>
                    </w:p>
                    <w:p w14:paraId="42B54387" w14:textId="77777777" w:rsidR="00BF67D1" w:rsidRPr="00CC4C9B" w:rsidRDefault="00BF67D1" w:rsidP="003F520F">
                      <w:pPr>
                        <w:spacing w:after="0" w:line="240" w:lineRule="auto"/>
                        <w:rPr>
                          <w:rFonts w:ascii="Calibri" w:hAnsi="Calibri" w:cs="Tunga"/>
                          <w:noProof/>
                          <w:color w:val="FFFFFF" w:themeColor="background1"/>
                          <w:sz w:val="28"/>
                          <w:lang w:val="pt-PT"/>
                        </w:rPr>
                      </w:pPr>
                    </w:p>
                    <w:p w14:paraId="11C96CF2" w14:textId="6ACA2BBF" w:rsidR="00BF67D1" w:rsidRPr="00B314EA" w:rsidRDefault="00BF67D1" w:rsidP="003F520F">
                      <w:pPr>
                        <w:spacing w:after="0" w:line="240" w:lineRule="auto"/>
                        <w:rPr>
                          <w:rFonts w:ascii="Calibri" w:hAnsi="Calibri" w:cs="Tunga"/>
                          <w:color w:val="FFFFFF" w:themeColor="background1"/>
                          <w:sz w:val="24"/>
                          <w:lang w:val="pt-PT"/>
                        </w:rPr>
                      </w:pPr>
                      <w:r w:rsidRPr="00B314EA">
                        <w:rPr>
                          <w:rFonts w:ascii="Calibri" w:hAnsi="Calibri" w:cs="Tunga"/>
                          <w:noProof/>
                          <w:color w:val="FFFFFF" w:themeColor="background1"/>
                          <w:sz w:val="24"/>
                          <w:lang w:val="pt-PT"/>
                        </w:rPr>
                        <w:t xml:space="preserve">*atualizados a 31 de Dezembro de 2017 para </w:t>
                      </w:r>
                      <w:r>
                        <w:rPr>
                          <w:rFonts w:ascii="Calibri" w:hAnsi="Calibri" w:cs="Tunga"/>
                          <w:noProof/>
                          <w:color w:val="FFFFFF" w:themeColor="background1"/>
                          <w:sz w:val="24"/>
                          <w:lang w:val="pt-PT"/>
                        </w:rPr>
                        <w:t xml:space="preserve">dados diários e referido a todo o ano de </w:t>
                      </w:r>
                      <w:r w:rsidRPr="00B314EA">
                        <w:rPr>
                          <w:rFonts w:ascii="Calibri" w:hAnsi="Calibri" w:cs="Tunga"/>
                          <w:noProof/>
                          <w:color w:val="FFFFFF" w:themeColor="background1"/>
                          <w:sz w:val="24"/>
                          <w:lang w:val="pt-PT"/>
                        </w:rPr>
                        <w:t xml:space="preserve">2017 </w:t>
                      </w:r>
                      <w:r>
                        <w:rPr>
                          <w:rFonts w:ascii="Calibri" w:hAnsi="Calibri" w:cs="Tunga"/>
                          <w:noProof/>
                          <w:color w:val="FFFFFF" w:themeColor="background1"/>
                          <w:sz w:val="24"/>
                          <w:lang w:val="pt-PT"/>
                        </w:rPr>
                        <w:t>para dados de fluxo</w:t>
                      </w:r>
                    </w:p>
                  </w:txbxContent>
                </v:textbox>
                <w10:wrap anchorx="page"/>
              </v:shape>
            </w:pict>
          </mc:Fallback>
        </mc:AlternateContent>
      </w:r>
    </w:p>
    <w:p w14:paraId="2BC55DAB" w14:textId="75C93C79" w:rsidR="00E23A59" w:rsidRPr="0072490F" w:rsidRDefault="00E23A59" w:rsidP="008D7013">
      <w:pPr>
        <w:pStyle w:val="Ttulo1"/>
        <w:tabs>
          <w:tab w:val="left" w:pos="3104"/>
        </w:tabs>
        <w:spacing w:before="0" w:after="0"/>
        <w:ind w:left="270"/>
        <w:rPr>
          <w:rFonts w:ascii="Calibri" w:hAnsi="Calibri" w:cs="Tunga"/>
          <w:noProof/>
          <w:color w:val="auto"/>
          <w:sz w:val="24"/>
          <w:szCs w:val="24"/>
          <w:lang w:val="pt-PT"/>
        </w:rPr>
      </w:pPr>
    </w:p>
    <w:p w14:paraId="4DA73579" w14:textId="7DD1A7F7" w:rsidR="00E23A59" w:rsidRPr="0072490F" w:rsidRDefault="00E23A59" w:rsidP="008D7013">
      <w:pPr>
        <w:pStyle w:val="Ttulo1"/>
        <w:tabs>
          <w:tab w:val="left" w:pos="3104"/>
        </w:tabs>
        <w:spacing w:before="0" w:after="0"/>
        <w:ind w:left="270"/>
        <w:rPr>
          <w:rFonts w:ascii="Calibri" w:hAnsi="Calibri" w:cs="Tunga"/>
          <w:noProof/>
          <w:color w:val="auto"/>
          <w:sz w:val="24"/>
          <w:szCs w:val="24"/>
          <w:lang w:val="pt-PT"/>
        </w:rPr>
      </w:pPr>
    </w:p>
    <w:p w14:paraId="37047FD6" w14:textId="77777777" w:rsidR="00BA6A83" w:rsidRPr="0072490F" w:rsidRDefault="00BA6A83" w:rsidP="008D7013">
      <w:pPr>
        <w:spacing w:after="0" w:line="240" w:lineRule="auto"/>
        <w:rPr>
          <w:rFonts w:ascii="Calibri" w:hAnsi="Calibri" w:cs="Tunga"/>
          <w:sz w:val="24"/>
          <w:szCs w:val="24"/>
          <w:lang w:val="pt-PT" w:eastAsia="ja-JP"/>
        </w:rPr>
      </w:pPr>
    </w:p>
    <w:p w14:paraId="42A8F3E8" w14:textId="77777777" w:rsidR="00BA6A83" w:rsidRPr="0072490F" w:rsidRDefault="00BA6A83" w:rsidP="008D7013">
      <w:pPr>
        <w:spacing w:after="0" w:line="240" w:lineRule="auto"/>
        <w:rPr>
          <w:rFonts w:ascii="Calibri" w:hAnsi="Calibri" w:cs="Tunga"/>
          <w:sz w:val="24"/>
          <w:szCs w:val="24"/>
          <w:lang w:val="pt-PT" w:eastAsia="ja-JP"/>
        </w:rPr>
      </w:pPr>
    </w:p>
    <w:p w14:paraId="74302933" w14:textId="77777777" w:rsidR="003F520F" w:rsidRPr="0072490F" w:rsidRDefault="003F520F" w:rsidP="008D7013">
      <w:pPr>
        <w:spacing w:after="0" w:line="240" w:lineRule="auto"/>
        <w:rPr>
          <w:rFonts w:ascii="Calibri" w:hAnsi="Calibri" w:cs="Tunga"/>
          <w:sz w:val="24"/>
          <w:szCs w:val="24"/>
          <w:lang w:val="pt-PT" w:eastAsia="ja-JP"/>
        </w:rPr>
      </w:pPr>
    </w:p>
    <w:p w14:paraId="72793A48" w14:textId="77777777" w:rsidR="0026261C" w:rsidRPr="0072490F" w:rsidRDefault="0026261C" w:rsidP="008D7013">
      <w:pPr>
        <w:spacing w:after="0" w:line="240" w:lineRule="auto"/>
        <w:rPr>
          <w:rFonts w:ascii="Calibri" w:hAnsi="Calibri" w:cs="Tunga"/>
          <w:sz w:val="24"/>
          <w:szCs w:val="24"/>
          <w:lang w:val="pt-PT" w:eastAsia="ja-JP"/>
        </w:rPr>
      </w:pPr>
    </w:p>
    <w:p w14:paraId="6A28BBC3" w14:textId="77777777" w:rsidR="0003540C" w:rsidRPr="0072490F" w:rsidRDefault="0003540C" w:rsidP="008D7013">
      <w:pPr>
        <w:spacing w:after="0" w:line="240" w:lineRule="auto"/>
        <w:rPr>
          <w:rFonts w:ascii="Calibri" w:hAnsi="Calibri" w:cs="Tunga"/>
          <w:sz w:val="24"/>
          <w:szCs w:val="24"/>
          <w:lang w:val="pt-PT" w:eastAsia="ja-JP"/>
        </w:rPr>
      </w:pPr>
    </w:p>
    <w:p w14:paraId="43687161" w14:textId="21ECD84D" w:rsidR="008B790F" w:rsidRPr="00CB19D7" w:rsidRDefault="00CB19D7" w:rsidP="008A44DA">
      <w:pPr>
        <w:pStyle w:val="Paragrafoelenco1"/>
        <w:numPr>
          <w:ilvl w:val="0"/>
          <w:numId w:val="3"/>
        </w:numPr>
        <w:spacing w:line="240" w:lineRule="auto"/>
        <w:rPr>
          <w:rFonts w:ascii="Calibri" w:hAnsi="Calibri" w:cs="Tunga"/>
          <w:lang w:val="pt-PT"/>
        </w:rPr>
      </w:pPr>
      <w:bookmarkStart w:id="4" w:name="_Live_layout_and"/>
      <w:bookmarkEnd w:id="4"/>
      <w:r w:rsidRPr="00CB19D7">
        <w:rPr>
          <w:rFonts w:ascii="Calibri" w:hAnsi="Calibri" w:cs="Tunga"/>
          <w:b/>
          <w:lang w:val="pt-PT"/>
        </w:rPr>
        <w:t>Popula</w:t>
      </w:r>
      <w:r w:rsidR="00FE3D74">
        <w:rPr>
          <w:rFonts w:ascii="Calibri" w:hAnsi="Calibri" w:cs="Tunga"/>
          <w:b/>
          <w:lang w:val="pt-PT"/>
        </w:rPr>
        <w:t>ção</w:t>
      </w:r>
      <w:r w:rsidRPr="00CB19D7">
        <w:rPr>
          <w:rFonts w:ascii="Calibri" w:hAnsi="Calibri" w:cs="Tunga"/>
          <w:b/>
          <w:lang w:val="pt-PT"/>
        </w:rPr>
        <w:t xml:space="preserve"> t</w:t>
      </w:r>
      <w:r w:rsidR="008B790F" w:rsidRPr="00CB19D7">
        <w:rPr>
          <w:rFonts w:ascii="Calibri" w:hAnsi="Calibri" w:cs="Tunga"/>
          <w:b/>
          <w:lang w:val="pt-PT"/>
        </w:rPr>
        <w:t xml:space="preserve">otal </w:t>
      </w:r>
      <w:r w:rsidRPr="00CB19D7">
        <w:rPr>
          <w:rFonts w:ascii="Calibri" w:hAnsi="Calibri" w:cs="Tunga"/>
          <w:b/>
          <w:lang w:val="pt-PT"/>
        </w:rPr>
        <w:t>do país</w:t>
      </w:r>
      <w:r w:rsidR="00877A26" w:rsidRPr="00CB19D7">
        <w:rPr>
          <w:rFonts w:ascii="Calibri" w:hAnsi="Calibri" w:cs="Tunga"/>
          <w:b/>
          <w:lang w:val="pt-PT"/>
        </w:rPr>
        <w:t>:</w:t>
      </w:r>
      <w:r w:rsidR="008B790F" w:rsidRPr="00CB19D7">
        <w:rPr>
          <w:rFonts w:ascii="Calibri" w:hAnsi="Calibri" w:cs="Tunga"/>
          <w:lang w:val="pt-PT"/>
        </w:rPr>
        <w:t xml:space="preserve"> </w:t>
      </w:r>
      <w:r w:rsidR="00C34F7C" w:rsidRPr="00CB19D7">
        <w:rPr>
          <w:rFonts w:ascii="Calibri" w:hAnsi="Calibri" w:cs="Tunga"/>
          <w:lang w:val="pt-PT"/>
        </w:rPr>
        <w:t>10</w:t>
      </w:r>
      <w:r w:rsidRPr="00CB19D7">
        <w:rPr>
          <w:rFonts w:ascii="Calibri" w:hAnsi="Calibri" w:cs="Tunga"/>
          <w:lang w:val="pt-PT"/>
        </w:rPr>
        <w:t>.</w:t>
      </w:r>
      <w:r w:rsidR="00C34F7C" w:rsidRPr="00CB19D7">
        <w:rPr>
          <w:rFonts w:ascii="Calibri" w:hAnsi="Calibri" w:cs="Tunga"/>
          <w:lang w:val="pt-PT"/>
        </w:rPr>
        <w:t>291</w:t>
      </w:r>
      <w:r w:rsidRPr="00CB19D7">
        <w:rPr>
          <w:rFonts w:ascii="Calibri" w:hAnsi="Calibri" w:cs="Tunga"/>
          <w:lang w:val="pt-PT"/>
        </w:rPr>
        <w:t>.</w:t>
      </w:r>
      <w:r w:rsidR="00C34F7C" w:rsidRPr="00CB19D7">
        <w:rPr>
          <w:rFonts w:ascii="Calibri" w:hAnsi="Calibri" w:cs="Tunga"/>
          <w:lang w:val="pt-PT"/>
        </w:rPr>
        <w:t>000 (</w:t>
      </w:r>
      <w:r w:rsidRPr="00CB19D7">
        <w:rPr>
          <w:rFonts w:ascii="Calibri" w:hAnsi="Calibri" w:cs="Tunga"/>
          <w:lang w:val="pt-PT"/>
        </w:rPr>
        <w:t xml:space="preserve">população </w:t>
      </w:r>
      <w:r w:rsidR="00C34F7C" w:rsidRPr="00CB19D7">
        <w:rPr>
          <w:rFonts w:ascii="Calibri" w:hAnsi="Calibri" w:cs="Tunga"/>
          <w:lang w:val="pt-PT"/>
        </w:rPr>
        <w:t>estima</w:t>
      </w:r>
      <w:r w:rsidRPr="00CB19D7">
        <w:rPr>
          <w:rFonts w:ascii="Calibri" w:hAnsi="Calibri" w:cs="Tunga"/>
          <w:lang w:val="pt-PT"/>
        </w:rPr>
        <w:t>da em 31 de</w:t>
      </w:r>
      <w:r w:rsidR="00C34F7C" w:rsidRPr="00CB19D7">
        <w:rPr>
          <w:rFonts w:ascii="Calibri" w:hAnsi="Calibri" w:cs="Tunga"/>
          <w:lang w:val="pt-PT"/>
        </w:rPr>
        <w:t xml:space="preserve"> De</w:t>
      </w:r>
      <w:r w:rsidRPr="00CB19D7">
        <w:rPr>
          <w:rFonts w:ascii="Calibri" w:hAnsi="Calibri" w:cs="Tunga"/>
          <w:lang w:val="pt-PT"/>
        </w:rPr>
        <w:t>z</w:t>
      </w:r>
      <w:r w:rsidR="00C34F7C" w:rsidRPr="00CB19D7">
        <w:rPr>
          <w:rFonts w:ascii="Calibri" w:hAnsi="Calibri" w:cs="Tunga"/>
          <w:lang w:val="pt-PT"/>
        </w:rPr>
        <w:t>embr</w:t>
      </w:r>
      <w:r w:rsidRPr="00CB19D7">
        <w:rPr>
          <w:rFonts w:ascii="Calibri" w:hAnsi="Calibri" w:cs="Tunga"/>
          <w:lang w:val="pt-PT"/>
        </w:rPr>
        <w:t>o</w:t>
      </w:r>
      <w:r>
        <w:rPr>
          <w:rFonts w:ascii="Calibri" w:hAnsi="Calibri" w:cs="Tunga"/>
          <w:lang w:val="pt-PT"/>
        </w:rPr>
        <w:t xml:space="preserve"> de</w:t>
      </w:r>
      <w:r w:rsidR="00C34F7C" w:rsidRPr="00CB19D7">
        <w:rPr>
          <w:rFonts w:ascii="Calibri" w:hAnsi="Calibri" w:cs="Tunga"/>
          <w:lang w:val="pt-PT"/>
        </w:rPr>
        <w:t xml:space="preserve"> 2017 </w:t>
      </w:r>
      <w:r>
        <w:rPr>
          <w:rFonts w:ascii="Calibri" w:hAnsi="Calibri" w:cs="Tunga"/>
          <w:lang w:val="pt-PT"/>
        </w:rPr>
        <w:t xml:space="preserve">pelo Instituto Nacional de Estatística </w:t>
      </w:r>
      <w:r w:rsidR="00C34F7C" w:rsidRPr="00CB19D7">
        <w:rPr>
          <w:rFonts w:ascii="Calibri" w:hAnsi="Calibri" w:cs="Tunga"/>
          <w:lang w:val="pt-PT"/>
        </w:rPr>
        <w:t>[INE]</w:t>
      </w:r>
      <w:r w:rsidR="008B790F" w:rsidRPr="00CB19D7">
        <w:rPr>
          <w:rFonts w:ascii="Calibri" w:hAnsi="Calibri" w:cs="Tunga"/>
          <w:lang w:val="pt-PT"/>
        </w:rPr>
        <w:t>)</w:t>
      </w:r>
    </w:p>
    <w:p w14:paraId="5D13F613" w14:textId="5BCDCA18" w:rsidR="008B790F" w:rsidRPr="00CB19D7" w:rsidRDefault="008B790F" w:rsidP="008C37AB">
      <w:pPr>
        <w:pStyle w:val="Paragrafoelenco1"/>
        <w:spacing w:line="240" w:lineRule="auto"/>
        <w:ind w:left="360" w:firstLine="0"/>
        <w:rPr>
          <w:rFonts w:ascii="Calibri" w:hAnsi="Calibri" w:cs="Tunga"/>
          <w:lang w:val="pt-PT"/>
        </w:rPr>
      </w:pPr>
    </w:p>
    <w:p w14:paraId="54DF391C" w14:textId="05CD9D66" w:rsidR="008B790F" w:rsidRPr="00CB19D7" w:rsidRDefault="00CB19D7" w:rsidP="008C37AB">
      <w:pPr>
        <w:pStyle w:val="Paragrafoelenco1"/>
        <w:numPr>
          <w:ilvl w:val="0"/>
          <w:numId w:val="3"/>
        </w:numPr>
        <w:spacing w:line="240" w:lineRule="auto"/>
        <w:ind w:left="360" w:firstLine="0"/>
        <w:rPr>
          <w:rFonts w:ascii="Calibri" w:hAnsi="Calibri" w:cs="Tunga"/>
          <w:lang w:val="pt-PT"/>
        </w:rPr>
      </w:pPr>
      <w:r w:rsidRPr="00CB19D7">
        <w:rPr>
          <w:rFonts w:ascii="Calibri" w:hAnsi="Calibri" w:cs="Tunga"/>
          <w:b/>
          <w:lang w:val="pt-PT"/>
        </w:rPr>
        <w:t>Taxa da</w:t>
      </w:r>
      <w:r>
        <w:rPr>
          <w:rFonts w:ascii="Calibri" w:hAnsi="Calibri" w:cs="Tunga"/>
          <w:b/>
          <w:lang w:val="pt-PT"/>
        </w:rPr>
        <w:t xml:space="preserve"> p</w:t>
      </w:r>
      <w:r w:rsidRPr="00CB19D7">
        <w:rPr>
          <w:rFonts w:ascii="Calibri" w:hAnsi="Calibri" w:cs="Tunga"/>
          <w:b/>
          <w:lang w:val="pt-PT"/>
        </w:rPr>
        <w:t>opula</w:t>
      </w:r>
      <w:r>
        <w:rPr>
          <w:rFonts w:ascii="Calibri" w:hAnsi="Calibri" w:cs="Tunga"/>
          <w:b/>
          <w:lang w:val="pt-PT"/>
        </w:rPr>
        <w:t>ção</w:t>
      </w:r>
      <w:r w:rsidRPr="00CB19D7">
        <w:rPr>
          <w:rFonts w:ascii="Calibri" w:hAnsi="Calibri" w:cs="Tunga"/>
          <w:b/>
          <w:lang w:val="pt-PT"/>
        </w:rPr>
        <w:t xml:space="preserve"> t</w:t>
      </w:r>
      <w:r w:rsidR="008B790F" w:rsidRPr="00CB19D7">
        <w:rPr>
          <w:rFonts w:ascii="Calibri" w:hAnsi="Calibri" w:cs="Tunga"/>
          <w:b/>
          <w:lang w:val="pt-PT"/>
        </w:rPr>
        <w:t xml:space="preserve">otal </w:t>
      </w:r>
      <w:r w:rsidRPr="00CB19D7">
        <w:rPr>
          <w:rFonts w:ascii="Calibri" w:hAnsi="Calibri" w:cs="Tunga"/>
          <w:b/>
          <w:lang w:val="pt-PT"/>
        </w:rPr>
        <w:t xml:space="preserve">na prisão </w:t>
      </w:r>
      <w:r>
        <w:rPr>
          <w:rFonts w:ascii="Calibri" w:hAnsi="Calibri" w:cs="Tunga"/>
          <w:b/>
          <w:lang w:val="pt-PT"/>
        </w:rPr>
        <w:t>por</w:t>
      </w:r>
      <w:r w:rsidR="008B790F" w:rsidRPr="00CB19D7">
        <w:rPr>
          <w:rFonts w:ascii="Calibri" w:hAnsi="Calibri" w:cs="Tunga"/>
          <w:b/>
          <w:lang w:val="pt-PT"/>
        </w:rPr>
        <w:t xml:space="preserve"> 100</w:t>
      </w:r>
      <w:r>
        <w:rPr>
          <w:rFonts w:ascii="Calibri" w:hAnsi="Calibri" w:cs="Tunga"/>
          <w:b/>
          <w:lang w:val="pt-PT"/>
        </w:rPr>
        <w:t>.</w:t>
      </w:r>
      <w:r w:rsidR="008B790F" w:rsidRPr="00CB19D7">
        <w:rPr>
          <w:rFonts w:ascii="Calibri" w:hAnsi="Calibri" w:cs="Tunga"/>
          <w:b/>
          <w:lang w:val="pt-PT"/>
        </w:rPr>
        <w:t>000 habitant</w:t>
      </w:r>
      <w:r>
        <w:rPr>
          <w:rFonts w:ascii="Calibri" w:hAnsi="Calibri" w:cs="Tunga"/>
          <w:b/>
          <w:lang w:val="pt-PT"/>
        </w:rPr>
        <w:t>e</w:t>
      </w:r>
      <w:r w:rsidR="008B790F" w:rsidRPr="00CB19D7">
        <w:rPr>
          <w:rFonts w:ascii="Calibri" w:hAnsi="Calibri" w:cs="Tunga"/>
          <w:b/>
          <w:lang w:val="pt-PT"/>
        </w:rPr>
        <w:t>s</w:t>
      </w:r>
      <w:r w:rsidR="00877A26" w:rsidRPr="00CB19D7">
        <w:rPr>
          <w:rFonts w:ascii="Calibri" w:hAnsi="Calibri" w:cs="Tunga"/>
          <w:b/>
          <w:lang w:val="pt-PT"/>
        </w:rPr>
        <w:t>:</w:t>
      </w:r>
      <w:r w:rsidR="008B790F" w:rsidRPr="00CB19D7">
        <w:rPr>
          <w:rFonts w:ascii="Calibri" w:hAnsi="Calibri" w:cs="Tunga"/>
          <w:lang w:val="pt-PT"/>
        </w:rPr>
        <w:t xml:space="preserve"> </w:t>
      </w:r>
      <w:r w:rsidR="00C34F7C" w:rsidRPr="00CB19D7">
        <w:rPr>
          <w:rFonts w:ascii="Calibri" w:hAnsi="Calibri" w:cs="Tunga"/>
          <w:lang w:val="pt-PT"/>
        </w:rPr>
        <w:t>131</w:t>
      </w:r>
    </w:p>
    <w:p w14:paraId="797741BA" w14:textId="5880FAE5" w:rsidR="008B790F" w:rsidRPr="00CB19D7" w:rsidRDefault="008B790F" w:rsidP="008C37AB">
      <w:pPr>
        <w:spacing w:after="0" w:line="240" w:lineRule="auto"/>
        <w:jc w:val="both"/>
        <w:rPr>
          <w:rFonts w:ascii="Calibri" w:hAnsi="Calibri" w:cs="Tunga"/>
          <w:color w:val="auto"/>
          <w:sz w:val="24"/>
          <w:szCs w:val="24"/>
          <w:u w:val="single"/>
          <w:lang w:val="pt-PT"/>
        </w:rPr>
      </w:pPr>
    </w:p>
    <w:p w14:paraId="24DB266B" w14:textId="6A75AB0B" w:rsidR="008B790F" w:rsidRPr="00493AAC" w:rsidRDefault="00CB19D7" w:rsidP="008C37AB">
      <w:pPr>
        <w:spacing w:after="0" w:line="240" w:lineRule="auto"/>
        <w:jc w:val="both"/>
        <w:rPr>
          <w:rFonts w:ascii="Calibri" w:hAnsi="Calibri" w:cs="Tunga"/>
          <w:b/>
          <w:color w:val="auto"/>
          <w:sz w:val="24"/>
          <w:szCs w:val="24"/>
          <w:lang w:val="en-GB"/>
        </w:rPr>
      </w:pPr>
      <w:proofErr w:type="spellStart"/>
      <w:r>
        <w:rPr>
          <w:rFonts w:ascii="Calibri" w:hAnsi="Calibri" w:cs="Tunga"/>
          <w:b/>
          <w:color w:val="auto"/>
          <w:sz w:val="24"/>
          <w:szCs w:val="24"/>
          <w:u w:val="single"/>
          <w:lang w:val="en-GB"/>
        </w:rPr>
        <w:t>P</w:t>
      </w:r>
      <w:r w:rsidR="008B790F" w:rsidRPr="00493AAC">
        <w:rPr>
          <w:rFonts w:ascii="Calibri" w:hAnsi="Calibri" w:cs="Tunga"/>
          <w:b/>
          <w:color w:val="auto"/>
          <w:sz w:val="24"/>
          <w:szCs w:val="24"/>
          <w:u w:val="single"/>
          <w:lang w:val="en-GB"/>
        </w:rPr>
        <w:t>ris</w:t>
      </w:r>
      <w:r>
        <w:rPr>
          <w:rFonts w:ascii="Calibri" w:hAnsi="Calibri" w:cs="Tunga"/>
          <w:b/>
          <w:color w:val="auto"/>
          <w:sz w:val="24"/>
          <w:szCs w:val="24"/>
          <w:u w:val="single"/>
          <w:lang w:val="en-GB"/>
        </w:rPr>
        <w:t>ões</w:t>
      </w:r>
      <w:proofErr w:type="spellEnd"/>
      <w:r>
        <w:rPr>
          <w:rFonts w:ascii="Calibri" w:hAnsi="Calibri" w:cs="Tunga"/>
          <w:b/>
          <w:color w:val="auto"/>
          <w:sz w:val="24"/>
          <w:szCs w:val="24"/>
          <w:u w:val="single"/>
          <w:lang w:val="en-GB"/>
        </w:rPr>
        <w:t xml:space="preserve"> de </w:t>
      </w:r>
      <w:proofErr w:type="spellStart"/>
      <w:r>
        <w:rPr>
          <w:rFonts w:ascii="Calibri" w:hAnsi="Calibri" w:cs="Tunga"/>
          <w:b/>
          <w:color w:val="auto"/>
          <w:sz w:val="24"/>
          <w:szCs w:val="24"/>
          <w:u w:val="single"/>
          <w:lang w:val="en-GB"/>
        </w:rPr>
        <w:t>adultos</w:t>
      </w:r>
      <w:proofErr w:type="spellEnd"/>
      <w:r w:rsidR="00F06CC9" w:rsidRPr="00493AAC">
        <w:rPr>
          <w:rStyle w:val="Refdenotaderodap"/>
          <w:rFonts w:ascii="Calibri" w:hAnsi="Calibri" w:cs="Tunga"/>
          <w:b/>
          <w:color w:val="auto"/>
          <w:sz w:val="24"/>
          <w:szCs w:val="24"/>
          <w:u w:val="single"/>
          <w:lang w:val="en-GB"/>
        </w:rPr>
        <w:footnoteReference w:id="1"/>
      </w:r>
    </w:p>
    <w:p w14:paraId="2FD5C102" w14:textId="77850279" w:rsidR="00283941" w:rsidRPr="00493AAC" w:rsidRDefault="00283941" w:rsidP="008C37AB">
      <w:pPr>
        <w:spacing w:after="0" w:line="240" w:lineRule="auto"/>
        <w:jc w:val="both"/>
        <w:rPr>
          <w:rFonts w:ascii="Calibri" w:hAnsi="Calibri" w:cs="Tunga"/>
          <w:color w:val="auto"/>
          <w:sz w:val="24"/>
          <w:szCs w:val="24"/>
          <w:lang w:val="en-GB"/>
        </w:rPr>
      </w:pPr>
    </w:p>
    <w:p w14:paraId="6FA48108" w14:textId="256AFE5F" w:rsidR="008B790F" w:rsidRPr="00CB19D7" w:rsidRDefault="008B790F" w:rsidP="008C37AB">
      <w:pPr>
        <w:pStyle w:val="Paragrafoelenco1"/>
        <w:numPr>
          <w:ilvl w:val="0"/>
          <w:numId w:val="3"/>
        </w:numPr>
        <w:spacing w:line="240" w:lineRule="auto"/>
        <w:ind w:left="360" w:firstLine="0"/>
        <w:rPr>
          <w:rFonts w:ascii="Calibri" w:hAnsi="Calibri" w:cs="Tunga"/>
          <w:lang w:val="pt-PT"/>
        </w:rPr>
      </w:pPr>
      <w:r w:rsidRPr="00CB19D7">
        <w:rPr>
          <w:rFonts w:ascii="Calibri" w:hAnsi="Calibri" w:cs="Tunga"/>
          <w:b/>
          <w:lang w:val="pt-PT"/>
        </w:rPr>
        <w:t>N</w:t>
      </w:r>
      <w:r w:rsidR="00CB19D7" w:rsidRPr="00CB19D7">
        <w:rPr>
          <w:rFonts w:ascii="Calibri" w:hAnsi="Calibri" w:cs="Tunga"/>
          <w:b/>
          <w:lang w:val="pt-PT"/>
        </w:rPr>
        <w:t>ú</w:t>
      </w:r>
      <w:r w:rsidRPr="00CB19D7">
        <w:rPr>
          <w:rFonts w:ascii="Calibri" w:hAnsi="Calibri" w:cs="Tunga"/>
          <w:b/>
          <w:lang w:val="pt-PT"/>
        </w:rPr>
        <w:t>m</w:t>
      </w:r>
      <w:r w:rsidR="00CB19D7" w:rsidRPr="00CB19D7">
        <w:rPr>
          <w:rFonts w:ascii="Calibri" w:hAnsi="Calibri" w:cs="Tunga"/>
          <w:b/>
          <w:lang w:val="pt-PT"/>
        </w:rPr>
        <w:t>e</w:t>
      </w:r>
      <w:r w:rsidRPr="00CB19D7">
        <w:rPr>
          <w:rFonts w:ascii="Calibri" w:hAnsi="Calibri" w:cs="Tunga"/>
          <w:b/>
          <w:lang w:val="pt-PT"/>
        </w:rPr>
        <w:t>r</w:t>
      </w:r>
      <w:r w:rsidR="00CB19D7" w:rsidRPr="00CB19D7">
        <w:rPr>
          <w:rFonts w:ascii="Calibri" w:hAnsi="Calibri" w:cs="Tunga"/>
          <w:b/>
          <w:lang w:val="pt-PT"/>
        </w:rPr>
        <w:t>o de</w:t>
      </w:r>
      <w:r w:rsidRPr="00CB19D7">
        <w:rPr>
          <w:rFonts w:ascii="Calibri" w:hAnsi="Calibri" w:cs="Tunga"/>
          <w:b/>
          <w:lang w:val="pt-PT"/>
        </w:rPr>
        <w:t xml:space="preserve"> </w:t>
      </w:r>
      <w:r w:rsidR="001D080C">
        <w:rPr>
          <w:rFonts w:ascii="Calibri" w:hAnsi="Calibri" w:cs="Tunga"/>
          <w:b/>
          <w:lang w:val="pt-PT"/>
        </w:rPr>
        <w:t>presos</w:t>
      </w:r>
      <w:r w:rsidRPr="00CB19D7">
        <w:rPr>
          <w:rFonts w:ascii="Calibri" w:hAnsi="Calibri" w:cs="Tunga"/>
          <w:b/>
          <w:lang w:val="pt-PT"/>
        </w:rPr>
        <w:t xml:space="preserve"> (incluin</w:t>
      </w:r>
      <w:r w:rsidR="00CB19D7" w:rsidRPr="00CB19D7">
        <w:rPr>
          <w:rFonts w:ascii="Calibri" w:hAnsi="Calibri" w:cs="Tunga"/>
          <w:b/>
          <w:lang w:val="pt-PT"/>
        </w:rPr>
        <w:t>do</w:t>
      </w:r>
      <w:r w:rsidRPr="00CB19D7">
        <w:rPr>
          <w:rFonts w:ascii="Calibri" w:hAnsi="Calibri" w:cs="Tunga"/>
          <w:b/>
          <w:lang w:val="pt-PT"/>
        </w:rPr>
        <w:t xml:space="preserve"> </w:t>
      </w:r>
      <w:r w:rsidR="00CB19D7" w:rsidRPr="00CB19D7">
        <w:rPr>
          <w:rFonts w:ascii="Calibri" w:hAnsi="Calibri" w:cs="Tunga"/>
          <w:b/>
          <w:lang w:val="pt-PT"/>
        </w:rPr>
        <w:t>pre</w:t>
      </w:r>
      <w:r w:rsidR="00CB19D7">
        <w:rPr>
          <w:rFonts w:ascii="Calibri" w:hAnsi="Calibri" w:cs="Tunga"/>
          <w:b/>
          <w:lang w:val="pt-PT"/>
        </w:rPr>
        <w:t>sos preventivos</w:t>
      </w:r>
      <w:r w:rsidRPr="00CB19D7">
        <w:rPr>
          <w:rFonts w:ascii="Calibri" w:hAnsi="Calibri" w:cs="Tunga"/>
          <w:b/>
          <w:lang w:val="pt-PT"/>
        </w:rPr>
        <w:t>)</w:t>
      </w:r>
      <w:r w:rsidR="00877A26" w:rsidRPr="00CB19D7">
        <w:rPr>
          <w:rFonts w:ascii="Calibri" w:hAnsi="Calibri" w:cs="Tunga"/>
          <w:b/>
          <w:lang w:val="pt-PT"/>
        </w:rPr>
        <w:t>:</w:t>
      </w:r>
      <w:r w:rsidRPr="00CB19D7">
        <w:rPr>
          <w:rFonts w:ascii="Calibri" w:hAnsi="Calibri" w:cs="Tunga"/>
          <w:lang w:val="pt-PT"/>
        </w:rPr>
        <w:t xml:space="preserve"> </w:t>
      </w:r>
      <w:r w:rsidR="00C34F7C" w:rsidRPr="00CB19D7">
        <w:rPr>
          <w:rFonts w:ascii="Calibri" w:hAnsi="Calibri" w:cs="Tunga"/>
          <w:lang w:val="pt-PT"/>
        </w:rPr>
        <w:t>13</w:t>
      </w:r>
      <w:r w:rsidR="00CB19D7">
        <w:rPr>
          <w:rFonts w:ascii="Calibri" w:hAnsi="Calibri" w:cs="Tunga"/>
          <w:lang w:val="pt-PT"/>
        </w:rPr>
        <w:t>.</w:t>
      </w:r>
      <w:r w:rsidR="00C34F7C" w:rsidRPr="00CB19D7">
        <w:rPr>
          <w:rFonts w:ascii="Calibri" w:hAnsi="Calibri" w:cs="Tunga"/>
          <w:lang w:val="pt-PT"/>
        </w:rPr>
        <w:t>440</w:t>
      </w:r>
    </w:p>
    <w:p w14:paraId="6450E5FB" w14:textId="77777777" w:rsidR="008B790F" w:rsidRPr="00CB19D7" w:rsidRDefault="008B790F" w:rsidP="008C37AB">
      <w:pPr>
        <w:pStyle w:val="Paragrafoelenco1"/>
        <w:spacing w:line="240" w:lineRule="auto"/>
        <w:ind w:left="360" w:firstLine="0"/>
        <w:rPr>
          <w:rFonts w:ascii="Calibri" w:hAnsi="Calibri" w:cs="Tunga"/>
          <w:lang w:val="pt-PT"/>
        </w:rPr>
      </w:pPr>
    </w:p>
    <w:p w14:paraId="7046A46D" w14:textId="03F0DE9A" w:rsidR="00981686" w:rsidRPr="001E794D" w:rsidRDefault="00CB19D7" w:rsidP="001E794D">
      <w:pPr>
        <w:pStyle w:val="PargrafodaLista"/>
        <w:numPr>
          <w:ilvl w:val="0"/>
          <w:numId w:val="3"/>
        </w:numPr>
        <w:jc w:val="both"/>
        <w:rPr>
          <w:rFonts w:ascii="Calibri" w:eastAsia="Times New Roman" w:hAnsi="Calibri" w:cs="Tunga"/>
          <w:b/>
          <w:color w:val="auto"/>
          <w:kern w:val="0"/>
          <w:sz w:val="24"/>
          <w:szCs w:val="24"/>
          <w:lang w:val="pt-PT" w:eastAsia="en-US"/>
        </w:rPr>
      </w:pPr>
      <w:r w:rsidRPr="001E794D">
        <w:rPr>
          <w:rFonts w:ascii="Calibri" w:hAnsi="Calibri" w:cs="Tunga"/>
          <w:b/>
          <w:sz w:val="24"/>
          <w:szCs w:val="24"/>
          <w:lang w:val="pt-PT"/>
        </w:rPr>
        <w:t>Número</w:t>
      </w:r>
      <w:r w:rsidRPr="001E794D">
        <w:rPr>
          <w:rFonts w:ascii="Calibri" w:hAnsi="Calibri" w:cs="Tunga"/>
          <w:b/>
          <w:lang w:val="pt-PT"/>
        </w:rPr>
        <w:t xml:space="preserve"> </w:t>
      </w:r>
      <w:r w:rsidR="00981686" w:rsidRPr="001E794D">
        <w:rPr>
          <w:rFonts w:ascii="Calibri" w:eastAsia="Times New Roman" w:hAnsi="Calibri" w:cs="Tunga"/>
          <w:b/>
          <w:color w:val="auto"/>
          <w:kern w:val="0"/>
          <w:sz w:val="24"/>
          <w:szCs w:val="24"/>
          <w:lang w:val="pt-PT" w:eastAsia="en-US"/>
        </w:rPr>
        <w:t>(</w:t>
      </w:r>
      <w:r w:rsidR="001E794D" w:rsidRPr="001E794D">
        <w:rPr>
          <w:rFonts w:ascii="Calibri" w:eastAsia="Times New Roman" w:hAnsi="Calibri" w:cs="Tunga"/>
          <w:b/>
          <w:color w:val="auto"/>
          <w:kern w:val="0"/>
          <w:sz w:val="24"/>
          <w:szCs w:val="24"/>
          <w:lang w:val="pt-PT" w:eastAsia="en-US"/>
        </w:rPr>
        <w:t>e</w:t>
      </w:r>
      <w:r w:rsidR="00981686" w:rsidRPr="001E794D">
        <w:rPr>
          <w:rFonts w:ascii="Calibri" w:eastAsia="Times New Roman" w:hAnsi="Calibri" w:cs="Tunga"/>
          <w:b/>
          <w:color w:val="auto"/>
          <w:kern w:val="0"/>
          <w:sz w:val="24"/>
          <w:szCs w:val="24"/>
          <w:lang w:val="pt-PT" w:eastAsia="en-US"/>
        </w:rPr>
        <w:t xml:space="preserve"> % </w:t>
      </w:r>
      <w:r w:rsidR="001E794D" w:rsidRPr="001E794D">
        <w:rPr>
          <w:rFonts w:ascii="Calibri" w:eastAsia="Times New Roman" w:hAnsi="Calibri" w:cs="Tunga"/>
          <w:b/>
          <w:color w:val="auto"/>
          <w:kern w:val="0"/>
          <w:sz w:val="24"/>
          <w:szCs w:val="24"/>
          <w:lang w:val="pt-PT" w:eastAsia="en-US"/>
        </w:rPr>
        <w:t>do número</w:t>
      </w:r>
      <w:r w:rsidR="00981686" w:rsidRPr="001E794D">
        <w:rPr>
          <w:rFonts w:ascii="Calibri" w:eastAsia="Times New Roman" w:hAnsi="Calibri" w:cs="Tunga"/>
          <w:b/>
          <w:color w:val="auto"/>
          <w:kern w:val="0"/>
          <w:sz w:val="24"/>
          <w:szCs w:val="24"/>
          <w:lang w:val="pt-PT" w:eastAsia="en-US"/>
        </w:rPr>
        <w:t xml:space="preserve"> total</w:t>
      </w:r>
      <w:r w:rsidR="001E794D">
        <w:rPr>
          <w:rFonts w:ascii="Calibri" w:eastAsia="Times New Roman" w:hAnsi="Calibri" w:cs="Tunga"/>
          <w:b/>
          <w:color w:val="auto"/>
          <w:kern w:val="0"/>
          <w:sz w:val="24"/>
          <w:szCs w:val="24"/>
          <w:lang w:val="pt-PT" w:eastAsia="en-US"/>
        </w:rPr>
        <w:t>)</w:t>
      </w:r>
      <w:r w:rsidR="001E794D" w:rsidRPr="001E794D">
        <w:rPr>
          <w:rFonts w:ascii="Calibri" w:eastAsia="Times New Roman" w:hAnsi="Calibri" w:cs="Tunga"/>
          <w:b/>
          <w:color w:val="auto"/>
          <w:kern w:val="0"/>
          <w:sz w:val="24"/>
          <w:szCs w:val="24"/>
          <w:lang w:val="pt-PT" w:eastAsia="en-US"/>
        </w:rPr>
        <w:t xml:space="preserve"> de re</w:t>
      </w:r>
      <w:r w:rsidR="001E794D">
        <w:rPr>
          <w:rFonts w:ascii="Calibri" w:eastAsia="Times New Roman" w:hAnsi="Calibri" w:cs="Tunga"/>
          <w:b/>
          <w:color w:val="auto"/>
          <w:kern w:val="0"/>
          <w:sz w:val="24"/>
          <w:szCs w:val="24"/>
          <w:lang w:val="pt-PT" w:eastAsia="en-US"/>
        </w:rPr>
        <w:t xml:space="preserve">clusos a cumprir pena </w:t>
      </w:r>
      <w:r w:rsidR="00981686" w:rsidRPr="001E794D">
        <w:rPr>
          <w:rFonts w:ascii="Calibri" w:eastAsia="Times New Roman" w:hAnsi="Calibri" w:cs="Tunga"/>
          <w:b/>
          <w:color w:val="auto"/>
          <w:sz w:val="24"/>
          <w:szCs w:val="24"/>
          <w:lang w:val="pt-PT"/>
        </w:rPr>
        <w:t>(i.e. excluin</w:t>
      </w:r>
      <w:r w:rsidR="001E794D">
        <w:rPr>
          <w:rFonts w:ascii="Calibri" w:eastAsia="Times New Roman" w:hAnsi="Calibri" w:cs="Tunga"/>
          <w:b/>
          <w:color w:val="auto"/>
          <w:sz w:val="24"/>
          <w:szCs w:val="24"/>
          <w:lang w:val="pt-PT"/>
        </w:rPr>
        <w:t>do presos preventivos</w:t>
      </w:r>
      <w:r w:rsidR="00981686" w:rsidRPr="001E794D">
        <w:rPr>
          <w:rFonts w:ascii="Calibri" w:eastAsia="Times New Roman" w:hAnsi="Calibri" w:cs="Tunga"/>
          <w:b/>
          <w:color w:val="auto"/>
          <w:sz w:val="24"/>
          <w:szCs w:val="24"/>
          <w:lang w:val="pt-PT"/>
        </w:rPr>
        <w:t>):</w:t>
      </w:r>
      <w:r w:rsidR="00F06CC9" w:rsidRPr="001E794D">
        <w:rPr>
          <w:rFonts w:ascii="Calibri" w:eastAsia="Times New Roman" w:hAnsi="Calibri" w:cs="Tunga"/>
          <w:b/>
          <w:color w:val="auto"/>
          <w:sz w:val="24"/>
          <w:szCs w:val="24"/>
          <w:lang w:val="pt-PT"/>
        </w:rPr>
        <w:t xml:space="preserve"> </w:t>
      </w:r>
      <w:r w:rsidR="00C34F7C" w:rsidRPr="001E794D">
        <w:rPr>
          <w:rFonts w:ascii="Calibri" w:eastAsia="Times New Roman" w:hAnsi="Calibri" w:cs="Tunga"/>
          <w:color w:val="auto"/>
          <w:sz w:val="24"/>
          <w:szCs w:val="24"/>
          <w:lang w:val="pt-PT"/>
        </w:rPr>
        <w:t>11</w:t>
      </w:r>
      <w:r w:rsidR="001E794D">
        <w:rPr>
          <w:rFonts w:ascii="Calibri" w:eastAsia="Times New Roman" w:hAnsi="Calibri" w:cs="Tunga"/>
          <w:color w:val="auto"/>
          <w:sz w:val="24"/>
          <w:szCs w:val="24"/>
          <w:lang w:val="pt-PT"/>
        </w:rPr>
        <w:t>.</w:t>
      </w:r>
      <w:r w:rsidR="00C34F7C" w:rsidRPr="001E794D">
        <w:rPr>
          <w:rFonts w:ascii="Calibri" w:eastAsia="Times New Roman" w:hAnsi="Calibri" w:cs="Tunga"/>
          <w:color w:val="auto"/>
          <w:sz w:val="24"/>
          <w:szCs w:val="24"/>
          <w:lang w:val="pt-PT"/>
        </w:rPr>
        <w:t>335/84</w:t>
      </w:r>
      <w:r w:rsidR="00B02DF5">
        <w:rPr>
          <w:rFonts w:ascii="Calibri" w:eastAsia="Times New Roman" w:hAnsi="Calibri" w:cs="Tunga"/>
          <w:color w:val="auto"/>
          <w:sz w:val="24"/>
          <w:szCs w:val="24"/>
          <w:lang w:val="pt-PT"/>
        </w:rPr>
        <w:t>,</w:t>
      </w:r>
      <w:r w:rsidR="00C34F7C" w:rsidRPr="001E794D">
        <w:rPr>
          <w:rFonts w:ascii="Calibri" w:eastAsia="Times New Roman" w:hAnsi="Calibri" w:cs="Tunga"/>
          <w:color w:val="auto"/>
          <w:sz w:val="24"/>
          <w:szCs w:val="24"/>
          <w:lang w:val="pt-PT"/>
        </w:rPr>
        <w:t>3</w:t>
      </w:r>
      <w:r w:rsidR="008A44DA" w:rsidRPr="001E794D">
        <w:rPr>
          <w:rFonts w:ascii="Calibri" w:eastAsia="Times New Roman" w:hAnsi="Calibri" w:cs="Tunga"/>
          <w:color w:val="auto"/>
          <w:sz w:val="24"/>
          <w:szCs w:val="24"/>
          <w:lang w:val="pt-PT"/>
        </w:rPr>
        <w:t>%</w:t>
      </w:r>
    </w:p>
    <w:p w14:paraId="3EC8AA6A" w14:textId="77777777" w:rsidR="00981686" w:rsidRPr="001E794D" w:rsidRDefault="00981686" w:rsidP="008C37AB">
      <w:pPr>
        <w:pStyle w:val="PargrafodaLista"/>
        <w:ind w:firstLine="0"/>
        <w:jc w:val="both"/>
        <w:rPr>
          <w:rFonts w:ascii="Calibri" w:eastAsia="Times New Roman" w:hAnsi="Calibri" w:cs="Tunga"/>
          <w:b/>
          <w:color w:val="auto"/>
          <w:kern w:val="0"/>
          <w:sz w:val="24"/>
          <w:szCs w:val="24"/>
          <w:lang w:val="pt-PT" w:eastAsia="en-US"/>
        </w:rPr>
      </w:pPr>
    </w:p>
    <w:p w14:paraId="54A5A15E" w14:textId="0E51B51F" w:rsidR="00981686" w:rsidRPr="001E794D" w:rsidRDefault="001E794D" w:rsidP="008A44DA">
      <w:pPr>
        <w:pStyle w:val="PargrafodaLista"/>
        <w:numPr>
          <w:ilvl w:val="0"/>
          <w:numId w:val="3"/>
        </w:numPr>
        <w:jc w:val="both"/>
        <w:rPr>
          <w:rFonts w:ascii="Calibri" w:eastAsia="Times New Roman" w:hAnsi="Calibri" w:cs="Tunga"/>
          <w:b/>
          <w:color w:val="auto"/>
          <w:kern w:val="0"/>
          <w:sz w:val="24"/>
          <w:szCs w:val="24"/>
          <w:lang w:val="pt-PT" w:eastAsia="en-US"/>
        </w:rPr>
      </w:pPr>
      <w:r w:rsidRPr="001E794D">
        <w:rPr>
          <w:rFonts w:ascii="Calibri" w:eastAsia="Times New Roman" w:hAnsi="Calibri" w:cs="Tunga"/>
          <w:b/>
          <w:color w:val="auto"/>
          <w:kern w:val="0"/>
          <w:sz w:val="24"/>
          <w:szCs w:val="24"/>
          <w:lang w:val="pt-PT" w:eastAsia="en-US"/>
        </w:rPr>
        <w:t>C</w:t>
      </w:r>
      <w:r w:rsidR="00981686" w:rsidRPr="001E794D">
        <w:rPr>
          <w:rFonts w:ascii="Calibri" w:eastAsia="Times New Roman" w:hAnsi="Calibri" w:cs="Tunga"/>
          <w:b/>
          <w:color w:val="auto"/>
          <w:kern w:val="0"/>
          <w:sz w:val="24"/>
          <w:szCs w:val="24"/>
          <w:lang w:val="pt-PT" w:eastAsia="en-US"/>
        </w:rPr>
        <w:t>apaci</w:t>
      </w:r>
      <w:r w:rsidRPr="001E794D">
        <w:rPr>
          <w:rFonts w:ascii="Calibri" w:eastAsia="Times New Roman" w:hAnsi="Calibri" w:cs="Tunga"/>
          <w:b/>
          <w:color w:val="auto"/>
          <w:kern w:val="0"/>
          <w:sz w:val="24"/>
          <w:szCs w:val="24"/>
          <w:lang w:val="pt-PT" w:eastAsia="en-US"/>
        </w:rPr>
        <w:t>dade total dos estabelecimentos pena</w:t>
      </w:r>
      <w:r>
        <w:rPr>
          <w:rFonts w:ascii="Calibri" w:eastAsia="Times New Roman" w:hAnsi="Calibri" w:cs="Tunga"/>
          <w:b/>
          <w:color w:val="auto"/>
          <w:kern w:val="0"/>
          <w:sz w:val="24"/>
          <w:szCs w:val="24"/>
          <w:lang w:val="pt-PT" w:eastAsia="en-US"/>
        </w:rPr>
        <w:t>is</w:t>
      </w:r>
      <w:r w:rsidR="00981686" w:rsidRPr="001E794D">
        <w:rPr>
          <w:rFonts w:ascii="Calibri" w:eastAsia="Times New Roman" w:hAnsi="Calibri" w:cs="Tunga"/>
          <w:b/>
          <w:color w:val="auto"/>
          <w:kern w:val="0"/>
          <w:sz w:val="24"/>
          <w:szCs w:val="24"/>
          <w:lang w:val="pt-PT" w:eastAsia="en-US"/>
        </w:rPr>
        <w:t xml:space="preserve"> (</w:t>
      </w:r>
      <w:r>
        <w:rPr>
          <w:rFonts w:ascii="Calibri" w:eastAsia="Times New Roman" w:hAnsi="Calibri" w:cs="Tunga"/>
          <w:b/>
          <w:color w:val="auto"/>
          <w:kern w:val="0"/>
          <w:sz w:val="24"/>
          <w:szCs w:val="24"/>
          <w:lang w:val="pt-PT" w:eastAsia="en-US"/>
        </w:rPr>
        <w:t xml:space="preserve">por </w:t>
      </w:r>
      <w:r w:rsidR="00981686" w:rsidRPr="001E794D">
        <w:rPr>
          <w:rFonts w:ascii="Calibri" w:eastAsia="Times New Roman" w:hAnsi="Calibri" w:cs="Tunga"/>
          <w:b/>
          <w:color w:val="auto"/>
          <w:kern w:val="0"/>
          <w:sz w:val="24"/>
          <w:szCs w:val="24"/>
          <w:lang w:val="pt-PT" w:eastAsia="en-US"/>
        </w:rPr>
        <w:t>refer</w:t>
      </w:r>
      <w:r>
        <w:rPr>
          <w:rFonts w:ascii="Calibri" w:eastAsia="Times New Roman" w:hAnsi="Calibri" w:cs="Tunga"/>
          <w:b/>
          <w:color w:val="auto"/>
          <w:kern w:val="0"/>
          <w:sz w:val="24"/>
          <w:szCs w:val="24"/>
          <w:lang w:val="pt-PT" w:eastAsia="en-US"/>
        </w:rPr>
        <w:t>ê</w:t>
      </w:r>
      <w:r w:rsidR="00981686" w:rsidRPr="001E794D">
        <w:rPr>
          <w:rFonts w:ascii="Calibri" w:eastAsia="Times New Roman" w:hAnsi="Calibri" w:cs="Tunga"/>
          <w:b/>
          <w:color w:val="auto"/>
          <w:kern w:val="0"/>
          <w:sz w:val="24"/>
          <w:szCs w:val="24"/>
          <w:lang w:val="pt-PT" w:eastAsia="en-US"/>
        </w:rPr>
        <w:t>nc</w:t>
      </w:r>
      <w:r>
        <w:rPr>
          <w:rFonts w:ascii="Calibri" w:eastAsia="Times New Roman" w:hAnsi="Calibri" w:cs="Tunga"/>
          <w:b/>
          <w:color w:val="auto"/>
          <w:kern w:val="0"/>
          <w:sz w:val="24"/>
          <w:szCs w:val="24"/>
          <w:lang w:val="pt-PT" w:eastAsia="en-US"/>
        </w:rPr>
        <w:t>ia</w:t>
      </w:r>
      <w:r w:rsidR="00981686" w:rsidRPr="001E794D">
        <w:rPr>
          <w:rFonts w:ascii="Calibri" w:eastAsia="Times New Roman" w:hAnsi="Calibri" w:cs="Tunga"/>
          <w:b/>
          <w:color w:val="auto"/>
          <w:kern w:val="0"/>
          <w:sz w:val="24"/>
          <w:szCs w:val="24"/>
          <w:lang w:val="pt-PT" w:eastAsia="en-US"/>
        </w:rPr>
        <w:t xml:space="preserve"> </w:t>
      </w:r>
      <w:r>
        <w:rPr>
          <w:rFonts w:ascii="Calibri" w:eastAsia="Times New Roman" w:hAnsi="Calibri" w:cs="Tunga"/>
          <w:b/>
          <w:color w:val="auto"/>
          <w:kern w:val="0"/>
          <w:sz w:val="24"/>
          <w:szCs w:val="24"/>
          <w:lang w:val="pt-PT" w:eastAsia="en-US"/>
        </w:rPr>
        <w:t xml:space="preserve">ao critério legal. </w:t>
      </w:r>
      <w:r w:rsidRPr="001E794D">
        <w:rPr>
          <w:rFonts w:ascii="Calibri" w:eastAsia="Times New Roman" w:hAnsi="Calibri" w:cs="Tunga"/>
          <w:b/>
          <w:color w:val="auto"/>
          <w:kern w:val="0"/>
          <w:sz w:val="24"/>
          <w:szCs w:val="24"/>
          <w:lang w:val="pt-PT" w:eastAsia="en-US"/>
        </w:rPr>
        <w:t>O facto de não haver critério legal é assi</w:t>
      </w:r>
      <w:r>
        <w:rPr>
          <w:rFonts w:ascii="Calibri" w:eastAsia="Times New Roman" w:hAnsi="Calibri" w:cs="Tunga"/>
          <w:b/>
          <w:color w:val="auto"/>
          <w:kern w:val="0"/>
          <w:sz w:val="24"/>
          <w:szCs w:val="24"/>
          <w:lang w:val="pt-PT" w:eastAsia="en-US"/>
        </w:rPr>
        <w:t>nalado como uma falta de informação</w:t>
      </w:r>
      <w:r w:rsidR="00981686" w:rsidRPr="001E794D">
        <w:rPr>
          <w:rFonts w:ascii="Calibri" w:eastAsia="Times New Roman" w:hAnsi="Calibri" w:cs="Tunga"/>
          <w:b/>
          <w:color w:val="auto"/>
          <w:kern w:val="0"/>
          <w:sz w:val="24"/>
          <w:szCs w:val="24"/>
          <w:lang w:val="pt-PT" w:eastAsia="en-US"/>
        </w:rPr>
        <w:t>):</w:t>
      </w:r>
      <w:r w:rsidR="00F06CC9" w:rsidRPr="001E794D">
        <w:rPr>
          <w:rFonts w:ascii="Calibri" w:eastAsia="Times New Roman" w:hAnsi="Calibri" w:cs="Tunga"/>
          <w:b/>
          <w:color w:val="auto"/>
          <w:kern w:val="0"/>
          <w:sz w:val="24"/>
          <w:szCs w:val="24"/>
          <w:lang w:val="pt-PT" w:eastAsia="en-US"/>
        </w:rPr>
        <w:t xml:space="preserve"> </w:t>
      </w:r>
      <w:r w:rsidR="006646D1" w:rsidRPr="001E794D">
        <w:rPr>
          <w:rFonts w:ascii="Calibri" w:eastAsia="Times New Roman" w:hAnsi="Calibri" w:cs="Tunga"/>
          <w:color w:val="auto"/>
          <w:kern w:val="0"/>
          <w:sz w:val="24"/>
          <w:szCs w:val="24"/>
          <w:lang w:val="pt-PT" w:eastAsia="en-US"/>
        </w:rPr>
        <w:t>12.694</w:t>
      </w:r>
      <w:r w:rsidR="008A44DA" w:rsidRPr="001E794D">
        <w:rPr>
          <w:rFonts w:ascii="Calibri" w:eastAsia="Times New Roman" w:hAnsi="Calibri" w:cs="Tunga"/>
          <w:color w:val="auto"/>
          <w:kern w:val="0"/>
          <w:sz w:val="24"/>
          <w:szCs w:val="24"/>
          <w:lang w:val="pt-PT" w:eastAsia="en-US"/>
        </w:rPr>
        <w:t xml:space="preserve"> (n</w:t>
      </w:r>
      <w:r>
        <w:rPr>
          <w:rFonts w:ascii="Calibri" w:eastAsia="Times New Roman" w:hAnsi="Calibri" w:cs="Tunga"/>
          <w:color w:val="auto"/>
          <w:kern w:val="0"/>
          <w:sz w:val="24"/>
          <w:szCs w:val="24"/>
          <w:lang w:val="pt-PT" w:eastAsia="en-US"/>
        </w:rPr>
        <w:t>ã</w:t>
      </w:r>
      <w:r w:rsidR="008A44DA" w:rsidRPr="001E794D">
        <w:rPr>
          <w:rFonts w:ascii="Calibri" w:eastAsia="Times New Roman" w:hAnsi="Calibri" w:cs="Tunga"/>
          <w:color w:val="auto"/>
          <w:kern w:val="0"/>
          <w:sz w:val="24"/>
          <w:szCs w:val="24"/>
          <w:lang w:val="pt-PT" w:eastAsia="en-US"/>
        </w:rPr>
        <w:t xml:space="preserve">o </w:t>
      </w:r>
      <w:r>
        <w:rPr>
          <w:rFonts w:ascii="Calibri" w:eastAsia="Times New Roman" w:hAnsi="Calibri" w:cs="Tunga"/>
          <w:color w:val="auto"/>
          <w:kern w:val="0"/>
          <w:sz w:val="24"/>
          <w:szCs w:val="24"/>
          <w:lang w:val="pt-PT" w:eastAsia="en-US"/>
        </w:rPr>
        <w:t xml:space="preserve">há </w:t>
      </w:r>
      <w:r w:rsidRPr="001E794D">
        <w:rPr>
          <w:rFonts w:ascii="Calibri" w:eastAsia="Times New Roman" w:hAnsi="Calibri" w:cs="Tunga"/>
          <w:color w:val="auto"/>
          <w:kern w:val="0"/>
          <w:sz w:val="24"/>
          <w:szCs w:val="24"/>
          <w:lang w:val="pt-PT" w:eastAsia="en-US"/>
        </w:rPr>
        <w:t>crit</w:t>
      </w:r>
      <w:r>
        <w:rPr>
          <w:rFonts w:ascii="Calibri" w:eastAsia="Times New Roman" w:hAnsi="Calibri" w:cs="Tunga"/>
          <w:color w:val="auto"/>
          <w:kern w:val="0"/>
          <w:sz w:val="24"/>
          <w:szCs w:val="24"/>
          <w:lang w:val="pt-PT" w:eastAsia="en-US"/>
        </w:rPr>
        <w:t>é</w:t>
      </w:r>
      <w:r w:rsidRPr="001E794D">
        <w:rPr>
          <w:rFonts w:ascii="Calibri" w:eastAsia="Times New Roman" w:hAnsi="Calibri" w:cs="Tunga"/>
          <w:color w:val="auto"/>
          <w:kern w:val="0"/>
          <w:sz w:val="24"/>
          <w:szCs w:val="24"/>
          <w:lang w:val="pt-PT" w:eastAsia="en-US"/>
        </w:rPr>
        <w:t>ri</w:t>
      </w:r>
      <w:r>
        <w:rPr>
          <w:rFonts w:ascii="Calibri" w:eastAsia="Times New Roman" w:hAnsi="Calibri" w:cs="Tunga"/>
          <w:color w:val="auto"/>
          <w:kern w:val="0"/>
          <w:sz w:val="24"/>
          <w:szCs w:val="24"/>
          <w:lang w:val="pt-PT" w:eastAsia="en-US"/>
        </w:rPr>
        <w:t>o</w:t>
      </w:r>
      <w:r w:rsidRPr="001E794D">
        <w:rPr>
          <w:rFonts w:ascii="Calibri" w:eastAsia="Times New Roman" w:hAnsi="Calibri" w:cs="Tunga"/>
          <w:color w:val="auto"/>
          <w:kern w:val="0"/>
          <w:sz w:val="24"/>
          <w:szCs w:val="24"/>
          <w:lang w:val="pt-PT" w:eastAsia="en-US"/>
        </w:rPr>
        <w:t xml:space="preserve"> </w:t>
      </w:r>
      <w:r w:rsidR="008A44DA" w:rsidRPr="001E794D">
        <w:rPr>
          <w:rFonts w:ascii="Calibri" w:eastAsia="Times New Roman" w:hAnsi="Calibri" w:cs="Tunga"/>
          <w:color w:val="auto"/>
          <w:kern w:val="0"/>
          <w:sz w:val="24"/>
          <w:szCs w:val="24"/>
          <w:lang w:val="pt-PT" w:eastAsia="en-US"/>
        </w:rPr>
        <w:t>legal).</w:t>
      </w:r>
    </w:p>
    <w:p w14:paraId="327374B9" w14:textId="77777777" w:rsidR="00981686" w:rsidRPr="001E794D" w:rsidRDefault="00981686" w:rsidP="008C37AB">
      <w:pPr>
        <w:pStyle w:val="PargrafodaLista"/>
        <w:ind w:firstLine="0"/>
        <w:jc w:val="both"/>
        <w:rPr>
          <w:rFonts w:ascii="Calibri" w:eastAsia="Times New Roman" w:hAnsi="Calibri" w:cs="Tunga"/>
          <w:b/>
          <w:color w:val="auto"/>
          <w:kern w:val="0"/>
          <w:sz w:val="24"/>
          <w:szCs w:val="24"/>
          <w:lang w:val="pt-PT" w:eastAsia="en-US"/>
        </w:rPr>
      </w:pPr>
    </w:p>
    <w:p w14:paraId="5E2C3507" w14:textId="47BD940A" w:rsidR="001E794D" w:rsidRPr="001E794D" w:rsidRDefault="00981686" w:rsidP="001E794D">
      <w:pPr>
        <w:pStyle w:val="PargrafodaLista"/>
        <w:numPr>
          <w:ilvl w:val="0"/>
          <w:numId w:val="3"/>
        </w:numPr>
        <w:jc w:val="both"/>
        <w:rPr>
          <w:rFonts w:ascii="Calibri" w:eastAsia="Times New Roman" w:hAnsi="Calibri" w:cs="Tunga"/>
          <w:color w:val="auto"/>
          <w:kern w:val="0"/>
          <w:sz w:val="24"/>
          <w:szCs w:val="24"/>
          <w:lang w:val="pt-PT" w:eastAsia="en-US"/>
        </w:rPr>
      </w:pPr>
      <w:r w:rsidRPr="001E794D">
        <w:rPr>
          <w:rFonts w:ascii="Calibri" w:eastAsia="Times New Roman" w:hAnsi="Calibri" w:cs="Tunga"/>
          <w:b/>
          <w:color w:val="auto"/>
          <w:kern w:val="0"/>
          <w:sz w:val="24"/>
          <w:szCs w:val="24"/>
          <w:lang w:val="pt-PT" w:eastAsia="en-US"/>
        </w:rPr>
        <w:t>M</w:t>
      </w:r>
      <w:r w:rsidRPr="001E794D">
        <w:rPr>
          <w:rFonts w:ascii="Calibri" w:eastAsia="Times New Roman" w:hAnsi="Calibri" w:cs="Tunga"/>
          <w:b/>
          <w:color w:val="auto"/>
          <w:kern w:val="0"/>
          <w:sz w:val="24"/>
          <w:szCs w:val="24"/>
          <w:vertAlign w:val="superscript"/>
          <w:lang w:val="pt-PT" w:eastAsia="en-US"/>
        </w:rPr>
        <w:t>2</w:t>
      </w:r>
      <w:r w:rsidRPr="001E794D">
        <w:rPr>
          <w:rFonts w:ascii="Calibri" w:eastAsia="Times New Roman" w:hAnsi="Calibri" w:cs="Tunga"/>
          <w:b/>
          <w:color w:val="auto"/>
          <w:kern w:val="0"/>
          <w:sz w:val="24"/>
          <w:szCs w:val="24"/>
          <w:lang w:val="pt-PT" w:eastAsia="en-US"/>
        </w:rPr>
        <w:t xml:space="preserve"> </w:t>
      </w:r>
      <w:r w:rsidR="001E794D" w:rsidRPr="001E794D">
        <w:rPr>
          <w:rFonts w:ascii="Calibri" w:eastAsia="Times New Roman" w:hAnsi="Calibri" w:cs="Tunga"/>
          <w:b/>
          <w:color w:val="auto"/>
          <w:kern w:val="0"/>
          <w:sz w:val="24"/>
          <w:szCs w:val="24"/>
          <w:lang w:val="pt-PT" w:eastAsia="en-US"/>
        </w:rPr>
        <w:t xml:space="preserve">disponíveis por </w:t>
      </w:r>
      <w:r w:rsidRPr="001E794D">
        <w:rPr>
          <w:rFonts w:ascii="Calibri" w:eastAsia="Times New Roman" w:hAnsi="Calibri" w:cs="Tunga"/>
          <w:b/>
          <w:color w:val="auto"/>
          <w:kern w:val="0"/>
          <w:sz w:val="24"/>
          <w:szCs w:val="24"/>
          <w:lang w:val="pt-PT" w:eastAsia="en-US"/>
        </w:rPr>
        <w:t>pris</w:t>
      </w:r>
      <w:r w:rsidR="001E794D" w:rsidRPr="001E794D">
        <w:rPr>
          <w:rFonts w:ascii="Calibri" w:eastAsia="Times New Roman" w:hAnsi="Calibri" w:cs="Tunga"/>
          <w:b/>
          <w:color w:val="auto"/>
          <w:kern w:val="0"/>
          <w:sz w:val="24"/>
          <w:szCs w:val="24"/>
          <w:lang w:val="pt-PT" w:eastAsia="en-US"/>
        </w:rPr>
        <w:t>i</w:t>
      </w:r>
      <w:r w:rsidRPr="001E794D">
        <w:rPr>
          <w:rFonts w:ascii="Calibri" w:eastAsia="Times New Roman" w:hAnsi="Calibri" w:cs="Tunga"/>
          <w:b/>
          <w:color w:val="auto"/>
          <w:kern w:val="0"/>
          <w:sz w:val="24"/>
          <w:szCs w:val="24"/>
          <w:lang w:val="pt-PT" w:eastAsia="en-US"/>
        </w:rPr>
        <w:t>one</w:t>
      </w:r>
      <w:r w:rsidR="001E794D" w:rsidRPr="001E794D">
        <w:rPr>
          <w:rFonts w:ascii="Calibri" w:eastAsia="Times New Roman" w:hAnsi="Calibri" w:cs="Tunga"/>
          <w:b/>
          <w:color w:val="auto"/>
          <w:kern w:val="0"/>
          <w:sz w:val="24"/>
          <w:szCs w:val="24"/>
          <w:lang w:val="pt-PT" w:eastAsia="en-US"/>
        </w:rPr>
        <w:t>i</w:t>
      </w:r>
      <w:r w:rsidRPr="001E794D">
        <w:rPr>
          <w:rFonts w:ascii="Calibri" w:eastAsia="Times New Roman" w:hAnsi="Calibri" w:cs="Tunga"/>
          <w:b/>
          <w:color w:val="auto"/>
          <w:kern w:val="0"/>
          <w:sz w:val="24"/>
          <w:szCs w:val="24"/>
          <w:lang w:val="pt-PT" w:eastAsia="en-US"/>
        </w:rPr>
        <w:t>r</w:t>
      </w:r>
      <w:r w:rsidR="001E794D" w:rsidRPr="001E794D">
        <w:rPr>
          <w:rFonts w:ascii="Calibri" w:eastAsia="Times New Roman" w:hAnsi="Calibri" w:cs="Tunga"/>
          <w:b/>
          <w:color w:val="auto"/>
          <w:kern w:val="0"/>
          <w:sz w:val="24"/>
          <w:szCs w:val="24"/>
          <w:lang w:val="pt-PT" w:eastAsia="en-US"/>
        </w:rPr>
        <w:t>o</w:t>
      </w:r>
      <w:r w:rsidRPr="001E794D">
        <w:rPr>
          <w:rFonts w:ascii="Calibri" w:eastAsia="Times New Roman" w:hAnsi="Calibri" w:cs="Tunga"/>
          <w:b/>
          <w:color w:val="auto"/>
          <w:kern w:val="0"/>
          <w:sz w:val="24"/>
          <w:szCs w:val="24"/>
          <w:lang w:val="pt-PT" w:eastAsia="en-US"/>
        </w:rPr>
        <w:t xml:space="preserve"> (</w:t>
      </w:r>
      <w:r w:rsidR="001E794D" w:rsidRPr="001E794D">
        <w:rPr>
          <w:rFonts w:ascii="Calibri" w:eastAsia="Times New Roman" w:hAnsi="Calibri" w:cs="Tunga"/>
          <w:b/>
          <w:color w:val="auto"/>
          <w:kern w:val="0"/>
          <w:sz w:val="24"/>
          <w:szCs w:val="24"/>
          <w:lang w:val="pt-PT" w:eastAsia="en-US"/>
        </w:rPr>
        <w:t>critério legal</w:t>
      </w:r>
      <w:r w:rsidRPr="001E794D">
        <w:rPr>
          <w:rFonts w:ascii="Calibri" w:eastAsia="Times New Roman" w:hAnsi="Calibri" w:cs="Tunga"/>
          <w:b/>
          <w:color w:val="auto"/>
          <w:kern w:val="0"/>
          <w:sz w:val="24"/>
          <w:szCs w:val="24"/>
          <w:lang w:val="pt-PT" w:eastAsia="en-US"/>
        </w:rPr>
        <w:t>):</w:t>
      </w:r>
      <w:r w:rsidR="00F06CC9" w:rsidRPr="001E794D">
        <w:rPr>
          <w:rFonts w:ascii="Calibri" w:eastAsia="Times New Roman" w:hAnsi="Calibri" w:cs="Tunga"/>
          <w:b/>
          <w:color w:val="auto"/>
          <w:kern w:val="0"/>
          <w:sz w:val="24"/>
          <w:szCs w:val="24"/>
          <w:lang w:val="pt-PT" w:eastAsia="en-US"/>
        </w:rPr>
        <w:t xml:space="preserve"> </w:t>
      </w:r>
      <w:r w:rsidR="001E794D" w:rsidRPr="001E794D">
        <w:rPr>
          <w:rFonts w:ascii="Calibri" w:eastAsia="Times New Roman" w:hAnsi="Calibri" w:cs="Tunga"/>
          <w:color w:val="auto"/>
          <w:kern w:val="0"/>
          <w:sz w:val="24"/>
          <w:szCs w:val="24"/>
          <w:lang w:val="pt-PT" w:eastAsia="en-US"/>
        </w:rPr>
        <w:t>a lei apenas determina que a cubicagem do espaço deve ser de modo a respeitar a dignidade humana dos reclusos.</w:t>
      </w:r>
    </w:p>
    <w:p w14:paraId="19BF715B" w14:textId="580D8DC4" w:rsidR="00F06CC9" w:rsidRPr="001E794D" w:rsidRDefault="001E794D" w:rsidP="008C37AB">
      <w:pPr>
        <w:pStyle w:val="Paragrafoelenco1"/>
        <w:numPr>
          <w:ilvl w:val="0"/>
          <w:numId w:val="3"/>
        </w:numPr>
        <w:spacing w:line="240" w:lineRule="auto"/>
        <w:rPr>
          <w:rFonts w:ascii="Calibri" w:hAnsi="Calibri" w:cs="Tunga"/>
          <w:b/>
          <w:lang w:val="pt-PT"/>
        </w:rPr>
      </w:pPr>
      <w:bookmarkStart w:id="6" w:name="_Hlk19732551"/>
      <w:r w:rsidRPr="001E794D">
        <w:rPr>
          <w:rFonts w:ascii="Calibri" w:hAnsi="Calibri" w:cs="Tunga"/>
          <w:b/>
          <w:lang w:val="pt-PT"/>
        </w:rPr>
        <w:t>Superfície a</w:t>
      </w:r>
      <w:r w:rsidR="00F06CC9" w:rsidRPr="001E794D">
        <w:rPr>
          <w:rFonts w:ascii="Calibri" w:hAnsi="Calibri" w:cs="Tunga"/>
          <w:b/>
          <w:lang w:val="pt-PT"/>
        </w:rPr>
        <w:t xml:space="preserve">tual </w:t>
      </w:r>
      <w:r w:rsidRPr="001E794D">
        <w:rPr>
          <w:rFonts w:ascii="Calibri" w:hAnsi="Calibri" w:cs="Tunga"/>
          <w:b/>
          <w:lang w:val="pt-PT"/>
        </w:rPr>
        <w:t>por</w:t>
      </w:r>
      <w:r w:rsidR="00F06CC9" w:rsidRPr="001E794D">
        <w:rPr>
          <w:rFonts w:ascii="Calibri" w:hAnsi="Calibri" w:cs="Tunga"/>
          <w:b/>
          <w:lang w:val="pt-PT"/>
        </w:rPr>
        <w:t xml:space="preserve"> pris</w:t>
      </w:r>
      <w:r w:rsidRPr="001E794D">
        <w:rPr>
          <w:rFonts w:ascii="Calibri" w:hAnsi="Calibri" w:cs="Tunga"/>
          <w:b/>
          <w:lang w:val="pt-PT"/>
        </w:rPr>
        <w:t>i</w:t>
      </w:r>
      <w:r w:rsidR="00F06CC9" w:rsidRPr="001E794D">
        <w:rPr>
          <w:rFonts w:ascii="Calibri" w:hAnsi="Calibri" w:cs="Tunga"/>
          <w:b/>
          <w:lang w:val="pt-PT"/>
        </w:rPr>
        <w:t>one</w:t>
      </w:r>
      <w:r w:rsidRPr="001E794D">
        <w:rPr>
          <w:rFonts w:ascii="Calibri" w:hAnsi="Calibri" w:cs="Tunga"/>
          <w:b/>
          <w:lang w:val="pt-PT"/>
        </w:rPr>
        <w:t>i</w:t>
      </w:r>
      <w:r w:rsidR="00F06CC9" w:rsidRPr="001E794D">
        <w:rPr>
          <w:rFonts w:ascii="Calibri" w:hAnsi="Calibri" w:cs="Tunga"/>
          <w:b/>
          <w:lang w:val="pt-PT"/>
        </w:rPr>
        <w:t>r</w:t>
      </w:r>
      <w:r w:rsidRPr="001E794D">
        <w:rPr>
          <w:rFonts w:ascii="Calibri" w:hAnsi="Calibri" w:cs="Tunga"/>
          <w:b/>
          <w:lang w:val="pt-PT"/>
        </w:rPr>
        <w:t>o</w:t>
      </w:r>
      <w:r w:rsidR="00F06CC9" w:rsidRPr="001E794D">
        <w:rPr>
          <w:rFonts w:ascii="Calibri" w:hAnsi="Calibri" w:cs="Tunga"/>
          <w:b/>
          <w:lang w:val="pt-PT"/>
        </w:rPr>
        <w:t xml:space="preserve"> (m</w:t>
      </w:r>
      <w:r w:rsidR="00F06CC9" w:rsidRPr="001E794D">
        <w:rPr>
          <w:rFonts w:ascii="Calibri" w:hAnsi="Calibri" w:cs="Tunga"/>
          <w:b/>
          <w:vertAlign w:val="superscript"/>
          <w:lang w:val="pt-PT"/>
        </w:rPr>
        <w:t>2</w:t>
      </w:r>
      <w:r w:rsidR="00F06CC9" w:rsidRPr="001E794D">
        <w:rPr>
          <w:rFonts w:ascii="Calibri" w:hAnsi="Calibri" w:cs="Tunga"/>
          <w:b/>
          <w:lang w:val="pt-PT"/>
        </w:rPr>
        <w:t>) (i.e. m</w:t>
      </w:r>
      <w:r w:rsidR="00F06CC9" w:rsidRPr="001E794D">
        <w:rPr>
          <w:rFonts w:ascii="Calibri" w:hAnsi="Calibri" w:cs="Tunga"/>
          <w:b/>
          <w:vertAlign w:val="superscript"/>
          <w:lang w:val="pt-PT"/>
        </w:rPr>
        <w:t>2</w:t>
      </w:r>
      <w:r w:rsidR="00F06CC9" w:rsidRPr="001E794D">
        <w:rPr>
          <w:rFonts w:ascii="Calibri" w:hAnsi="Calibri" w:cs="Tunga"/>
          <w:b/>
          <w:lang w:val="pt-PT"/>
        </w:rPr>
        <w:t xml:space="preserve"> </w:t>
      </w:r>
      <w:r w:rsidRPr="001E794D">
        <w:rPr>
          <w:rFonts w:ascii="Calibri" w:hAnsi="Calibri" w:cs="Tunga"/>
          <w:b/>
          <w:lang w:val="pt-PT"/>
        </w:rPr>
        <w:t xml:space="preserve">disponível divididos pelo </w:t>
      </w:r>
      <w:r>
        <w:rPr>
          <w:rFonts w:ascii="Calibri" w:hAnsi="Calibri" w:cs="Tunga"/>
          <w:b/>
          <w:lang w:val="pt-PT"/>
        </w:rPr>
        <w:t xml:space="preserve">total do número de </w:t>
      </w:r>
      <w:r w:rsidR="001D080C">
        <w:rPr>
          <w:rFonts w:ascii="Calibri" w:hAnsi="Calibri" w:cs="Tunga"/>
          <w:b/>
          <w:lang w:val="pt-PT"/>
        </w:rPr>
        <w:t>presos</w:t>
      </w:r>
      <w:r w:rsidR="00F06CC9" w:rsidRPr="001E794D">
        <w:rPr>
          <w:rFonts w:ascii="Calibri" w:hAnsi="Calibri" w:cs="Tunga"/>
          <w:b/>
          <w:lang w:val="pt-PT"/>
        </w:rPr>
        <w:t xml:space="preserve">): </w:t>
      </w:r>
      <w:r w:rsidR="00CD3459" w:rsidRPr="001E794D">
        <w:rPr>
          <w:rFonts w:ascii="Calibri" w:hAnsi="Calibri" w:cs="Tunga"/>
          <w:lang w:val="pt-PT"/>
        </w:rPr>
        <w:t>N/A</w:t>
      </w:r>
    </w:p>
    <w:p w14:paraId="1251A72A" w14:textId="77777777" w:rsidR="00981686" w:rsidRPr="001E794D" w:rsidRDefault="00981686" w:rsidP="008C37AB">
      <w:pPr>
        <w:pStyle w:val="PargrafodaLista"/>
        <w:ind w:firstLine="0"/>
        <w:jc w:val="both"/>
        <w:rPr>
          <w:rFonts w:ascii="Calibri" w:eastAsia="Times New Roman" w:hAnsi="Calibri" w:cs="Tunga"/>
          <w:b/>
          <w:color w:val="auto"/>
          <w:kern w:val="0"/>
          <w:sz w:val="24"/>
          <w:szCs w:val="24"/>
          <w:lang w:val="pt-PT" w:eastAsia="en-US"/>
        </w:rPr>
      </w:pPr>
    </w:p>
    <w:p w14:paraId="51244EA8" w14:textId="6E913689" w:rsidR="00981686" w:rsidRPr="00FE3D74" w:rsidRDefault="00FE3D74" w:rsidP="008C37AB">
      <w:pPr>
        <w:pStyle w:val="PargrafodaLista"/>
        <w:numPr>
          <w:ilvl w:val="0"/>
          <w:numId w:val="3"/>
        </w:numPr>
        <w:jc w:val="both"/>
        <w:rPr>
          <w:rFonts w:ascii="Calibri" w:eastAsia="Times New Roman" w:hAnsi="Calibri" w:cs="Tunga"/>
          <w:b/>
          <w:color w:val="auto"/>
          <w:kern w:val="0"/>
          <w:sz w:val="24"/>
          <w:szCs w:val="24"/>
          <w:lang w:val="pt-PT" w:eastAsia="en-US"/>
        </w:rPr>
      </w:pPr>
      <w:r w:rsidRPr="00FE3D74">
        <w:rPr>
          <w:rFonts w:ascii="Calibri" w:eastAsia="Times New Roman" w:hAnsi="Calibri" w:cs="Tunga"/>
          <w:b/>
          <w:color w:val="auto"/>
          <w:kern w:val="0"/>
          <w:sz w:val="24"/>
          <w:szCs w:val="24"/>
          <w:lang w:val="pt-PT" w:eastAsia="en-US"/>
        </w:rPr>
        <w:t xml:space="preserve">Densidade populacional nas prisões </w:t>
      </w:r>
      <w:r w:rsidR="00981686" w:rsidRPr="00FE3D74">
        <w:rPr>
          <w:rFonts w:ascii="Calibri" w:eastAsia="Times New Roman" w:hAnsi="Calibri" w:cs="Tunga"/>
          <w:b/>
          <w:color w:val="auto"/>
          <w:kern w:val="0"/>
          <w:sz w:val="24"/>
          <w:szCs w:val="24"/>
          <w:lang w:val="pt-PT" w:eastAsia="en-US"/>
        </w:rPr>
        <w:t xml:space="preserve">– </w:t>
      </w:r>
      <w:r w:rsidRPr="00FE3D74">
        <w:rPr>
          <w:rFonts w:ascii="Calibri" w:eastAsia="Times New Roman" w:hAnsi="Calibri" w:cs="Tunga"/>
          <w:b/>
          <w:color w:val="auto"/>
          <w:kern w:val="0"/>
          <w:sz w:val="24"/>
          <w:szCs w:val="24"/>
          <w:lang w:val="pt-PT" w:eastAsia="en-US"/>
        </w:rPr>
        <w:t xml:space="preserve">número </w:t>
      </w:r>
      <w:r w:rsidR="00981686" w:rsidRPr="00FE3D74">
        <w:rPr>
          <w:rFonts w:ascii="Calibri" w:eastAsia="Times New Roman" w:hAnsi="Calibri" w:cs="Tunga"/>
          <w:b/>
          <w:color w:val="auto"/>
          <w:kern w:val="0"/>
          <w:sz w:val="24"/>
          <w:szCs w:val="24"/>
          <w:lang w:val="pt-PT" w:eastAsia="en-US"/>
        </w:rPr>
        <w:t xml:space="preserve">total </w:t>
      </w:r>
      <w:r w:rsidRPr="00FE3D74">
        <w:rPr>
          <w:rFonts w:ascii="Calibri" w:eastAsia="Times New Roman" w:hAnsi="Calibri" w:cs="Tunga"/>
          <w:b/>
          <w:color w:val="auto"/>
          <w:kern w:val="0"/>
          <w:sz w:val="24"/>
          <w:szCs w:val="24"/>
          <w:lang w:val="pt-PT" w:eastAsia="en-US"/>
        </w:rPr>
        <w:t xml:space="preserve">de </w:t>
      </w:r>
      <w:r w:rsidR="00981686" w:rsidRPr="00FE3D74">
        <w:rPr>
          <w:rFonts w:ascii="Calibri" w:eastAsia="Times New Roman" w:hAnsi="Calibri" w:cs="Tunga"/>
          <w:b/>
          <w:color w:val="auto"/>
          <w:kern w:val="0"/>
          <w:sz w:val="24"/>
          <w:szCs w:val="24"/>
          <w:lang w:val="pt-PT" w:eastAsia="en-US"/>
        </w:rPr>
        <w:t>pr</w:t>
      </w:r>
      <w:r w:rsidRPr="00FE3D74">
        <w:rPr>
          <w:rFonts w:ascii="Calibri" w:eastAsia="Times New Roman" w:hAnsi="Calibri" w:cs="Tunga"/>
          <w:b/>
          <w:color w:val="auto"/>
          <w:kern w:val="0"/>
          <w:sz w:val="24"/>
          <w:szCs w:val="24"/>
          <w:lang w:val="pt-PT" w:eastAsia="en-US"/>
        </w:rPr>
        <w:t xml:space="preserve">esos </w:t>
      </w:r>
      <w:r>
        <w:rPr>
          <w:rFonts w:ascii="Calibri" w:eastAsia="Times New Roman" w:hAnsi="Calibri" w:cs="Tunga"/>
          <w:b/>
          <w:color w:val="auto"/>
          <w:kern w:val="0"/>
          <w:sz w:val="24"/>
          <w:szCs w:val="24"/>
          <w:lang w:val="pt-PT" w:eastAsia="en-US"/>
        </w:rPr>
        <w:t xml:space="preserve">por </w:t>
      </w:r>
      <w:r w:rsidR="00A27F96">
        <w:rPr>
          <w:rFonts w:ascii="Calibri" w:eastAsia="Times New Roman" w:hAnsi="Calibri" w:cs="Tunga"/>
          <w:b/>
          <w:color w:val="auto"/>
          <w:kern w:val="0"/>
          <w:sz w:val="24"/>
          <w:szCs w:val="24"/>
          <w:lang w:val="pt-PT" w:eastAsia="en-US"/>
        </w:rPr>
        <w:t>capacidade</w:t>
      </w:r>
      <w:r w:rsidR="00981686" w:rsidRPr="00FE3D74">
        <w:rPr>
          <w:rFonts w:ascii="Calibri" w:eastAsia="Times New Roman" w:hAnsi="Calibri" w:cs="Tunga"/>
          <w:b/>
          <w:color w:val="auto"/>
          <w:kern w:val="0"/>
          <w:sz w:val="24"/>
          <w:szCs w:val="24"/>
          <w:lang w:val="pt-PT" w:eastAsia="en-US"/>
        </w:rPr>
        <w:t xml:space="preserve"> (%):</w:t>
      </w:r>
      <w:r w:rsidR="00F06CC9" w:rsidRPr="00FE3D74">
        <w:rPr>
          <w:rFonts w:ascii="Calibri" w:eastAsia="Times New Roman" w:hAnsi="Calibri" w:cs="Tunga"/>
          <w:b/>
          <w:color w:val="auto"/>
          <w:kern w:val="0"/>
          <w:sz w:val="24"/>
          <w:szCs w:val="24"/>
          <w:lang w:val="pt-PT" w:eastAsia="en-US"/>
        </w:rPr>
        <w:t xml:space="preserve"> </w:t>
      </w:r>
      <w:r w:rsidR="006646D1" w:rsidRPr="00FE3D74">
        <w:rPr>
          <w:rFonts w:ascii="Calibri" w:eastAsia="Times New Roman" w:hAnsi="Calibri" w:cs="Tunga"/>
          <w:color w:val="auto"/>
          <w:kern w:val="0"/>
          <w:sz w:val="24"/>
          <w:szCs w:val="24"/>
          <w:lang w:val="pt-PT" w:eastAsia="en-US"/>
        </w:rPr>
        <w:t>105</w:t>
      </w:r>
      <w:r w:rsidR="00A27F96">
        <w:rPr>
          <w:rFonts w:ascii="Calibri" w:eastAsia="Times New Roman" w:hAnsi="Calibri" w:cs="Tunga"/>
          <w:color w:val="auto"/>
          <w:kern w:val="0"/>
          <w:sz w:val="24"/>
          <w:szCs w:val="24"/>
          <w:lang w:val="pt-PT" w:eastAsia="en-US"/>
        </w:rPr>
        <w:t>,</w:t>
      </w:r>
      <w:r w:rsidR="006646D1" w:rsidRPr="00FE3D74">
        <w:rPr>
          <w:rFonts w:ascii="Calibri" w:eastAsia="Times New Roman" w:hAnsi="Calibri" w:cs="Tunga"/>
          <w:color w:val="auto"/>
          <w:kern w:val="0"/>
          <w:sz w:val="24"/>
          <w:szCs w:val="24"/>
          <w:lang w:val="pt-PT" w:eastAsia="en-US"/>
        </w:rPr>
        <w:t>8</w:t>
      </w:r>
      <w:r w:rsidR="00EB10B6" w:rsidRPr="00FE3D74">
        <w:rPr>
          <w:rFonts w:ascii="Calibri" w:eastAsia="Times New Roman" w:hAnsi="Calibri" w:cs="Tunga"/>
          <w:color w:val="auto"/>
          <w:kern w:val="0"/>
          <w:sz w:val="24"/>
          <w:szCs w:val="24"/>
          <w:lang w:val="pt-PT" w:eastAsia="en-US"/>
        </w:rPr>
        <w:t>%</w:t>
      </w:r>
    </w:p>
    <w:p w14:paraId="5B2B716F" w14:textId="77777777" w:rsidR="00981686" w:rsidRPr="00FE3D74" w:rsidRDefault="00981686" w:rsidP="008C37AB">
      <w:pPr>
        <w:pStyle w:val="PargrafodaLista"/>
        <w:ind w:firstLine="0"/>
        <w:jc w:val="both"/>
        <w:rPr>
          <w:rFonts w:ascii="Calibri" w:eastAsia="Times New Roman" w:hAnsi="Calibri" w:cs="Tunga"/>
          <w:b/>
          <w:color w:val="auto"/>
          <w:kern w:val="0"/>
          <w:sz w:val="24"/>
          <w:szCs w:val="24"/>
          <w:lang w:val="pt-PT" w:eastAsia="en-US"/>
        </w:rPr>
      </w:pPr>
    </w:p>
    <w:p w14:paraId="78EA730C" w14:textId="06D276D1" w:rsidR="00981686" w:rsidRPr="00FE3D74" w:rsidRDefault="00FE3D74" w:rsidP="00EB10B6">
      <w:pPr>
        <w:pStyle w:val="PargrafodaLista"/>
        <w:numPr>
          <w:ilvl w:val="0"/>
          <w:numId w:val="3"/>
        </w:numPr>
        <w:jc w:val="both"/>
        <w:rPr>
          <w:rFonts w:ascii="Calibri" w:eastAsia="Times New Roman" w:hAnsi="Calibri" w:cs="Tunga"/>
          <w:b/>
          <w:color w:val="auto"/>
          <w:kern w:val="0"/>
          <w:sz w:val="24"/>
          <w:szCs w:val="24"/>
          <w:lang w:val="pt-PT" w:eastAsia="en-US"/>
        </w:rPr>
      </w:pPr>
      <w:r w:rsidRPr="00BC2A9A">
        <w:rPr>
          <w:rFonts w:ascii="Calibri" w:hAnsi="Calibri" w:cs="Tunga"/>
          <w:b/>
          <w:color w:val="auto"/>
          <w:sz w:val="24"/>
          <w:szCs w:val="24"/>
          <w:lang w:val="pt-PT"/>
        </w:rPr>
        <w:t>Número de estrangeiros presos</w:t>
      </w:r>
      <w:r w:rsidR="00981686" w:rsidRPr="00BC2A9A">
        <w:rPr>
          <w:rFonts w:ascii="Calibri" w:eastAsia="Times New Roman" w:hAnsi="Calibri" w:cs="Tunga"/>
          <w:b/>
          <w:color w:val="auto"/>
          <w:kern w:val="0"/>
          <w:sz w:val="24"/>
          <w:szCs w:val="24"/>
          <w:lang w:val="pt-PT" w:eastAsia="en-US"/>
        </w:rPr>
        <w:t xml:space="preserve"> </w:t>
      </w:r>
      <w:r w:rsidR="00981686" w:rsidRPr="00FE3D74">
        <w:rPr>
          <w:rFonts w:ascii="Calibri" w:eastAsia="Times New Roman" w:hAnsi="Calibri" w:cs="Tunga"/>
          <w:b/>
          <w:color w:val="auto"/>
          <w:kern w:val="0"/>
          <w:sz w:val="24"/>
          <w:szCs w:val="24"/>
          <w:lang w:val="pt-PT" w:eastAsia="en-US"/>
        </w:rPr>
        <w:t>(</w:t>
      </w:r>
      <w:r w:rsidRPr="00FE3D74">
        <w:rPr>
          <w:rFonts w:ascii="Calibri" w:eastAsia="Times New Roman" w:hAnsi="Calibri" w:cs="Tunga"/>
          <w:b/>
          <w:color w:val="auto"/>
          <w:kern w:val="0"/>
          <w:sz w:val="24"/>
          <w:szCs w:val="24"/>
          <w:lang w:val="pt-PT" w:eastAsia="en-US"/>
        </w:rPr>
        <w:t>e</w:t>
      </w:r>
      <w:r w:rsidR="00981686" w:rsidRPr="00FE3D74">
        <w:rPr>
          <w:rFonts w:ascii="Calibri" w:eastAsia="Times New Roman" w:hAnsi="Calibri" w:cs="Tunga"/>
          <w:b/>
          <w:color w:val="auto"/>
          <w:kern w:val="0"/>
          <w:sz w:val="24"/>
          <w:szCs w:val="24"/>
          <w:lang w:val="pt-PT" w:eastAsia="en-US"/>
        </w:rPr>
        <w:t xml:space="preserve"> </w:t>
      </w:r>
      <w:r w:rsidRPr="001E794D">
        <w:rPr>
          <w:rFonts w:ascii="Calibri" w:eastAsia="Times New Roman" w:hAnsi="Calibri" w:cs="Tunga"/>
          <w:b/>
          <w:color w:val="auto"/>
          <w:kern w:val="0"/>
          <w:sz w:val="24"/>
          <w:szCs w:val="24"/>
          <w:lang w:val="pt-PT" w:eastAsia="en-US"/>
        </w:rPr>
        <w:t>% do número total</w:t>
      </w:r>
      <w:r w:rsidR="00981686" w:rsidRPr="00FE3D74">
        <w:rPr>
          <w:rFonts w:ascii="Calibri" w:eastAsia="Times New Roman" w:hAnsi="Calibri" w:cs="Tunga"/>
          <w:b/>
          <w:color w:val="auto"/>
          <w:kern w:val="0"/>
          <w:sz w:val="24"/>
          <w:szCs w:val="24"/>
          <w:lang w:val="pt-PT" w:eastAsia="en-US"/>
        </w:rPr>
        <w:t xml:space="preserve">): </w:t>
      </w:r>
      <w:r w:rsidR="006646D1" w:rsidRPr="00FE3D74">
        <w:rPr>
          <w:rFonts w:ascii="Calibri" w:eastAsia="Times New Roman" w:hAnsi="Calibri" w:cs="Tunga"/>
          <w:color w:val="auto"/>
          <w:kern w:val="0"/>
          <w:sz w:val="24"/>
          <w:szCs w:val="24"/>
          <w:lang w:val="pt-PT" w:eastAsia="en-US"/>
        </w:rPr>
        <w:t>2</w:t>
      </w:r>
      <w:r>
        <w:rPr>
          <w:rFonts w:ascii="Calibri" w:eastAsia="Times New Roman" w:hAnsi="Calibri" w:cs="Tunga"/>
          <w:color w:val="auto"/>
          <w:kern w:val="0"/>
          <w:sz w:val="24"/>
          <w:szCs w:val="24"/>
          <w:lang w:val="pt-PT" w:eastAsia="en-US"/>
        </w:rPr>
        <w:t>.</w:t>
      </w:r>
      <w:r w:rsidR="006646D1" w:rsidRPr="00FE3D74">
        <w:rPr>
          <w:rFonts w:ascii="Calibri" w:eastAsia="Times New Roman" w:hAnsi="Calibri" w:cs="Tunga"/>
          <w:color w:val="auto"/>
          <w:kern w:val="0"/>
          <w:sz w:val="24"/>
          <w:szCs w:val="24"/>
          <w:lang w:val="pt-PT" w:eastAsia="en-US"/>
        </w:rPr>
        <w:t>144 – 16</w:t>
      </w:r>
      <w:r w:rsidR="00EB10B6" w:rsidRPr="00FE3D74">
        <w:rPr>
          <w:rFonts w:ascii="Calibri" w:eastAsia="Times New Roman" w:hAnsi="Calibri" w:cs="Tunga"/>
          <w:color w:val="auto"/>
          <w:kern w:val="0"/>
          <w:sz w:val="24"/>
          <w:szCs w:val="24"/>
          <w:lang w:val="pt-PT" w:eastAsia="en-US"/>
        </w:rPr>
        <w:t xml:space="preserve">% </w:t>
      </w:r>
    </w:p>
    <w:p w14:paraId="2CAB899D" w14:textId="77777777" w:rsidR="00981686" w:rsidRPr="00FE3D74" w:rsidRDefault="00981686" w:rsidP="00981686">
      <w:pPr>
        <w:pStyle w:val="PargrafodaLista"/>
        <w:ind w:firstLine="0"/>
        <w:rPr>
          <w:rFonts w:ascii="Calibri" w:eastAsia="Times New Roman" w:hAnsi="Calibri" w:cs="Tunga"/>
          <w:b/>
          <w:color w:val="auto"/>
          <w:kern w:val="0"/>
          <w:sz w:val="24"/>
          <w:szCs w:val="24"/>
          <w:lang w:val="pt-PT" w:eastAsia="en-US"/>
        </w:rPr>
      </w:pPr>
    </w:p>
    <w:p w14:paraId="04B47165" w14:textId="3F433B56" w:rsidR="00981686" w:rsidRPr="00BC2A9A" w:rsidRDefault="00FE3D74" w:rsidP="00EB10B6">
      <w:pPr>
        <w:pStyle w:val="PargrafodaLista"/>
        <w:numPr>
          <w:ilvl w:val="0"/>
          <w:numId w:val="3"/>
        </w:numPr>
        <w:jc w:val="both"/>
        <w:rPr>
          <w:rFonts w:ascii="Calibri" w:eastAsia="Times New Roman" w:hAnsi="Calibri" w:cs="Tunga"/>
          <w:b/>
          <w:color w:val="auto"/>
          <w:kern w:val="0"/>
          <w:sz w:val="24"/>
          <w:szCs w:val="24"/>
          <w:lang w:val="pt-PT" w:eastAsia="en-US"/>
        </w:rPr>
      </w:pPr>
      <w:r w:rsidRPr="00BC2A9A">
        <w:rPr>
          <w:rFonts w:ascii="Calibri" w:hAnsi="Calibri" w:cs="Tunga"/>
          <w:b/>
          <w:sz w:val="24"/>
          <w:szCs w:val="24"/>
          <w:lang w:val="pt-PT"/>
        </w:rPr>
        <w:t>Número</w:t>
      </w:r>
      <w:r w:rsidRPr="00BC2A9A">
        <w:rPr>
          <w:rFonts w:ascii="Calibri" w:hAnsi="Calibri" w:cs="Tunga"/>
          <w:b/>
          <w:lang w:val="pt-PT"/>
        </w:rPr>
        <w:t xml:space="preserve"> </w:t>
      </w:r>
      <w:r w:rsidR="00BC2A9A" w:rsidRPr="00BC2A9A">
        <w:rPr>
          <w:rFonts w:ascii="Calibri" w:hAnsi="Calibri" w:cs="Tunga"/>
          <w:b/>
          <w:color w:val="auto"/>
          <w:sz w:val="24"/>
          <w:szCs w:val="24"/>
          <w:lang w:val="pt-PT"/>
        </w:rPr>
        <w:t>de estrangeiros presos</w:t>
      </w:r>
      <w:r w:rsidR="00BC2A9A" w:rsidRPr="00BC2A9A">
        <w:rPr>
          <w:rFonts w:ascii="Calibri" w:eastAsia="Times New Roman" w:hAnsi="Calibri" w:cs="Tunga"/>
          <w:b/>
          <w:color w:val="auto"/>
          <w:kern w:val="0"/>
          <w:sz w:val="24"/>
          <w:szCs w:val="24"/>
          <w:lang w:val="pt-PT" w:eastAsia="en-US"/>
        </w:rPr>
        <w:t xml:space="preserve"> preventivos </w:t>
      </w:r>
      <w:r w:rsidR="00BC2A9A" w:rsidRPr="00FE3D74">
        <w:rPr>
          <w:rFonts w:ascii="Calibri" w:eastAsia="Times New Roman" w:hAnsi="Calibri" w:cs="Tunga"/>
          <w:b/>
          <w:color w:val="auto"/>
          <w:kern w:val="0"/>
          <w:sz w:val="24"/>
          <w:szCs w:val="24"/>
          <w:lang w:val="pt-PT" w:eastAsia="en-US"/>
        </w:rPr>
        <w:t xml:space="preserve">(e </w:t>
      </w:r>
      <w:r w:rsidR="00BC2A9A" w:rsidRPr="001E794D">
        <w:rPr>
          <w:rFonts w:ascii="Calibri" w:eastAsia="Times New Roman" w:hAnsi="Calibri" w:cs="Tunga"/>
          <w:b/>
          <w:color w:val="auto"/>
          <w:kern w:val="0"/>
          <w:sz w:val="24"/>
          <w:szCs w:val="24"/>
          <w:lang w:val="pt-PT" w:eastAsia="en-US"/>
        </w:rPr>
        <w:t>% do número total</w:t>
      </w:r>
      <w:r w:rsidR="00981686" w:rsidRPr="00BC2A9A">
        <w:rPr>
          <w:rFonts w:ascii="Calibri" w:eastAsia="Times New Roman" w:hAnsi="Calibri" w:cs="Tunga"/>
          <w:b/>
          <w:color w:val="auto"/>
          <w:kern w:val="0"/>
          <w:sz w:val="24"/>
          <w:szCs w:val="24"/>
          <w:lang w:val="pt-PT" w:eastAsia="en-US"/>
        </w:rPr>
        <w:t>):</w:t>
      </w:r>
      <w:r w:rsidR="008C37AB" w:rsidRPr="00BC2A9A">
        <w:rPr>
          <w:rFonts w:ascii="Calibri" w:eastAsia="Times New Roman" w:hAnsi="Calibri" w:cs="Tunga"/>
          <w:b/>
          <w:color w:val="auto"/>
          <w:kern w:val="0"/>
          <w:sz w:val="24"/>
          <w:szCs w:val="24"/>
          <w:lang w:val="pt-PT" w:eastAsia="en-US"/>
        </w:rPr>
        <w:t xml:space="preserve"> </w:t>
      </w:r>
      <w:r w:rsidR="004A490B" w:rsidRPr="00BC2A9A">
        <w:rPr>
          <w:rFonts w:ascii="Calibri" w:eastAsia="Times New Roman" w:hAnsi="Calibri" w:cs="Tunga"/>
          <w:color w:val="auto"/>
          <w:kern w:val="0"/>
          <w:sz w:val="24"/>
          <w:szCs w:val="24"/>
          <w:lang w:val="pt-PT" w:eastAsia="en-US"/>
        </w:rPr>
        <w:t>575 – 4</w:t>
      </w:r>
      <w:r w:rsidR="00B02DF5">
        <w:rPr>
          <w:rFonts w:ascii="Calibri" w:eastAsia="Times New Roman" w:hAnsi="Calibri" w:cs="Tunga"/>
          <w:color w:val="auto"/>
          <w:kern w:val="0"/>
          <w:sz w:val="24"/>
          <w:szCs w:val="24"/>
          <w:lang w:val="pt-PT" w:eastAsia="en-US"/>
        </w:rPr>
        <w:t>,</w:t>
      </w:r>
      <w:r w:rsidR="004A490B" w:rsidRPr="00BC2A9A">
        <w:rPr>
          <w:rFonts w:ascii="Calibri" w:eastAsia="Times New Roman" w:hAnsi="Calibri" w:cs="Tunga"/>
          <w:color w:val="auto"/>
          <w:kern w:val="0"/>
          <w:sz w:val="24"/>
          <w:szCs w:val="24"/>
          <w:lang w:val="pt-PT" w:eastAsia="en-US"/>
        </w:rPr>
        <w:t>3</w:t>
      </w:r>
      <w:r w:rsidR="00EB10B6" w:rsidRPr="00BC2A9A">
        <w:rPr>
          <w:rFonts w:ascii="Calibri" w:eastAsia="Times New Roman" w:hAnsi="Calibri" w:cs="Tunga"/>
          <w:color w:val="auto"/>
          <w:kern w:val="0"/>
          <w:sz w:val="24"/>
          <w:szCs w:val="24"/>
          <w:lang w:val="pt-PT" w:eastAsia="en-US"/>
        </w:rPr>
        <w:t>%</w:t>
      </w:r>
    </w:p>
    <w:p w14:paraId="61A78E2A" w14:textId="77777777" w:rsidR="00EB10B6" w:rsidRPr="00BC2A9A" w:rsidRDefault="00EB10B6" w:rsidP="00EB10B6">
      <w:pPr>
        <w:pStyle w:val="PargrafodaLista"/>
        <w:rPr>
          <w:rFonts w:ascii="Calibri" w:eastAsia="Times New Roman" w:hAnsi="Calibri" w:cs="Tunga"/>
          <w:b/>
          <w:color w:val="auto"/>
          <w:kern w:val="0"/>
          <w:sz w:val="24"/>
          <w:szCs w:val="24"/>
          <w:lang w:val="pt-PT" w:eastAsia="en-US"/>
        </w:rPr>
      </w:pPr>
    </w:p>
    <w:p w14:paraId="73338ABF" w14:textId="1A79602A" w:rsidR="00981686" w:rsidRPr="00BC2A9A" w:rsidRDefault="00FE3D74" w:rsidP="00EB10B6">
      <w:pPr>
        <w:pStyle w:val="PargrafodaLista"/>
        <w:numPr>
          <w:ilvl w:val="0"/>
          <w:numId w:val="3"/>
        </w:numPr>
        <w:jc w:val="both"/>
        <w:rPr>
          <w:rFonts w:ascii="Calibri" w:eastAsia="Times New Roman" w:hAnsi="Calibri" w:cs="Tunga"/>
          <w:b/>
          <w:color w:val="auto"/>
          <w:kern w:val="0"/>
          <w:sz w:val="24"/>
          <w:szCs w:val="24"/>
          <w:lang w:val="pt-PT" w:eastAsia="en-US"/>
        </w:rPr>
      </w:pPr>
      <w:r w:rsidRPr="00BC2A9A">
        <w:rPr>
          <w:rFonts w:ascii="Calibri" w:hAnsi="Calibri" w:cs="Tunga"/>
          <w:b/>
          <w:color w:val="auto"/>
          <w:sz w:val="24"/>
          <w:szCs w:val="24"/>
          <w:lang w:val="pt-PT"/>
        </w:rPr>
        <w:t>Número</w:t>
      </w:r>
      <w:r w:rsidR="00BC2A9A" w:rsidRPr="00BC2A9A">
        <w:rPr>
          <w:rFonts w:ascii="Calibri" w:hAnsi="Calibri" w:cs="Tunga"/>
          <w:b/>
          <w:color w:val="auto"/>
          <w:sz w:val="24"/>
          <w:szCs w:val="24"/>
          <w:lang w:val="pt-PT"/>
        </w:rPr>
        <w:t xml:space="preserve"> de mulheres presas</w:t>
      </w:r>
      <w:r w:rsidRPr="00BC2A9A">
        <w:rPr>
          <w:rFonts w:ascii="Calibri" w:hAnsi="Calibri" w:cs="Tunga"/>
          <w:b/>
          <w:color w:val="auto"/>
          <w:lang w:val="pt-PT"/>
        </w:rPr>
        <w:t xml:space="preserve"> </w:t>
      </w:r>
      <w:r w:rsidR="00BC2A9A" w:rsidRPr="00FE3D74">
        <w:rPr>
          <w:rFonts w:ascii="Calibri" w:eastAsia="Times New Roman" w:hAnsi="Calibri" w:cs="Tunga"/>
          <w:b/>
          <w:color w:val="auto"/>
          <w:kern w:val="0"/>
          <w:sz w:val="24"/>
          <w:szCs w:val="24"/>
          <w:lang w:val="pt-PT" w:eastAsia="en-US"/>
        </w:rPr>
        <w:t xml:space="preserve">(e </w:t>
      </w:r>
      <w:r w:rsidR="00BC2A9A" w:rsidRPr="001E794D">
        <w:rPr>
          <w:rFonts w:ascii="Calibri" w:eastAsia="Times New Roman" w:hAnsi="Calibri" w:cs="Tunga"/>
          <w:b/>
          <w:color w:val="auto"/>
          <w:kern w:val="0"/>
          <w:sz w:val="24"/>
          <w:szCs w:val="24"/>
          <w:lang w:val="pt-PT" w:eastAsia="en-US"/>
        </w:rPr>
        <w:t>% do número total</w:t>
      </w:r>
      <w:r w:rsidR="00981686" w:rsidRPr="00BC2A9A">
        <w:rPr>
          <w:rFonts w:ascii="Calibri" w:eastAsia="Times New Roman" w:hAnsi="Calibri" w:cs="Tunga"/>
          <w:b/>
          <w:color w:val="auto"/>
          <w:kern w:val="0"/>
          <w:sz w:val="24"/>
          <w:szCs w:val="24"/>
          <w:lang w:val="pt-PT" w:eastAsia="en-US"/>
        </w:rPr>
        <w:t xml:space="preserve">): </w:t>
      </w:r>
      <w:r w:rsidR="004A490B" w:rsidRPr="00BC2A9A">
        <w:rPr>
          <w:rFonts w:ascii="Calibri" w:eastAsia="Times New Roman" w:hAnsi="Calibri" w:cs="Tunga"/>
          <w:color w:val="auto"/>
          <w:kern w:val="0"/>
          <w:sz w:val="24"/>
          <w:szCs w:val="24"/>
          <w:lang w:val="pt-PT" w:eastAsia="en-US"/>
        </w:rPr>
        <w:t>856 – 6</w:t>
      </w:r>
      <w:r w:rsidR="00B02DF5">
        <w:rPr>
          <w:rFonts w:ascii="Calibri" w:eastAsia="Times New Roman" w:hAnsi="Calibri" w:cs="Tunga"/>
          <w:color w:val="auto"/>
          <w:kern w:val="0"/>
          <w:sz w:val="24"/>
          <w:szCs w:val="24"/>
          <w:lang w:val="pt-PT" w:eastAsia="en-US"/>
        </w:rPr>
        <w:t>,</w:t>
      </w:r>
      <w:r w:rsidR="004A490B" w:rsidRPr="00BC2A9A">
        <w:rPr>
          <w:rFonts w:ascii="Calibri" w:eastAsia="Times New Roman" w:hAnsi="Calibri" w:cs="Tunga"/>
          <w:color w:val="auto"/>
          <w:kern w:val="0"/>
          <w:sz w:val="24"/>
          <w:szCs w:val="24"/>
          <w:lang w:val="pt-PT" w:eastAsia="en-US"/>
        </w:rPr>
        <w:t>4</w:t>
      </w:r>
      <w:r w:rsidR="00EB10B6" w:rsidRPr="00BC2A9A">
        <w:rPr>
          <w:rFonts w:ascii="Calibri" w:eastAsia="Times New Roman" w:hAnsi="Calibri" w:cs="Tunga"/>
          <w:color w:val="auto"/>
          <w:kern w:val="0"/>
          <w:sz w:val="24"/>
          <w:szCs w:val="24"/>
          <w:lang w:val="pt-PT" w:eastAsia="en-US"/>
        </w:rPr>
        <w:t>%</w:t>
      </w:r>
    </w:p>
    <w:p w14:paraId="196EDAA1" w14:textId="77777777" w:rsidR="00981686" w:rsidRPr="00BC2A9A" w:rsidRDefault="00981686" w:rsidP="008C37AB">
      <w:pPr>
        <w:pStyle w:val="PargrafodaLista"/>
        <w:ind w:firstLine="0"/>
        <w:jc w:val="both"/>
        <w:rPr>
          <w:rFonts w:ascii="Calibri" w:eastAsia="Times New Roman" w:hAnsi="Calibri" w:cs="Tunga"/>
          <w:b/>
          <w:color w:val="auto"/>
          <w:kern w:val="0"/>
          <w:sz w:val="24"/>
          <w:szCs w:val="24"/>
          <w:lang w:val="pt-PT" w:eastAsia="en-US"/>
        </w:rPr>
      </w:pPr>
    </w:p>
    <w:p w14:paraId="33A813C7" w14:textId="2946F4AB" w:rsidR="00981686" w:rsidRPr="00BC2A9A" w:rsidRDefault="00FE3D74" w:rsidP="00EB10B6">
      <w:pPr>
        <w:pStyle w:val="PargrafodaLista"/>
        <w:numPr>
          <w:ilvl w:val="0"/>
          <w:numId w:val="3"/>
        </w:numPr>
        <w:jc w:val="both"/>
        <w:rPr>
          <w:rFonts w:ascii="Calibri" w:eastAsia="Times New Roman" w:hAnsi="Calibri" w:cs="Tunga"/>
          <w:b/>
          <w:color w:val="auto"/>
          <w:kern w:val="0"/>
          <w:sz w:val="24"/>
          <w:szCs w:val="24"/>
          <w:lang w:val="pt-PT" w:eastAsia="en-US"/>
        </w:rPr>
      </w:pPr>
      <w:r w:rsidRPr="00BC2A9A">
        <w:rPr>
          <w:rFonts w:ascii="Calibri" w:hAnsi="Calibri" w:cs="Tunga"/>
          <w:b/>
          <w:color w:val="auto"/>
          <w:sz w:val="24"/>
          <w:szCs w:val="24"/>
          <w:lang w:val="pt-PT"/>
        </w:rPr>
        <w:t>Número</w:t>
      </w:r>
      <w:r w:rsidRPr="00BC2A9A">
        <w:rPr>
          <w:rFonts w:ascii="Calibri" w:hAnsi="Calibri" w:cs="Tunga"/>
          <w:b/>
          <w:color w:val="auto"/>
          <w:lang w:val="pt-PT"/>
        </w:rPr>
        <w:t xml:space="preserve"> </w:t>
      </w:r>
      <w:r w:rsidR="00BC2A9A" w:rsidRPr="00BC2A9A">
        <w:rPr>
          <w:rFonts w:ascii="Calibri" w:hAnsi="Calibri" w:cs="Tunga"/>
          <w:b/>
          <w:color w:val="auto"/>
          <w:sz w:val="24"/>
          <w:szCs w:val="24"/>
          <w:lang w:val="pt-PT"/>
        </w:rPr>
        <w:t>de mulheres presas estrangeiras</w:t>
      </w:r>
      <w:r w:rsidR="00981686" w:rsidRPr="00BC2A9A">
        <w:rPr>
          <w:rFonts w:ascii="Calibri" w:eastAsia="Times New Roman" w:hAnsi="Calibri" w:cs="Tunga"/>
          <w:b/>
          <w:color w:val="auto"/>
          <w:kern w:val="0"/>
          <w:sz w:val="24"/>
          <w:szCs w:val="24"/>
          <w:lang w:val="pt-PT" w:eastAsia="en-US"/>
        </w:rPr>
        <w:t>:</w:t>
      </w:r>
      <w:r w:rsidR="008C37AB" w:rsidRPr="00BC2A9A">
        <w:rPr>
          <w:rFonts w:ascii="Calibri" w:eastAsia="Times New Roman" w:hAnsi="Calibri" w:cs="Tunga"/>
          <w:b/>
          <w:color w:val="auto"/>
          <w:kern w:val="0"/>
          <w:sz w:val="24"/>
          <w:szCs w:val="24"/>
          <w:lang w:val="pt-PT" w:eastAsia="en-US"/>
        </w:rPr>
        <w:t xml:space="preserve"> </w:t>
      </w:r>
      <w:r w:rsidR="004A490B" w:rsidRPr="00BC2A9A">
        <w:rPr>
          <w:rFonts w:ascii="Calibri" w:eastAsia="Times New Roman" w:hAnsi="Calibri" w:cs="Tunga"/>
          <w:color w:val="auto"/>
          <w:kern w:val="0"/>
          <w:sz w:val="24"/>
          <w:szCs w:val="24"/>
          <w:lang w:val="pt-PT" w:eastAsia="en-US"/>
        </w:rPr>
        <w:t>176</w:t>
      </w:r>
    </w:p>
    <w:p w14:paraId="2E787BED" w14:textId="77777777" w:rsidR="00981686" w:rsidRPr="00BC2A9A" w:rsidRDefault="00981686" w:rsidP="008C37AB">
      <w:pPr>
        <w:pStyle w:val="PargrafodaLista"/>
        <w:jc w:val="both"/>
        <w:rPr>
          <w:rFonts w:ascii="Calibri" w:eastAsia="Times New Roman" w:hAnsi="Calibri" w:cs="Tunga"/>
          <w:b/>
          <w:color w:val="auto"/>
          <w:kern w:val="0"/>
          <w:sz w:val="24"/>
          <w:szCs w:val="24"/>
          <w:lang w:val="pt-PT" w:eastAsia="en-US"/>
        </w:rPr>
      </w:pPr>
    </w:p>
    <w:p w14:paraId="1CEDB2EA" w14:textId="4873DE05" w:rsidR="00981686" w:rsidRPr="00BC2A9A" w:rsidRDefault="00981686" w:rsidP="008C37AB">
      <w:pPr>
        <w:pStyle w:val="PargrafodaLista"/>
        <w:numPr>
          <w:ilvl w:val="0"/>
          <w:numId w:val="3"/>
        </w:numPr>
        <w:jc w:val="both"/>
        <w:rPr>
          <w:rFonts w:ascii="Calibri" w:eastAsia="Times New Roman" w:hAnsi="Calibri" w:cs="Tunga"/>
          <w:b/>
          <w:color w:val="auto"/>
          <w:kern w:val="0"/>
          <w:sz w:val="24"/>
          <w:szCs w:val="24"/>
          <w:lang w:val="pt-PT" w:eastAsia="en-US"/>
        </w:rPr>
      </w:pPr>
      <w:r w:rsidRPr="00BC2A9A">
        <w:rPr>
          <w:rFonts w:ascii="Calibri" w:eastAsia="Times New Roman" w:hAnsi="Calibri" w:cs="Tunga"/>
          <w:b/>
          <w:color w:val="auto"/>
          <w:kern w:val="0"/>
          <w:sz w:val="24"/>
          <w:szCs w:val="24"/>
          <w:lang w:val="pt-PT" w:eastAsia="en-US"/>
        </w:rPr>
        <w:t xml:space="preserve">% </w:t>
      </w:r>
      <w:r w:rsidR="00BC2A9A" w:rsidRPr="00BC2A9A">
        <w:rPr>
          <w:rFonts w:ascii="Calibri" w:hAnsi="Calibri" w:cs="Tunga"/>
          <w:b/>
          <w:color w:val="auto"/>
          <w:sz w:val="24"/>
          <w:szCs w:val="24"/>
          <w:lang w:val="pt-PT"/>
        </w:rPr>
        <w:t>de mulheres presas estrangeiras</w:t>
      </w:r>
      <w:r w:rsidR="00BC2A9A" w:rsidRPr="00BC2A9A">
        <w:rPr>
          <w:rFonts w:ascii="Calibri" w:eastAsia="Times New Roman" w:hAnsi="Calibri" w:cs="Tunga"/>
          <w:b/>
          <w:color w:val="auto"/>
          <w:kern w:val="0"/>
          <w:sz w:val="24"/>
          <w:szCs w:val="24"/>
          <w:lang w:val="pt-PT" w:eastAsia="en-US"/>
        </w:rPr>
        <w:t xml:space="preserve"> no</w:t>
      </w:r>
      <w:r w:rsidRPr="00BC2A9A">
        <w:rPr>
          <w:rFonts w:ascii="Calibri" w:eastAsia="Times New Roman" w:hAnsi="Calibri" w:cs="Tunga"/>
          <w:b/>
          <w:color w:val="auto"/>
          <w:kern w:val="0"/>
          <w:sz w:val="24"/>
          <w:szCs w:val="24"/>
          <w:lang w:val="pt-PT" w:eastAsia="en-US"/>
        </w:rPr>
        <w:t xml:space="preserve"> total </w:t>
      </w:r>
      <w:r w:rsidR="00BC2A9A">
        <w:rPr>
          <w:rFonts w:ascii="Calibri" w:eastAsia="Times New Roman" w:hAnsi="Calibri" w:cs="Tunga"/>
          <w:b/>
          <w:color w:val="auto"/>
          <w:kern w:val="0"/>
          <w:sz w:val="24"/>
          <w:szCs w:val="24"/>
          <w:lang w:val="pt-PT" w:eastAsia="en-US"/>
        </w:rPr>
        <w:t>de</w:t>
      </w:r>
      <w:r w:rsidRPr="00BC2A9A">
        <w:rPr>
          <w:rFonts w:ascii="Calibri" w:eastAsia="Times New Roman" w:hAnsi="Calibri" w:cs="Tunga"/>
          <w:b/>
          <w:color w:val="auto"/>
          <w:kern w:val="0"/>
          <w:sz w:val="24"/>
          <w:szCs w:val="24"/>
          <w:lang w:val="pt-PT" w:eastAsia="en-US"/>
        </w:rPr>
        <w:t xml:space="preserve"> </w:t>
      </w:r>
      <w:r w:rsidR="00BC2A9A" w:rsidRPr="00BC2A9A">
        <w:rPr>
          <w:rFonts w:ascii="Calibri" w:hAnsi="Calibri" w:cs="Tunga"/>
          <w:b/>
          <w:color w:val="auto"/>
          <w:sz w:val="24"/>
          <w:szCs w:val="24"/>
          <w:lang w:val="pt-PT"/>
        </w:rPr>
        <w:t>mulheres presas</w:t>
      </w:r>
      <w:r w:rsidRPr="00BC2A9A">
        <w:rPr>
          <w:rFonts w:ascii="Calibri" w:eastAsia="Times New Roman" w:hAnsi="Calibri" w:cs="Tunga"/>
          <w:b/>
          <w:color w:val="auto"/>
          <w:kern w:val="0"/>
          <w:sz w:val="24"/>
          <w:szCs w:val="24"/>
          <w:lang w:val="pt-PT" w:eastAsia="en-US"/>
        </w:rPr>
        <w:t xml:space="preserve">: </w:t>
      </w:r>
      <w:r w:rsidR="004A490B" w:rsidRPr="00BC2A9A">
        <w:rPr>
          <w:rFonts w:ascii="Calibri" w:eastAsia="Times New Roman" w:hAnsi="Calibri" w:cs="Tunga"/>
          <w:color w:val="auto"/>
          <w:kern w:val="0"/>
          <w:sz w:val="24"/>
          <w:szCs w:val="24"/>
          <w:lang w:val="pt-PT" w:eastAsia="en-US"/>
        </w:rPr>
        <w:t>20</w:t>
      </w:r>
      <w:r w:rsidR="00B02DF5">
        <w:rPr>
          <w:rFonts w:ascii="Calibri" w:eastAsia="Times New Roman" w:hAnsi="Calibri" w:cs="Tunga"/>
          <w:color w:val="auto"/>
          <w:kern w:val="0"/>
          <w:sz w:val="24"/>
          <w:szCs w:val="24"/>
          <w:lang w:val="pt-PT" w:eastAsia="en-US"/>
        </w:rPr>
        <w:t>,</w:t>
      </w:r>
      <w:r w:rsidR="004A490B" w:rsidRPr="00BC2A9A">
        <w:rPr>
          <w:rFonts w:ascii="Calibri" w:eastAsia="Times New Roman" w:hAnsi="Calibri" w:cs="Tunga"/>
          <w:color w:val="auto"/>
          <w:kern w:val="0"/>
          <w:sz w:val="24"/>
          <w:szCs w:val="24"/>
          <w:lang w:val="pt-PT" w:eastAsia="en-US"/>
        </w:rPr>
        <w:t>6</w:t>
      </w:r>
      <w:r w:rsidR="008C37AB" w:rsidRPr="00BC2A9A">
        <w:rPr>
          <w:rFonts w:ascii="Calibri" w:eastAsia="Times New Roman" w:hAnsi="Calibri" w:cs="Tunga"/>
          <w:color w:val="auto"/>
          <w:kern w:val="0"/>
          <w:sz w:val="24"/>
          <w:szCs w:val="24"/>
          <w:lang w:val="pt-PT" w:eastAsia="en-US"/>
        </w:rPr>
        <w:t>%</w:t>
      </w:r>
    </w:p>
    <w:bookmarkEnd w:id="6"/>
    <w:p w14:paraId="6B4F588C" w14:textId="77777777" w:rsidR="007416DF" w:rsidRPr="00BC2A9A" w:rsidRDefault="007416DF" w:rsidP="008C37AB">
      <w:pPr>
        <w:pStyle w:val="PargrafodaLista"/>
        <w:jc w:val="both"/>
        <w:rPr>
          <w:rFonts w:ascii="Calibri" w:eastAsia="Times New Roman" w:hAnsi="Calibri" w:cs="Tunga"/>
          <w:b/>
          <w:color w:val="auto"/>
          <w:kern w:val="0"/>
          <w:sz w:val="24"/>
          <w:szCs w:val="24"/>
          <w:lang w:val="pt-PT" w:eastAsia="en-US"/>
        </w:rPr>
      </w:pPr>
    </w:p>
    <w:p w14:paraId="65F56FE8" w14:textId="6BFBD09A" w:rsidR="00981686" w:rsidRPr="00BC2A9A" w:rsidRDefault="00981686" w:rsidP="008C37AB">
      <w:pPr>
        <w:pStyle w:val="PargrafodaLista"/>
        <w:numPr>
          <w:ilvl w:val="0"/>
          <w:numId w:val="3"/>
        </w:numPr>
        <w:jc w:val="both"/>
        <w:rPr>
          <w:rFonts w:ascii="Calibri" w:eastAsia="Times New Roman" w:hAnsi="Calibri" w:cs="Tunga"/>
          <w:b/>
          <w:color w:val="auto"/>
          <w:kern w:val="0"/>
          <w:sz w:val="24"/>
          <w:szCs w:val="24"/>
          <w:lang w:val="pt-PT" w:eastAsia="en-US"/>
        </w:rPr>
      </w:pPr>
      <w:r w:rsidRPr="00BC2A9A">
        <w:rPr>
          <w:rFonts w:ascii="Calibri" w:eastAsia="Times New Roman" w:hAnsi="Calibri" w:cs="Tunga"/>
          <w:b/>
          <w:color w:val="auto"/>
          <w:kern w:val="0"/>
          <w:sz w:val="24"/>
          <w:szCs w:val="24"/>
          <w:lang w:val="pt-PT" w:eastAsia="en-US"/>
        </w:rPr>
        <w:t xml:space="preserve">% </w:t>
      </w:r>
      <w:r w:rsidR="00BC2A9A" w:rsidRPr="00BC2A9A">
        <w:rPr>
          <w:rFonts w:ascii="Calibri" w:eastAsia="Times New Roman" w:hAnsi="Calibri" w:cs="Tunga"/>
          <w:b/>
          <w:color w:val="auto"/>
          <w:kern w:val="0"/>
          <w:sz w:val="24"/>
          <w:szCs w:val="24"/>
          <w:lang w:val="pt-PT" w:eastAsia="en-US"/>
        </w:rPr>
        <w:t xml:space="preserve">de </w:t>
      </w:r>
      <w:r w:rsidR="00BC2A9A" w:rsidRPr="00BC2A9A">
        <w:rPr>
          <w:rFonts w:ascii="Calibri" w:hAnsi="Calibri" w:cs="Tunga"/>
          <w:b/>
          <w:color w:val="auto"/>
          <w:sz w:val="24"/>
          <w:szCs w:val="24"/>
          <w:lang w:val="pt-PT"/>
        </w:rPr>
        <w:t>mulheres presas estrangeiras</w:t>
      </w:r>
      <w:r w:rsidR="00BC2A9A" w:rsidRPr="00BC2A9A">
        <w:rPr>
          <w:rFonts w:ascii="Calibri" w:eastAsia="Times New Roman" w:hAnsi="Calibri" w:cs="Tunga"/>
          <w:b/>
          <w:color w:val="auto"/>
          <w:kern w:val="0"/>
          <w:sz w:val="24"/>
          <w:szCs w:val="24"/>
          <w:lang w:val="pt-PT" w:eastAsia="en-US"/>
        </w:rPr>
        <w:t xml:space="preserve"> n</w:t>
      </w:r>
      <w:r w:rsidR="00BC2A9A">
        <w:rPr>
          <w:rFonts w:ascii="Calibri" w:eastAsia="Times New Roman" w:hAnsi="Calibri" w:cs="Tunga"/>
          <w:b/>
          <w:color w:val="auto"/>
          <w:kern w:val="0"/>
          <w:sz w:val="24"/>
          <w:szCs w:val="24"/>
          <w:lang w:val="pt-PT" w:eastAsia="en-US"/>
        </w:rPr>
        <w:t xml:space="preserve">o total de </w:t>
      </w:r>
      <w:r w:rsidR="00BC2A9A" w:rsidRPr="00BC2A9A">
        <w:rPr>
          <w:rFonts w:ascii="Calibri" w:hAnsi="Calibri" w:cs="Tunga"/>
          <w:b/>
          <w:color w:val="auto"/>
          <w:sz w:val="24"/>
          <w:szCs w:val="24"/>
          <w:lang w:val="pt-PT"/>
        </w:rPr>
        <w:t>estrangeir</w:t>
      </w:r>
      <w:r w:rsidR="00BC2A9A">
        <w:rPr>
          <w:rFonts w:ascii="Calibri" w:hAnsi="Calibri" w:cs="Tunga"/>
          <w:b/>
          <w:color w:val="auto"/>
          <w:sz w:val="24"/>
          <w:szCs w:val="24"/>
          <w:lang w:val="pt-PT"/>
        </w:rPr>
        <w:t>o</w:t>
      </w:r>
      <w:r w:rsidR="00BC2A9A" w:rsidRPr="00BC2A9A">
        <w:rPr>
          <w:rFonts w:ascii="Calibri" w:hAnsi="Calibri" w:cs="Tunga"/>
          <w:b/>
          <w:color w:val="auto"/>
          <w:sz w:val="24"/>
          <w:szCs w:val="24"/>
          <w:lang w:val="pt-PT"/>
        </w:rPr>
        <w:t>s pres</w:t>
      </w:r>
      <w:r w:rsidR="00BC2A9A">
        <w:rPr>
          <w:rFonts w:ascii="Calibri" w:hAnsi="Calibri" w:cs="Tunga"/>
          <w:b/>
          <w:color w:val="auto"/>
          <w:sz w:val="24"/>
          <w:szCs w:val="24"/>
          <w:lang w:val="pt-PT"/>
        </w:rPr>
        <w:t>o</w:t>
      </w:r>
      <w:r w:rsidR="00BC2A9A" w:rsidRPr="00BC2A9A">
        <w:rPr>
          <w:rFonts w:ascii="Calibri" w:hAnsi="Calibri" w:cs="Tunga"/>
          <w:b/>
          <w:color w:val="auto"/>
          <w:sz w:val="24"/>
          <w:szCs w:val="24"/>
          <w:lang w:val="pt-PT"/>
        </w:rPr>
        <w:t>s</w:t>
      </w:r>
      <w:r w:rsidRPr="00BC2A9A">
        <w:rPr>
          <w:rFonts w:ascii="Calibri" w:eastAsia="Times New Roman" w:hAnsi="Calibri" w:cs="Tunga"/>
          <w:b/>
          <w:color w:val="auto"/>
          <w:kern w:val="0"/>
          <w:sz w:val="24"/>
          <w:szCs w:val="24"/>
          <w:lang w:val="pt-PT" w:eastAsia="en-US"/>
        </w:rPr>
        <w:t xml:space="preserve">: </w:t>
      </w:r>
      <w:r w:rsidR="00336610" w:rsidRPr="00BC2A9A">
        <w:rPr>
          <w:rFonts w:ascii="Calibri" w:eastAsia="Times New Roman" w:hAnsi="Calibri" w:cs="Tunga"/>
          <w:color w:val="auto"/>
          <w:kern w:val="0"/>
          <w:sz w:val="24"/>
          <w:szCs w:val="24"/>
          <w:lang w:val="pt-PT" w:eastAsia="en-US"/>
        </w:rPr>
        <w:t>8</w:t>
      </w:r>
      <w:r w:rsidR="008C37AB" w:rsidRPr="00BC2A9A">
        <w:rPr>
          <w:rFonts w:ascii="Calibri" w:eastAsia="Times New Roman" w:hAnsi="Calibri" w:cs="Tunga"/>
          <w:color w:val="auto"/>
          <w:kern w:val="0"/>
          <w:sz w:val="24"/>
          <w:szCs w:val="24"/>
          <w:lang w:val="pt-PT" w:eastAsia="en-US"/>
        </w:rPr>
        <w:t>%</w:t>
      </w:r>
    </w:p>
    <w:p w14:paraId="3B03D015" w14:textId="77777777" w:rsidR="00EB10B6" w:rsidRPr="00BC2A9A" w:rsidRDefault="00EB10B6" w:rsidP="00EB10B6">
      <w:pPr>
        <w:pStyle w:val="PargrafodaLista"/>
        <w:rPr>
          <w:rFonts w:ascii="Calibri" w:eastAsia="Times New Roman" w:hAnsi="Calibri" w:cs="Tunga"/>
          <w:b/>
          <w:color w:val="auto"/>
          <w:kern w:val="0"/>
          <w:sz w:val="24"/>
          <w:szCs w:val="24"/>
          <w:lang w:val="pt-PT" w:eastAsia="en-US"/>
        </w:rPr>
      </w:pPr>
    </w:p>
    <w:p w14:paraId="13D2FA44" w14:textId="7CEE897D" w:rsidR="00981686" w:rsidRPr="00223879" w:rsidRDefault="00981686" w:rsidP="00AB73E8">
      <w:pPr>
        <w:pStyle w:val="PargrafodaLista"/>
        <w:numPr>
          <w:ilvl w:val="0"/>
          <w:numId w:val="3"/>
        </w:numPr>
        <w:spacing w:after="0"/>
        <w:jc w:val="both"/>
        <w:rPr>
          <w:rFonts w:ascii="Calibri" w:eastAsia="Times New Roman" w:hAnsi="Calibri" w:cs="Tunga"/>
          <w:b/>
          <w:color w:val="auto"/>
          <w:kern w:val="0"/>
          <w:sz w:val="24"/>
          <w:szCs w:val="24"/>
          <w:lang w:val="pt-PT" w:eastAsia="en-US"/>
        </w:rPr>
      </w:pPr>
      <w:r w:rsidRPr="00223879">
        <w:rPr>
          <w:rFonts w:ascii="Calibri" w:eastAsia="Times New Roman" w:hAnsi="Calibri" w:cs="Tunga"/>
          <w:b/>
          <w:color w:val="auto"/>
          <w:kern w:val="0"/>
          <w:sz w:val="24"/>
          <w:szCs w:val="24"/>
          <w:lang w:val="pt-PT" w:eastAsia="en-US"/>
        </w:rPr>
        <w:t>N</w:t>
      </w:r>
      <w:r w:rsidR="00BC2A9A" w:rsidRPr="00223879">
        <w:rPr>
          <w:rFonts w:ascii="Calibri" w:eastAsia="Times New Roman" w:hAnsi="Calibri" w:cs="Tunga"/>
          <w:b/>
          <w:color w:val="auto"/>
          <w:kern w:val="0"/>
          <w:sz w:val="24"/>
          <w:szCs w:val="24"/>
          <w:lang w:val="pt-PT" w:eastAsia="en-US"/>
        </w:rPr>
        <w:t>ú</w:t>
      </w:r>
      <w:r w:rsidRPr="00223879">
        <w:rPr>
          <w:rFonts w:ascii="Calibri" w:eastAsia="Times New Roman" w:hAnsi="Calibri" w:cs="Tunga"/>
          <w:b/>
          <w:color w:val="auto"/>
          <w:kern w:val="0"/>
          <w:sz w:val="24"/>
          <w:szCs w:val="24"/>
          <w:lang w:val="pt-PT" w:eastAsia="en-US"/>
        </w:rPr>
        <w:t>mer</w:t>
      </w:r>
      <w:r w:rsidR="00BC2A9A" w:rsidRPr="00223879">
        <w:rPr>
          <w:rFonts w:ascii="Calibri" w:eastAsia="Times New Roman" w:hAnsi="Calibri" w:cs="Tunga"/>
          <w:b/>
          <w:color w:val="auto"/>
          <w:kern w:val="0"/>
          <w:sz w:val="24"/>
          <w:szCs w:val="24"/>
          <w:lang w:val="pt-PT" w:eastAsia="en-US"/>
        </w:rPr>
        <w:t xml:space="preserve">o de </w:t>
      </w:r>
      <w:r w:rsidR="00BC2A9A" w:rsidRPr="00223879">
        <w:rPr>
          <w:rFonts w:ascii="Calibri" w:hAnsi="Calibri" w:cs="Tunga"/>
          <w:b/>
          <w:color w:val="auto"/>
          <w:sz w:val="24"/>
          <w:szCs w:val="24"/>
          <w:lang w:val="pt-PT"/>
        </w:rPr>
        <w:t>presos</w:t>
      </w:r>
      <w:r w:rsidR="00BC2A9A" w:rsidRPr="00223879">
        <w:rPr>
          <w:rFonts w:ascii="Calibri" w:eastAsia="Times New Roman" w:hAnsi="Calibri" w:cs="Tunga"/>
          <w:b/>
          <w:color w:val="auto"/>
          <w:kern w:val="0"/>
          <w:sz w:val="24"/>
          <w:szCs w:val="24"/>
          <w:lang w:val="pt-PT" w:eastAsia="en-US"/>
        </w:rPr>
        <w:t xml:space="preserve"> </w:t>
      </w:r>
      <w:r w:rsidRPr="00223879">
        <w:rPr>
          <w:rFonts w:ascii="Calibri" w:eastAsia="Times New Roman" w:hAnsi="Calibri" w:cs="Tunga"/>
          <w:b/>
          <w:color w:val="auto"/>
          <w:kern w:val="0"/>
          <w:sz w:val="24"/>
          <w:szCs w:val="24"/>
          <w:lang w:val="pt-PT" w:eastAsia="en-US"/>
        </w:rPr>
        <w:t>(incluin</w:t>
      </w:r>
      <w:r w:rsidR="00BC2A9A" w:rsidRPr="00223879">
        <w:rPr>
          <w:rFonts w:ascii="Calibri" w:eastAsia="Times New Roman" w:hAnsi="Calibri" w:cs="Tunga"/>
          <w:b/>
          <w:color w:val="auto"/>
          <w:kern w:val="0"/>
          <w:sz w:val="24"/>
          <w:szCs w:val="24"/>
          <w:lang w:val="pt-PT" w:eastAsia="en-US"/>
        </w:rPr>
        <w:t>do presos preventivos</w:t>
      </w:r>
      <w:r w:rsidRPr="00223879">
        <w:rPr>
          <w:rFonts w:ascii="Calibri" w:eastAsia="Times New Roman" w:hAnsi="Calibri" w:cs="Tunga"/>
          <w:b/>
          <w:color w:val="auto"/>
          <w:kern w:val="0"/>
          <w:sz w:val="24"/>
          <w:szCs w:val="24"/>
          <w:lang w:val="pt-PT" w:eastAsia="en-US"/>
        </w:rPr>
        <w:t xml:space="preserve">) </w:t>
      </w:r>
      <w:r w:rsidR="00BC2A9A" w:rsidRPr="00223879">
        <w:rPr>
          <w:rFonts w:ascii="Calibri" w:eastAsia="Times New Roman" w:hAnsi="Calibri" w:cs="Tunga"/>
          <w:b/>
          <w:color w:val="auto"/>
          <w:kern w:val="0"/>
          <w:sz w:val="24"/>
          <w:szCs w:val="24"/>
          <w:lang w:val="pt-PT" w:eastAsia="en-US"/>
        </w:rPr>
        <w:t>entre</w:t>
      </w:r>
      <w:r w:rsidRPr="00223879">
        <w:rPr>
          <w:rFonts w:ascii="Calibri" w:eastAsia="Times New Roman" w:hAnsi="Calibri" w:cs="Tunga"/>
          <w:b/>
          <w:color w:val="auto"/>
          <w:kern w:val="0"/>
          <w:sz w:val="24"/>
          <w:szCs w:val="24"/>
          <w:lang w:val="pt-PT" w:eastAsia="en-US"/>
        </w:rPr>
        <w:t xml:space="preserve"> 18 </w:t>
      </w:r>
      <w:r w:rsidR="00BC2A9A" w:rsidRPr="00223879">
        <w:rPr>
          <w:rFonts w:ascii="Calibri" w:eastAsia="Times New Roman" w:hAnsi="Calibri" w:cs="Tunga"/>
          <w:b/>
          <w:color w:val="auto"/>
          <w:kern w:val="0"/>
          <w:sz w:val="24"/>
          <w:szCs w:val="24"/>
          <w:lang w:val="pt-PT" w:eastAsia="en-US"/>
        </w:rPr>
        <w:t>e</w:t>
      </w:r>
      <w:r w:rsidRPr="00223879">
        <w:rPr>
          <w:rFonts w:ascii="Calibri" w:eastAsia="Times New Roman" w:hAnsi="Calibri" w:cs="Tunga"/>
          <w:b/>
          <w:color w:val="auto"/>
          <w:kern w:val="0"/>
          <w:sz w:val="24"/>
          <w:szCs w:val="24"/>
          <w:lang w:val="pt-PT" w:eastAsia="en-US"/>
        </w:rPr>
        <w:t xml:space="preserve"> 20 (inclusive) </w:t>
      </w:r>
      <w:r w:rsidR="00223879" w:rsidRPr="00223879">
        <w:rPr>
          <w:rFonts w:ascii="Calibri" w:eastAsia="Times New Roman" w:hAnsi="Calibri" w:cs="Tunga"/>
          <w:b/>
          <w:color w:val="auto"/>
          <w:kern w:val="0"/>
          <w:sz w:val="24"/>
          <w:szCs w:val="24"/>
          <w:lang w:val="pt-PT" w:eastAsia="en-US"/>
        </w:rPr>
        <w:t xml:space="preserve">nos de </w:t>
      </w:r>
      <w:r w:rsidR="00223879">
        <w:rPr>
          <w:rFonts w:ascii="Calibri" w:eastAsia="Times New Roman" w:hAnsi="Calibri" w:cs="Tunga"/>
          <w:b/>
          <w:color w:val="auto"/>
          <w:kern w:val="0"/>
          <w:sz w:val="24"/>
          <w:szCs w:val="24"/>
          <w:lang w:val="pt-PT" w:eastAsia="en-US"/>
        </w:rPr>
        <w:t>idade</w:t>
      </w:r>
      <w:r w:rsidRPr="00223879">
        <w:rPr>
          <w:rFonts w:ascii="Calibri" w:eastAsia="Times New Roman" w:hAnsi="Calibri" w:cs="Tunga"/>
          <w:b/>
          <w:color w:val="auto"/>
          <w:kern w:val="0"/>
          <w:sz w:val="24"/>
          <w:szCs w:val="24"/>
          <w:lang w:val="pt-PT" w:eastAsia="en-US"/>
        </w:rPr>
        <w:t xml:space="preserve"> (</w:t>
      </w:r>
      <w:r w:rsidR="00223879">
        <w:rPr>
          <w:rFonts w:ascii="Calibri" w:eastAsia="Times New Roman" w:hAnsi="Calibri" w:cs="Tunga"/>
          <w:b/>
          <w:color w:val="auto"/>
          <w:kern w:val="0"/>
          <w:sz w:val="24"/>
          <w:szCs w:val="24"/>
          <w:lang w:val="pt-PT" w:eastAsia="en-US"/>
        </w:rPr>
        <w:t>e</w:t>
      </w:r>
      <w:r w:rsidRPr="00223879">
        <w:rPr>
          <w:rFonts w:ascii="Calibri" w:eastAsia="Times New Roman" w:hAnsi="Calibri" w:cs="Tunga"/>
          <w:b/>
          <w:color w:val="auto"/>
          <w:kern w:val="0"/>
          <w:sz w:val="24"/>
          <w:szCs w:val="24"/>
          <w:lang w:val="pt-PT" w:eastAsia="en-US"/>
        </w:rPr>
        <w:t xml:space="preserve"> % </w:t>
      </w:r>
      <w:r w:rsidR="00223879">
        <w:rPr>
          <w:rFonts w:ascii="Calibri" w:eastAsia="Times New Roman" w:hAnsi="Calibri" w:cs="Tunga"/>
          <w:b/>
          <w:color w:val="auto"/>
          <w:kern w:val="0"/>
          <w:sz w:val="24"/>
          <w:szCs w:val="24"/>
          <w:lang w:val="pt-PT" w:eastAsia="en-US"/>
        </w:rPr>
        <w:t>no</w:t>
      </w:r>
      <w:r w:rsidRPr="00223879">
        <w:rPr>
          <w:rFonts w:ascii="Calibri" w:eastAsia="Times New Roman" w:hAnsi="Calibri" w:cs="Tunga"/>
          <w:b/>
          <w:color w:val="auto"/>
          <w:kern w:val="0"/>
          <w:sz w:val="24"/>
          <w:szCs w:val="24"/>
          <w:lang w:val="pt-PT" w:eastAsia="en-US"/>
        </w:rPr>
        <w:t xml:space="preserve"> total </w:t>
      </w:r>
      <w:r w:rsidR="00223879">
        <w:rPr>
          <w:rFonts w:ascii="Calibri" w:eastAsia="Times New Roman" w:hAnsi="Calibri" w:cs="Tunga"/>
          <w:b/>
          <w:color w:val="auto"/>
          <w:kern w:val="0"/>
          <w:sz w:val="24"/>
          <w:szCs w:val="24"/>
          <w:lang w:val="pt-PT" w:eastAsia="en-US"/>
        </w:rPr>
        <w:t xml:space="preserve">da </w:t>
      </w:r>
      <w:r w:rsidRPr="00223879">
        <w:rPr>
          <w:rFonts w:ascii="Calibri" w:eastAsia="Times New Roman" w:hAnsi="Calibri" w:cs="Tunga"/>
          <w:b/>
          <w:color w:val="auto"/>
          <w:kern w:val="0"/>
          <w:sz w:val="24"/>
          <w:szCs w:val="24"/>
          <w:lang w:val="pt-PT" w:eastAsia="en-US"/>
        </w:rPr>
        <w:t>popula</w:t>
      </w:r>
      <w:r w:rsidR="00223879">
        <w:rPr>
          <w:rFonts w:ascii="Calibri" w:eastAsia="Times New Roman" w:hAnsi="Calibri" w:cs="Tunga"/>
          <w:b/>
          <w:color w:val="auto"/>
          <w:kern w:val="0"/>
          <w:sz w:val="24"/>
          <w:szCs w:val="24"/>
          <w:lang w:val="pt-PT" w:eastAsia="en-US"/>
        </w:rPr>
        <w:t>ção</w:t>
      </w:r>
      <w:r w:rsidR="00223879" w:rsidRPr="00223879">
        <w:rPr>
          <w:rFonts w:ascii="Calibri" w:eastAsia="Times New Roman" w:hAnsi="Calibri" w:cs="Tunga"/>
          <w:b/>
          <w:color w:val="auto"/>
          <w:kern w:val="0"/>
          <w:sz w:val="24"/>
          <w:szCs w:val="24"/>
          <w:lang w:val="pt-PT" w:eastAsia="en-US"/>
        </w:rPr>
        <w:t xml:space="preserve"> pris</w:t>
      </w:r>
      <w:r w:rsidR="00223879">
        <w:rPr>
          <w:rFonts w:ascii="Calibri" w:eastAsia="Times New Roman" w:hAnsi="Calibri" w:cs="Tunga"/>
          <w:b/>
          <w:color w:val="auto"/>
          <w:kern w:val="0"/>
          <w:sz w:val="24"/>
          <w:szCs w:val="24"/>
          <w:lang w:val="pt-PT" w:eastAsia="en-US"/>
        </w:rPr>
        <w:t>i</w:t>
      </w:r>
      <w:r w:rsidR="00223879" w:rsidRPr="00223879">
        <w:rPr>
          <w:rFonts w:ascii="Calibri" w:eastAsia="Times New Roman" w:hAnsi="Calibri" w:cs="Tunga"/>
          <w:b/>
          <w:color w:val="auto"/>
          <w:kern w:val="0"/>
          <w:sz w:val="24"/>
          <w:szCs w:val="24"/>
          <w:lang w:val="pt-PT" w:eastAsia="en-US"/>
        </w:rPr>
        <w:t>on</w:t>
      </w:r>
      <w:r w:rsidR="00223879">
        <w:rPr>
          <w:rFonts w:ascii="Calibri" w:eastAsia="Times New Roman" w:hAnsi="Calibri" w:cs="Tunga"/>
          <w:b/>
          <w:color w:val="auto"/>
          <w:kern w:val="0"/>
          <w:sz w:val="24"/>
          <w:szCs w:val="24"/>
          <w:lang w:val="pt-PT" w:eastAsia="en-US"/>
        </w:rPr>
        <w:t>al</w:t>
      </w:r>
      <w:r w:rsidRPr="00223879">
        <w:rPr>
          <w:rFonts w:ascii="Calibri" w:eastAsia="Times New Roman" w:hAnsi="Calibri" w:cs="Tunga"/>
          <w:b/>
          <w:color w:val="auto"/>
          <w:kern w:val="0"/>
          <w:sz w:val="24"/>
          <w:szCs w:val="24"/>
          <w:lang w:val="pt-PT" w:eastAsia="en-US"/>
        </w:rPr>
        <w:t xml:space="preserve">): </w:t>
      </w:r>
      <w:r w:rsidR="00223879">
        <w:rPr>
          <w:rFonts w:ascii="Calibri" w:eastAsia="Times New Roman" w:hAnsi="Calibri" w:cs="Tunga"/>
          <w:color w:val="auto"/>
          <w:kern w:val="0"/>
          <w:sz w:val="24"/>
          <w:szCs w:val="24"/>
          <w:lang w:val="pt-PT" w:eastAsia="en-US"/>
        </w:rPr>
        <w:t>de</w:t>
      </w:r>
      <w:r w:rsidR="00EB10B6" w:rsidRPr="00223879">
        <w:rPr>
          <w:rFonts w:ascii="Calibri" w:eastAsia="Times New Roman" w:hAnsi="Calibri" w:cs="Tunga"/>
          <w:b/>
          <w:color w:val="auto"/>
          <w:kern w:val="0"/>
          <w:sz w:val="24"/>
          <w:szCs w:val="24"/>
          <w:lang w:val="pt-PT" w:eastAsia="en-US"/>
        </w:rPr>
        <w:t xml:space="preserve"> </w:t>
      </w:r>
      <w:r w:rsidR="009C65B2" w:rsidRPr="00223879">
        <w:rPr>
          <w:rFonts w:ascii="Calibri" w:eastAsia="Times New Roman" w:hAnsi="Calibri" w:cs="Tunga"/>
          <w:color w:val="auto"/>
          <w:kern w:val="0"/>
          <w:sz w:val="24"/>
          <w:szCs w:val="24"/>
          <w:lang w:val="pt-PT" w:eastAsia="en-US"/>
        </w:rPr>
        <w:t xml:space="preserve">16 </w:t>
      </w:r>
      <w:r w:rsidR="00223879">
        <w:rPr>
          <w:rFonts w:ascii="Calibri" w:eastAsia="Times New Roman" w:hAnsi="Calibri" w:cs="Tunga"/>
          <w:color w:val="auto"/>
          <w:kern w:val="0"/>
          <w:sz w:val="24"/>
          <w:szCs w:val="24"/>
          <w:lang w:val="pt-PT" w:eastAsia="en-US"/>
        </w:rPr>
        <w:t>a</w:t>
      </w:r>
      <w:r w:rsidR="009C65B2" w:rsidRPr="00223879">
        <w:rPr>
          <w:rFonts w:ascii="Calibri" w:eastAsia="Times New Roman" w:hAnsi="Calibri" w:cs="Tunga"/>
          <w:color w:val="auto"/>
          <w:kern w:val="0"/>
          <w:sz w:val="24"/>
          <w:szCs w:val="24"/>
          <w:lang w:val="pt-PT" w:eastAsia="en-US"/>
        </w:rPr>
        <w:t xml:space="preserve"> 18 = 42</w:t>
      </w:r>
      <w:r w:rsidR="00EB10B6" w:rsidRPr="00223879">
        <w:rPr>
          <w:rFonts w:ascii="Calibri" w:eastAsia="Times New Roman" w:hAnsi="Calibri" w:cs="Tunga"/>
          <w:color w:val="auto"/>
          <w:kern w:val="0"/>
          <w:sz w:val="24"/>
          <w:szCs w:val="24"/>
          <w:lang w:val="pt-PT" w:eastAsia="en-US"/>
        </w:rPr>
        <w:t xml:space="preserve"> (</w:t>
      </w:r>
      <w:r w:rsidR="009C65B2" w:rsidRPr="00223879">
        <w:rPr>
          <w:rFonts w:ascii="Calibri" w:eastAsia="Times New Roman" w:hAnsi="Calibri" w:cs="Tunga"/>
          <w:color w:val="auto"/>
          <w:kern w:val="0"/>
          <w:sz w:val="24"/>
          <w:szCs w:val="24"/>
          <w:lang w:val="pt-PT" w:eastAsia="en-US"/>
        </w:rPr>
        <w:t xml:space="preserve">0.3%). </w:t>
      </w:r>
      <w:r w:rsidR="00223879" w:rsidRPr="00223879">
        <w:rPr>
          <w:rFonts w:ascii="Calibri" w:eastAsia="Times New Roman" w:hAnsi="Calibri" w:cs="Tunga"/>
          <w:color w:val="auto"/>
          <w:kern w:val="0"/>
          <w:sz w:val="24"/>
          <w:szCs w:val="24"/>
          <w:lang w:val="pt-PT" w:eastAsia="en-US"/>
        </w:rPr>
        <w:t>De</w:t>
      </w:r>
      <w:r w:rsidR="009C65B2" w:rsidRPr="00223879">
        <w:rPr>
          <w:rFonts w:ascii="Calibri" w:eastAsia="Times New Roman" w:hAnsi="Calibri" w:cs="Tunga"/>
          <w:color w:val="auto"/>
          <w:kern w:val="0"/>
          <w:sz w:val="24"/>
          <w:szCs w:val="24"/>
          <w:lang w:val="pt-PT" w:eastAsia="en-US"/>
        </w:rPr>
        <w:t xml:space="preserve"> 19 </w:t>
      </w:r>
      <w:r w:rsidR="00223879" w:rsidRPr="00223879">
        <w:rPr>
          <w:rFonts w:ascii="Calibri" w:eastAsia="Times New Roman" w:hAnsi="Calibri" w:cs="Tunga"/>
          <w:color w:val="auto"/>
          <w:kern w:val="0"/>
          <w:sz w:val="24"/>
          <w:szCs w:val="24"/>
          <w:lang w:val="pt-PT" w:eastAsia="en-US"/>
        </w:rPr>
        <w:t>a</w:t>
      </w:r>
      <w:r w:rsidR="009C65B2" w:rsidRPr="00223879">
        <w:rPr>
          <w:rFonts w:ascii="Calibri" w:eastAsia="Times New Roman" w:hAnsi="Calibri" w:cs="Tunga"/>
          <w:color w:val="auto"/>
          <w:kern w:val="0"/>
          <w:sz w:val="24"/>
          <w:szCs w:val="24"/>
          <w:lang w:val="pt-PT" w:eastAsia="en-US"/>
        </w:rPr>
        <w:t xml:space="preserve"> 20 = 147</w:t>
      </w:r>
      <w:r w:rsidR="000A1727" w:rsidRPr="00223879">
        <w:rPr>
          <w:rFonts w:ascii="Calibri" w:eastAsia="Times New Roman" w:hAnsi="Calibri" w:cs="Tunga"/>
          <w:color w:val="auto"/>
          <w:kern w:val="0"/>
          <w:sz w:val="24"/>
          <w:szCs w:val="24"/>
          <w:lang w:val="pt-PT" w:eastAsia="en-US"/>
        </w:rPr>
        <w:t xml:space="preserve"> (</w:t>
      </w:r>
      <w:r w:rsidR="00CD3459" w:rsidRPr="00223879">
        <w:rPr>
          <w:rFonts w:ascii="Calibri" w:eastAsia="Times New Roman" w:hAnsi="Calibri" w:cs="Tunga"/>
          <w:color w:val="auto"/>
          <w:kern w:val="0"/>
          <w:sz w:val="24"/>
          <w:szCs w:val="24"/>
          <w:lang w:val="pt-PT" w:eastAsia="en-US"/>
        </w:rPr>
        <w:t>1%) (not</w:t>
      </w:r>
      <w:r w:rsidR="00223879" w:rsidRPr="00223879">
        <w:rPr>
          <w:rFonts w:ascii="Calibri" w:eastAsia="Times New Roman" w:hAnsi="Calibri" w:cs="Tunga"/>
          <w:color w:val="auto"/>
          <w:kern w:val="0"/>
          <w:sz w:val="24"/>
          <w:szCs w:val="24"/>
          <w:lang w:val="pt-PT" w:eastAsia="en-US"/>
        </w:rPr>
        <w:t>ar que</w:t>
      </w:r>
      <w:r w:rsidR="00CD3459" w:rsidRPr="00223879">
        <w:rPr>
          <w:rFonts w:ascii="Calibri" w:eastAsia="Times New Roman" w:hAnsi="Calibri" w:cs="Tunga"/>
          <w:color w:val="auto"/>
          <w:kern w:val="0"/>
          <w:sz w:val="24"/>
          <w:szCs w:val="24"/>
          <w:lang w:val="pt-PT" w:eastAsia="en-US"/>
        </w:rPr>
        <w:t xml:space="preserve">, </w:t>
      </w:r>
      <w:r w:rsidR="00223879" w:rsidRPr="00223879">
        <w:rPr>
          <w:rFonts w:ascii="Calibri" w:eastAsia="Times New Roman" w:hAnsi="Calibri" w:cs="Tunga"/>
          <w:color w:val="auto"/>
          <w:kern w:val="0"/>
          <w:sz w:val="24"/>
          <w:szCs w:val="24"/>
          <w:lang w:val="pt-PT" w:eastAsia="en-US"/>
        </w:rPr>
        <w:t xml:space="preserve">como melhor se explicará abaixo, em </w:t>
      </w:r>
      <w:r w:rsidR="00CD3459" w:rsidRPr="00223879">
        <w:rPr>
          <w:rFonts w:ascii="Calibri" w:eastAsia="Times New Roman" w:hAnsi="Calibri" w:cs="Tunga"/>
          <w:color w:val="auto"/>
          <w:kern w:val="0"/>
          <w:sz w:val="24"/>
          <w:szCs w:val="24"/>
          <w:lang w:val="pt-PT" w:eastAsia="en-US"/>
        </w:rPr>
        <w:t xml:space="preserve">Portugal, </w:t>
      </w:r>
      <w:r w:rsidR="00223879" w:rsidRPr="00223879">
        <w:rPr>
          <w:rFonts w:ascii="Calibri" w:eastAsia="Times New Roman" w:hAnsi="Calibri" w:cs="Tunga"/>
          <w:color w:val="auto"/>
          <w:kern w:val="0"/>
          <w:sz w:val="24"/>
          <w:szCs w:val="24"/>
          <w:lang w:val="pt-PT" w:eastAsia="en-US"/>
        </w:rPr>
        <w:t>embora haja separação do sistemas</w:t>
      </w:r>
      <w:r w:rsidR="00223879">
        <w:rPr>
          <w:rFonts w:ascii="Calibri" w:eastAsia="Times New Roman" w:hAnsi="Calibri" w:cs="Tunga"/>
          <w:color w:val="auto"/>
          <w:kern w:val="0"/>
          <w:sz w:val="24"/>
          <w:szCs w:val="24"/>
          <w:lang w:val="pt-PT" w:eastAsia="en-US"/>
        </w:rPr>
        <w:t xml:space="preserve"> para</w:t>
      </w:r>
      <w:r w:rsidR="00223879" w:rsidRPr="00223879">
        <w:rPr>
          <w:rFonts w:ascii="Calibri" w:eastAsia="Times New Roman" w:hAnsi="Calibri" w:cs="Tunga"/>
          <w:color w:val="auto"/>
          <w:kern w:val="0"/>
          <w:sz w:val="24"/>
          <w:szCs w:val="24"/>
          <w:lang w:val="pt-PT" w:eastAsia="en-US"/>
        </w:rPr>
        <w:t xml:space="preserve"> </w:t>
      </w:r>
      <w:r w:rsidR="00223879">
        <w:rPr>
          <w:rFonts w:ascii="Calibri" w:eastAsia="Times New Roman" w:hAnsi="Calibri" w:cs="Tunga"/>
          <w:color w:val="auto"/>
          <w:kern w:val="0"/>
          <w:sz w:val="24"/>
          <w:szCs w:val="24"/>
          <w:lang w:val="pt-PT" w:eastAsia="en-US"/>
        </w:rPr>
        <w:t>juvenis e para adultos, crianças com 16 anos podem ser condenadas como “adultos”, ficando nas prisões de adultos e entre adultos</w:t>
      </w:r>
      <w:r w:rsidR="00CD3459" w:rsidRPr="00223879">
        <w:rPr>
          <w:rFonts w:ascii="Calibri" w:eastAsia="Times New Roman" w:hAnsi="Calibri" w:cs="Tunga"/>
          <w:color w:val="auto"/>
          <w:kern w:val="0"/>
          <w:sz w:val="24"/>
          <w:szCs w:val="24"/>
          <w:lang w:val="pt-PT" w:eastAsia="en-US"/>
        </w:rPr>
        <w:t>)</w:t>
      </w:r>
      <w:r w:rsidR="00EB10B6" w:rsidRPr="00223879">
        <w:rPr>
          <w:rFonts w:ascii="Calibri" w:eastAsia="Times New Roman" w:hAnsi="Calibri" w:cs="Tunga"/>
          <w:color w:val="auto"/>
          <w:kern w:val="0"/>
          <w:sz w:val="24"/>
          <w:szCs w:val="24"/>
          <w:lang w:val="pt-PT" w:eastAsia="en-US"/>
        </w:rPr>
        <w:t xml:space="preserve">. </w:t>
      </w:r>
    </w:p>
    <w:p w14:paraId="0BBF4A80" w14:textId="77777777" w:rsidR="007416DF" w:rsidRPr="00223879" w:rsidRDefault="007416DF" w:rsidP="00AB73E8">
      <w:pPr>
        <w:pStyle w:val="PargrafodaLista"/>
        <w:spacing w:after="0"/>
        <w:jc w:val="both"/>
        <w:rPr>
          <w:rFonts w:ascii="Calibri" w:eastAsia="Times New Roman" w:hAnsi="Calibri" w:cs="Tunga"/>
          <w:b/>
          <w:color w:val="auto"/>
          <w:kern w:val="0"/>
          <w:sz w:val="24"/>
          <w:szCs w:val="24"/>
          <w:lang w:val="pt-PT" w:eastAsia="en-US"/>
        </w:rPr>
      </w:pPr>
    </w:p>
    <w:p w14:paraId="1FD7B428" w14:textId="07D7290D" w:rsidR="00981686" w:rsidRPr="00223879" w:rsidRDefault="00223879" w:rsidP="00AB73E8">
      <w:pPr>
        <w:pStyle w:val="PargrafodaLista"/>
        <w:numPr>
          <w:ilvl w:val="0"/>
          <w:numId w:val="3"/>
        </w:numPr>
        <w:spacing w:after="0"/>
        <w:jc w:val="both"/>
        <w:rPr>
          <w:rFonts w:ascii="Calibri" w:eastAsia="Times New Roman" w:hAnsi="Calibri" w:cs="Tunga"/>
          <w:b/>
          <w:color w:val="auto"/>
          <w:kern w:val="0"/>
          <w:sz w:val="24"/>
          <w:szCs w:val="24"/>
          <w:lang w:val="pt-PT" w:eastAsia="en-US"/>
        </w:rPr>
      </w:pPr>
      <w:r w:rsidRPr="00223879">
        <w:rPr>
          <w:rFonts w:ascii="Calibri" w:eastAsia="Times New Roman" w:hAnsi="Calibri" w:cs="Tunga"/>
          <w:b/>
          <w:color w:val="auto"/>
          <w:kern w:val="0"/>
          <w:sz w:val="24"/>
          <w:szCs w:val="24"/>
          <w:lang w:val="pt-PT" w:eastAsia="en-US"/>
        </w:rPr>
        <w:t>Número t</w:t>
      </w:r>
      <w:r w:rsidR="00981686" w:rsidRPr="00223879">
        <w:rPr>
          <w:rFonts w:ascii="Calibri" w:eastAsia="Times New Roman" w:hAnsi="Calibri" w:cs="Tunga"/>
          <w:b/>
          <w:color w:val="auto"/>
          <w:kern w:val="0"/>
          <w:sz w:val="24"/>
          <w:szCs w:val="24"/>
          <w:lang w:val="pt-PT" w:eastAsia="en-US"/>
        </w:rPr>
        <w:t xml:space="preserve">otal </w:t>
      </w:r>
      <w:r w:rsidRPr="00223879">
        <w:rPr>
          <w:rFonts w:ascii="Calibri" w:eastAsia="Times New Roman" w:hAnsi="Calibri" w:cs="Tunga"/>
          <w:b/>
          <w:color w:val="auto"/>
          <w:kern w:val="0"/>
          <w:sz w:val="24"/>
          <w:szCs w:val="24"/>
          <w:lang w:val="pt-PT" w:eastAsia="en-US"/>
        </w:rPr>
        <w:t>de</w:t>
      </w:r>
      <w:r w:rsidR="00981686" w:rsidRPr="00223879">
        <w:rPr>
          <w:rFonts w:ascii="Calibri" w:eastAsia="Times New Roman" w:hAnsi="Calibri" w:cs="Tunga"/>
          <w:b/>
          <w:color w:val="auto"/>
          <w:kern w:val="0"/>
          <w:sz w:val="24"/>
          <w:szCs w:val="24"/>
          <w:lang w:val="pt-PT" w:eastAsia="en-US"/>
        </w:rPr>
        <w:t xml:space="preserve"> entr</w:t>
      </w:r>
      <w:r w:rsidRPr="00223879">
        <w:rPr>
          <w:rFonts w:ascii="Calibri" w:eastAsia="Times New Roman" w:hAnsi="Calibri" w:cs="Tunga"/>
          <w:b/>
          <w:color w:val="auto"/>
          <w:kern w:val="0"/>
          <w:sz w:val="24"/>
          <w:szCs w:val="24"/>
          <w:lang w:val="pt-PT" w:eastAsia="en-US"/>
        </w:rPr>
        <w:t>adas em estabelecimentos prisionais</w:t>
      </w:r>
      <w:r w:rsidR="00981686" w:rsidRPr="00223879">
        <w:rPr>
          <w:rFonts w:ascii="Calibri" w:eastAsia="Times New Roman" w:hAnsi="Calibri" w:cs="Tunga"/>
          <w:b/>
          <w:color w:val="auto"/>
          <w:kern w:val="0"/>
          <w:sz w:val="24"/>
          <w:szCs w:val="24"/>
          <w:lang w:val="pt-PT" w:eastAsia="en-US"/>
        </w:rPr>
        <w:t xml:space="preserve">: </w:t>
      </w:r>
      <w:r w:rsidR="000A1727" w:rsidRPr="00223879">
        <w:rPr>
          <w:rFonts w:ascii="Calibri" w:eastAsia="Times New Roman" w:hAnsi="Calibri" w:cs="Tunga"/>
          <w:color w:val="auto"/>
          <w:kern w:val="0"/>
          <w:sz w:val="24"/>
          <w:szCs w:val="24"/>
          <w:lang w:val="pt-PT" w:eastAsia="en-US"/>
        </w:rPr>
        <w:t>5</w:t>
      </w:r>
      <w:r w:rsidRPr="00223879">
        <w:rPr>
          <w:rFonts w:ascii="Calibri" w:eastAsia="Times New Roman" w:hAnsi="Calibri" w:cs="Tunga"/>
          <w:color w:val="auto"/>
          <w:kern w:val="0"/>
          <w:sz w:val="24"/>
          <w:szCs w:val="24"/>
          <w:lang w:val="pt-PT" w:eastAsia="en-US"/>
        </w:rPr>
        <w:t>.</w:t>
      </w:r>
      <w:r w:rsidR="000A1727" w:rsidRPr="00223879">
        <w:rPr>
          <w:rFonts w:ascii="Calibri" w:eastAsia="Times New Roman" w:hAnsi="Calibri" w:cs="Tunga"/>
          <w:color w:val="auto"/>
          <w:kern w:val="0"/>
          <w:sz w:val="24"/>
          <w:szCs w:val="24"/>
          <w:lang w:val="pt-PT" w:eastAsia="en-US"/>
        </w:rPr>
        <w:t>186</w:t>
      </w:r>
    </w:p>
    <w:p w14:paraId="4C5D2FDB" w14:textId="77777777" w:rsidR="007416DF" w:rsidRPr="00223879" w:rsidRDefault="007416DF" w:rsidP="00AB73E8">
      <w:pPr>
        <w:pStyle w:val="PargrafodaLista"/>
        <w:spacing w:after="0"/>
        <w:jc w:val="both"/>
        <w:rPr>
          <w:rFonts w:ascii="Calibri" w:eastAsia="Times New Roman" w:hAnsi="Calibri" w:cs="Tunga"/>
          <w:b/>
          <w:color w:val="auto"/>
          <w:kern w:val="0"/>
          <w:sz w:val="24"/>
          <w:szCs w:val="24"/>
          <w:lang w:val="pt-PT" w:eastAsia="en-US"/>
        </w:rPr>
      </w:pPr>
    </w:p>
    <w:p w14:paraId="34B8B1AA" w14:textId="3C70B24A" w:rsidR="007416DF" w:rsidRPr="00223879" w:rsidRDefault="00223879" w:rsidP="00AB73E8">
      <w:pPr>
        <w:pStyle w:val="PargrafodaLista"/>
        <w:numPr>
          <w:ilvl w:val="0"/>
          <w:numId w:val="3"/>
        </w:numPr>
        <w:spacing w:after="0"/>
        <w:jc w:val="both"/>
        <w:rPr>
          <w:rFonts w:ascii="Calibri" w:eastAsia="Times New Roman" w:hAnsi="Calibri" w:cs="Tunga"/>
          <w:b/>
          <w:color w:val="auto"/>
          <w:kern w:val="0"/>
          <w:sz w:val="24"/>
          <w:szCs w:val="24"/>
          <w:lang w:val="pt-PT" w:eastAsia="en-US"/>
        </w:rPr>
      </w:pPr>
      <w:r w:rsidRPr="00223879">
        <w:rPr>
          <w:rFonts w:ascii="Calibri" w:eastAsia="Times New Roman" w:hAnsi="Calibri" w:cs="Tunga"/>
          <w:b/>
          <w:color w:val="auto"/>
          <w:kern w:val="0"/>
          <w:sz w:val="24"/>
          <w:szCs w:val="24"/>
          <w:lang w:val="pt-PT" w:eastAsia="en-US"/>
        </w:rPr>
        <w:t xml:space="preserve">Número total de mortes em prisões </w:t>
      </w:r>
      <w:r w:rsidR="00981686" w:rsidRPr="00223879">
        <w:rPr>
          <w:rFonts w:ascii="Calibri" w:eastAsia="Times New Roman" w:hAnsi="Calibri" w:cs="Tunga"/>
          <w:b/>
          <w:color w:val="auto"/>
          <w:kern w:val="0"/>
          <w:sz w:val="24"/>
          <w:szCs w:val="24"/>
          <w:lang w:val="pt-PT" w:eastAsia="en-US"/>
        </w:rPr>
        <w:t>(</w:t>
      </w:r>
      <w:r w:rsidRPr="00223879">
        <w:rPr>
          <w:rFonts w:ascii="Calibri" w:eastAsia="Times New Roman" w:hAnsi="Calibri" w:cs="Tunga"/>
          <w:b/>
          <w:color w:val="auto"/>
          <w:kern w:val="0"/>
          <w:sz w:val="24"/>
          <w:szCs w:val="24"/>
          <w:lang w:val="pt-PT" w:eastAsia="en-US"/>
        </w:rPr>
        <w:t>e</w:t>
      </w:r>
      <w:r w:rsidR="00981686" w:rsidRPr="00223879">
        <w:rPr>
          <w:rFonts w:ascii="Calibri" w:eastAsia="Times New Roman" w:hAnsi="Calibri" w:cs="Tunga"/>
          <w:b/>
          <w:color w:val="auto"/>
          <w:kern w:val="0"/>
          <w:sz w:val="24"/>
          <w:szCs w:val="24"/>
          <w:lang w:val="pt-PT" w:eastAsia="en-US"/>
        </w:rPr>
        <w:t>specif</w:t>
      </w:r>
      <w:r w:rsidRPr="00223879">
        <w:rPr>
          <w:rFonts w:ascii="Calibri" w:eastAsia="Times New Roman" w:hAnsi="Calibri" w:cs="Tunga"/>
          <w:b/>
          <w:color w:val="auto"/>
          <w:kern w:val="0"/>
          <w:sz w:val="24"/>
          <w:szCs w:val="24"/>
          <w:lang w:val="pt-PT" w:eastAsia="en-US"/>
        </w:rPr>
        <w:t>icar</w:t>
      </w:r>
      <w:r w:rsidR="00981686" w:rsidRPr="00223879">
        <w:rPr>
          <w:rFonts w:ascii="Calibri" w:eastAsia="Times New Roman" w:hAnsi="Calibri" w:cs="Tunga"/>
          <w:b/>
          <w:color w:val="auto"/>
          <w:kern w:val="0"/>
          <w:sz w:val="24"/>
          <w:szCs w:val="24"/>
          <w:lang w:val="pt-PT" w:eastAsia="en-US"/>
        </w:rPr>
        <w:t xml:space="preserve"> </w:t>
      </w:r>
      <w:r w:rsidRPr="00223879">
        <w:rPr>
          <w:rFonts w:ascii="Calibri" w:eastAsia="Times New Roman" w:hAnsi="Calibri" w:cs="Tunga"/>
          <w:b/>
          <w:color w:val="auto"/>
          <w:kern w:val="0"/>
          <w:sz w:val="24"/>
          <w:szCs w:val="24"/>
          <w:lang w:val="pt-PT" w:eastAsia="en-US"/>
        </w:rPr>
        <w:t>se os dados incluem só presos que morreram dentro das prisões ou se também incluem os que mo</w:t>
      </w:r>
      <w:r>
        <w:rPr>
          <w:rFonts w:ascii="Calibri" w:eastAsia="Times New Roman" w:hAnsi="Calibri" w:cs="Tunga"/>
          <w:b/>
          <w:color w:val="auto"/>
          <w:kern w:val="0"/>
          <w:sz w:val="24"/>
          <w:szCs w:val="24"/>
          <w:lang w:val="pt-PT" w:eastAsia="en-US"/>
        </w:rPr>
        <w:t>rreram fora da cadeia – por exemplo, em ambulâncias ou hospitais)</w:t>
      </w:r>
      <w:r w:rsidR="00981686" w:rsidRPr="00223879">
        <w:rPr>
          <w:rFonts w:ascii="Calibri" w:eastAsia="Times New Roman" w:hAnsi="Calibri" w:cs="Tunga"/>
          <w:b/>
          <w:color w:val="auto"/>
          <w:kern w:val="0"/>
          <w:sz w:val="24"/>
          <w:szCs w:val="24"/>
          <w:lang w:val="pt-PT" w:eastAsia="en-US"/>
        </w:rPr>
        <w:t>:</w:t>
      </w:r>
      <w:r w:rsidR="008C37AB" w:rsidRPr="00223879">
        <w:rPr>
          <w:rFonts w:ascii="Calibri" w:eastAsia="Times New Roman" w:hAnsi="Calibri" w:cs="Tunga"/>
          <w:b/>
          <w:color w:val="auto"/>
          <w:kern w:val="0"/>
          <w:sz w:val="24"/>
          <w:szCs w:val="24"/>
          <w:lang w:val="pt-PT" w:eastAsia="en-US"/>
        </w:rPr>
        <w:t xml:space="preserve"> </w:t>
      </w:r>
      <w:r w:rsidR="000A1727" w:rsidRPr="00223879">
        <w:rPr>
          <w:rFonts w:ascii="Calibri" w:eastAsia="Times New Roman" w:hAnsi="Calibri" w:cs="Tunga"/>
          <w:color w:val="auto"/>
          <w:kern w:val="0"/>
          <w:sz w:val="24"/>
          <w:szCs w:val="24"/>
          <w:lang w:val="pt-PT" w:eastAsia="en-US"/>
        </w:rPr>
        <w:t>69</w:t>
      </w:r>
      <w:r w:rsidR="008C768E" w:rsidRPr="00223879">
        <w:rPr>
          <w:rFonts w:ascii="Calibri" w:eastAsia="Times New Roman" w:hAnsi="Calibri" w:cs="Tunga"/>
          <w:color w:val="auto"/>
          <w:kern w:val="0"/>
          <w:sz w:val="24"/>
          <w:szCs w:val="24"/>
          <w:lang w:val="pt-PT" w:eastAsia="en-US"/>
        </w:rPr>
        <w:t xml:space="preserve"> (</w:t>
      </w:r>
      <w:r>
        <w:rPr>
          <w:rFonts w:ascii="Calibri" w:eastAsia="Times New Roman" w:hAnsi="Calibri" w:cs="Tunga"/>
          <w:color w:val="auto"/>
          <w:kern w:val="0"/>
          <w:sz w:val="24"/>
          <w:szCs w:val="24"/>
          <w:lang w:val="pt-PT" w:eastAsia="en-US"/>
        </w:rPr>
        <w:t>não há informação para responder à especificação pedida</w:t>
      </w:r>
      <w:r w:rsidR="00EB10B6" w:rsidRPr="00223879">
        <w:rPr>
          <w:rFonts w:ascii="Calibri" w:eastAsia="Times New Roman" w:hAnsi="Calibri" w:cs="Tunga"/>
          <w:color w:val="auto"/>
          <w:kern w:val="0"/>
          <w:sz w:val="24"/>
          <w:szCs w:val="24"/>
          <w:lang w:val="pt-PT" w:eastAsia="en-US"/>
        </w:rPr>
        <w:t>)</w:t>
      </w:r>
    </w:p>
    <w:p w14:paraId="740CA20A" w14:textId="77777777" w:rsidR="007416DF" w:rsidRPr="00223879" w:rsidRDefault="007416DF" w:rsidP="00AB73E8">
      <w:pPr>
        <w:pStyle w:val="PargrafodaLista"/>
        <w:spacing w:after="0"/>
        <w:jc w:val="both"/>
        <w:rPr>
          <w:rFonts w:ascii="Calibri" w:eastAsia="Times New Roman" w:hAnsi="Calibri" w:cs="Tunga"/>
          <w:b/>
          <w:color w:val="auto"/>
          <w:kern w:val="0"/>
          <w:sz w:val="24"/>
          <w:szCs w:val="24"/>
          <w:lang w:val="pt-PT" w:eastAsia="en-US"/>
        </w:rPr>
      </w:pPr>
    </w:p>
    <w:p w14:paraId="5D8C1FB6" w14:textId="77777777" w:rsidR="00223879" w:rsidRPr="00223879" w:rsidRDefault="00223879" w:rsidP="00AB73E8">
      <w:pPr>
        <w:pStyle w:val="PargrafodaLista"/>
        <w:numPr>
          <w:ilvl w:val="0"/>
          <w:numId w:val="3"/>
        </w:numPr>
        <w:spacing w:after="0"/>
        <w:jc w:val="both"/>
        <w:rPr>
          <w:rFonts w:ascii="Calibri" w:eastAsia="Times New Roman" w:hAnsi="Calibri" w:cs="Tunga"/>
          <w:b/>
          <w:color w:val="auto"/>
          <w:kern w:val="0"/>
          <w:sz w:val="24"/>
          <w:szCs w:val="24"/>
          <w:lang w:val="pt-PT" w:eastAsia="en-US"/>
        </w:rPr>
      </w:pPr>
      <w:r w:rsidRPr="00223879">
        <w:rPr>
          <w:rFonts w:ascii="Calibri" w:eastAsia="Times New Roman" w:hAnsi="Calibri" w:cs="Tunga"/>
          <w:b/>
          <w:color w:val="auto"/>
          <w:kern w:val="0"/>
          <w:sz w:val="24"/>
          <w:szCs w:val="24"/>
          <w:lang w:val="pt-PT" w:eastAsia="en-US"/>
        </w:rPr>
        <w:t xml:space="preserve">Número total de </w:t>
      </w:r>
      <w:r w:rsidR="00981686" w:rsidRPr="00223879">
        <w:rPr>
          <w:rFonts w:ascii="Calibri" w:eastAsia="Times New Roman" w:hAnsi="Calibri" w:cs="Tunga"/>
          <w:b/>
          <w:color w:val="auto"/>
          <w:sz w:val="24"/>
          <w:szCs w:val="24"/>
          <w:lang w:val="pt-PT"/>
        </w:rPr>
        <w:t>suic</w:t>
      </w:r>
      <w:r w:rsidRPr="00223879">
        <w:rPr>
          <w:rFonts w:ascii="Calibri" w:eastAsia="Times New Roman" w:hAnsi="Calibri" w:cs="Tunga"/>
          <w:b/>
          <w:color w:val="auto"/>
          <w:sz w:val="24"/>
          <w:szCs w:val="24"/>
          <w:lang w:val="pt-PT"/>
        </w:rPr>
        <w:t>í</w:t>
      </w:r>
      <w:r w:rsidR="00981686" w:rsidRPr="00223879">
        <w:rPr>
          <w:rFonts w:ascii="Calibri" w:eastAsia="Times New Roman" w:hAnsi="Calibri" w:cs="Tunga"/>
          <w:b/>
          <w:color w:val="auto"/>
          <w:sz w:val="24"/>
          <w:szCs w:val="24"/>
          <w:lang w:val="pt-PT"/>
        </w:rPr>
        <w:t>d</w:t>
      </w:r>
      <w:r w:rsidRPr="00223879">
        <w:rPr>
          <w:rFonts w:ascii="Calibri" w:eastAsia="Times New Roman" w:hAnsi="Calibri" w:cs="Tunga"/>
          <w:b/>
          <w:color w:val="auto"/>
          <w:sz w:val="24"/>
          <w:szCs w:val="24"/>
          <w:lang w:val="pt-PT"/>
        </w:rPr>
        <w:t>io</w:t>
      </w:r>
      <w:r w:rsidR="00981686" w:rsidRPr="00223879">
        <w:rPr>
          <w:rFonts w:ascii="Calibri" w:eastAsia="Times New Roman" w:hAnsi="Calibri" w:cs="Tunga"/>
          <w:b/>
          <w:color w:val="auto"/>
          <w:sz w:val="24"/>
          <w:szCs w:val="24"/>
          <w:lang w:val="pt-PT"/>
        </w:rPr>
        <w:t xml:space="preserve">s </w:t>
      </w:r>
      <w:r w:rsidRPr="00223879">
        <w:rPr>
          <w:rFonts w:ascii="Calibri" w:eastAsia="Times New Roman" w:hAnsi="Calibri" w:cs="Tunga"/>
          <w:b/>
          <w:color w:val="auto"/>
          <w:kern w:val="0"/>
          <w:sz w:val="24"/>
          <w:szCs w:val="24"/>
          <w:lang w:val="pt-PT" w:eastAsia="en-US"/>
        </w:rPr>
        <w:t>em prisões (especificar se os dados incluem só presos que morreram dentro das prisões ou se também incluem os que mo</w:t>
      </w:r>
      <w:r>
        <w:rPr>
          <w:rFonts w:ascii="Calibri" w:eastAsia="Times New Roman" w:hAnsi="Calibri" w:cs="Tunga"/>
          <w:b/>
          <w:color w:val="auto"/>
          <w:kern w:val="0"/>
          <w:sz w:val="24"/>
          <w:szCs w:val="24"/>
          <w:lang w:val="pt-PT" w:eastAsia="en-US"/>
        </w:rPr>
        <w:t>rreram fora da cadeia – por exemplo, em ambulâncias ou hospitais:</w:t>
      </w:r>
      <w:r w:rsidRPr="00223879">
        <w:rPr>
          <w:rFonts w:ascii="Calibri" w:eastAsia="Times New Roman" w:hAnsi="Calibri" w:cs="Tunga"/>
          <w:color w:val="auto"/>
          <w:kern w:val="0"/>
          <w:sz w:val="24"/>
          <w:szCs w:val="24"/>
          <w:lang w:val="pt-PT" w:eastAsia="en-US"/>
        </w:rPr>
        <w:t xml:space="preserve"> </w:t>
      </w:r>
      <w:r w:rsidR="00D24E07" w:rsidRPr="00223879">
        <w:rPr>
          <w:rFonts w:ascii="Calibri" w:eastAsia="Times New Roman" w:hAnsi="Calibri" w:cs="Tunga"/>
          <w:color w:val="auto"/>
          <w:kern w:val="0"/>
          <w:sz w:val="24"/>
          <w:szCs w:val="24"/>
          <w:lang w:val="pt-PT" w:eastAsia="en-US"/>
        </w:rPr>
        <w:t>15</w:t>
      </w:r>
      <w:r w:rsidR="00EB10B6" w:rsidRPr="00223879">
        <w:rPr>
          <w:rFonts w:ascii="Calibri" w:eastAsia="Times New Roman" w:hAnsi="Calibri" w:cs="Tunga"/>
          <w:color w:val="auto"/>
          <w:kern w:val="0"/>
          <w:sz w:val="24"/>
          <w:szCs w:val="24"/>
          <w:lang w:val="pt-PT" w:eastAsia="en-US"/>
        </w:rPr>
        <w:t xml:space="preserve"> </w:t>
      </w:r>
      <w:r w:rsidRPr="00223879">
        <w:rPr>
          <w:rFonts w:ascii="Calibri" w:eastAsia="Times New Roman" w:hAnsi="Calibri" w:cs="Tunga"/>
          <w:color w:val="auto"/>
          <w:kern w:val="0"/>
          <w:sz w:val="24"/>
          <w:szCs w:val="24"/>
          <w:lang w:val="pt-PT" w:eastAsia="en-US"/>
        </w:rPr>
        <w:t>(</w:t>
      </w:r>
      <w:r>
        <w:rPr>
          <w:rFonts w:ascii="Calibri" w:eastAsia="Times New Roman" w:hAnsi="Calibri" w:cs="Tunga"/>
          <w:color w:val="auto"/>
          <w:kern w:val="0"/>
          <w:sz w:val="24"/>
          <w:szCs w:val="24"/>
          <w:lang w:val="pt-PT" w:eastAsia="en-US"/>
        </w:rPr>
        <w:t>não há informação para responder à especificação pedida</w:t>
      </w:r>
      <w:r w:rsidRPr="00223879">
        <w:rPr>
          <w:rFonts w:ascii="Calibri" w:eastAsia="Times New Roman" w:hAnsi="Calibri" w:cs="Tunga"/>
          <w:color w:val="auto"/>
          <w:kern w:val="0"/>
          <w:sz w:val="24"/>
          <w:szCs w:val="24"/>
          <w:lang w:val="pt-PT" w:eastAsia="en-US"/>
        </w:rPr>
        <w:t>)</w:t>
      </w:r>
    </w:p>
    <w:p w14:paraId="63A97337" w14:textId="77777777" w:rsidR="00223879" w:rsidRPr="00223879" w:rsidRDefault="00223879" w:rsidP="00223879">
      <w:pPr>
        <w:pStyle w:val="PargrafodaLista"/>
        <w:rPr>
          <w:rFonts w:ascii="Calibri" w:eastAsia="Times New Roman" w:hAnsi="Calibri" w:cs="Tunga"/>
          <w:b/>
          <w:color w:val="auto"/>
          <w:sz w:val="24"/>
          <w:szCs w:val="24"/>
          <w:lang w:val="pt-PT"/>
        </w:rPr>
      </w:pPr>
    </w:p>
    <w:p w14:paraId="65F8FC2B" w14:textId="6008F13E" w:rsidR="008C37AB" w:rsidRPr="00223879" w:rsidRDefault="00223879" w:rsidP="003A0092">
      <w:pPr>
        <w:pStyle w:val="PargrafodaLista"/>
        <w:numPr>
          <w:ilvl w:val="0"/>
          <w:numId w:val="3"/>
        </w:numPr>
        <w:spacing w:after="0"/>
        <w:jc w:val="both"/>
        <w:rPr>
          <w:rFonts w:ascii="Calibri" w:eastAsia="Times New Roman" w:hAnsi="Calibri" w:cs="Tunga"/>
          <w:b/>
          <w:color w:val="auto"/>
          <w:kern w:val="0"/>
          <w:sz w:val="24"/>
          <w:szCs w:val="24"/>
          <w:lang w:val="pt-PT" w:eastAsia="en-US"/>
        </w:rPr>
      </w:pPr>
      <w:r w:rsidRPr="00223879">
        <w:rPr>
          <w:rFonts w:ascii="Calibri" w:eastAsia="Times New Roman" w:hAnsi="Calibri" w:cs="Tunga"/>
          <w:b/>
          <w:color w:val="auto"/>
          <w:sz w:val="24"/>
          <w:szCs w:val="24"/>
          <w:lang w:val="pt-PT"/>
        </w:rPr>
        <w:t>Orçamento do Sistema de Justiça e % do PIB:</w:t>
      </w:r>
      <w:r w:rsidR="008C37AB" w:rsidRPr="00223879">
        <w:rPr>
          <w:rFonts w:ascii="Calibri" w:eastAsia="Times New Roman" w:hAnsi="Calibri" w:cs="Tunga"/>
          <w:b/>
          <w:color w:val="auto"/>
          <w:sz w:val="24"/>
          <w:szCs w:val="24"/>
          <w:lang w:val="pt-PT"/>
        </w:rPr>
        <w:t xml:space="preserve"> </w:t>
      </w:r>
      <w:r w:rsidR="002936D8" w:rsidRPr="00223879">
        <w:rPr>
          <w:rFonts w:ascii="Calibri" w:eastAsia="Times New Roman" w:hAnsi="Calibri" w:cs="Tunga"/>
          <w:color w:val="auto"/>
          <w:sz w:val="24"/>
          <w:szCs w:val="24"/>
          <w:lang w:val="pt-PT"/>
        </w:rPr>
        <w:t>€</w:t>
      </w:r>
      <w:r w:rsidR="00603D7E" w:rsidRPr="00223879">
        <w:rPr>
          <w:rFonts w:ascii="Calibri" w:eastAsia="Times New Roman" w:hAnsi="Calibri" w:cs="Tunga"/>
          <w:color w:val="auto"/>
          <w:sz w:val="24"/>
          <w:szCs w:val="24"/>
          <w:lang w:val="pt-PT"/>
        </w:rPr>
        <w:t>1</w:t>
      </w:r>
      <w:r>
        <w:rPr>
          <w:rFonts w:ascii="Calibri" w:eastAsia="Times New Roman" w:hAnsi="Calibri" w:cs="Tunga"/>
          <w:color w:val="auto"/>
          <w:sz w:val="24"/>
          <w:szCs w:val="24"/>
          <w:lang w:val="pt-PT"/>
        </w:rPr>
        <w:t>.</w:t>
      </w:r>
      <w:r w:rsidR="00603D7E" w:rsidRPr="00223879">
        <w:rPr>
          <w:rFonts w:ascii="Calibri" w:eastAsia="Times New Roman" w:hAnsi="Calibri" w:cs="Tunga"/>
          <w:color w:val="auto"/>
          <w:sz w:val="24"/>
          <w:szCs w:val="24"/>
          <w:lang w:val="pt-PT"/>
        </w:rPr>
        <w:t>353</w:t>
      </w:r>
      <w:r>
        <w:rPr>
          <w:rFonts w:ascii="Calibri" w:eastAsia="Times New Roman" w:hAnsi="Calibri" w:cs="Tunga"/>
          <w:color w:val="auto"/>
          <w:sz w:val="24"/>
          <w:szCs w:val="24"/>
          <w:lang w:val="pt-PT"/>
        </w:rPr>
        <w:t>.</w:t>
      </w:r>
      <w:r w:rsidR="00603D7E" w:rsidRPr="00223879">
        <w:rPr>
          <w:rFonts w:ascii="Calibri" w:eastAsia="Times New Roman" w:hAnsi="Calibri" w:cs="Tunga"/>
          <w:color w:val="auto"/>
          <w:sz w:val="24"/>
          <w:szCs w:val="24"/>
          <w:lang w:val="pt-PT"/>
        </w:rPr>
        <w:t>324</w:t>
      </w:r>
      <w:r>
        <w:rPr>
          <w:rFonts w:ascii="Calibri" w:eastAsia="Times New Roman" w:hAnsi="Calibri" w:cs="Tunga"/>
          <w:color w:val="auto"/>
          <w:sz w:val="24"/>
          <w:szCs w:val="24"/>
          <w:lang w:val="pt-PT"/>
        </w:rPr>
        <w:t>.</w:t>
      </w:r>
      <w:r w:rsidR="00603D7E" w:rsidRPr="00223879">
        <w:rPr>
          <w:rFonts w:ascii="Calibri" w:eastAsia="Times New Roman" w:hAnsi="Calibri" w:cs="Tunga"/>
          <w:color w:val="auto"/>
          <w:sz w:val="24"/>
          <w:szCs w:val="24"/>
          <w:lang w:val="pt-PT"/>
        </w:rPr>
        <w:t>825</w:t>
      </w:r>
      <w:r>
        <w:rPr>
          <w:rFonts w:ascii="Calibri" w:eastAsia="Times New Roman" w:hAnsi="Calibri" w:cs="Tunga"/>
          <w:color w:val="auto"/>
          <w:sz w:val="24"/>
          <w:szCs w:val="24"/>
          <w:lang w:val="pt-PT"/>
        </w:rPr>
        <w:t>,</w:t>
      </w:r>
      <w:r w:rsidR="00F970C2" w:rsidRPr="00223879">
        <w:rPr>
          <w:rFonts w:ascii="Calibri" w:eastAsia="Times New Roman" w:hAnsi="Calibri" w:cs="Tunga"/>
          <w:color w:val="auto"/>
          <w:sz w:val="24"/>
          <w:szCs w:val="24"/>
          <w:lang w:val="pt-PT"/>
        </w:rPr>
        <w:t xml:space="preserve">00 </w:t>
      </w:r>
      <w:r w:rsidR="00941B16" w:rsidRPr="00223879">
        <w:rPr>
          <w:rFonts w:ascii="Calibri" w:eastAsia="Times New Roman" w:hAnsi="Calibri" w:cs="Tunga"/>
          <w:color w:val="auto"/>
          <w:sz w:val="24"/>
          <w:szCs w:val="24"/>
          <w:lang w:val="pt-PT"/>
        </w:rPr>
        <w:t>– 0</w:t>
      </w:r>
      <w:r>
        <w:rPr>
          <w:rFonts w:ascii="Calibri" w:eastAsia="Times New Roman" w:hAnsi="Calibri" w:cs="Tunga"/>
          <w:color w:val="auto"/>
          <w:sz w:val="24"/>
          <w:szCs w:val="24"/>
          <w:lang w:val="pt-PT"/>
        </w:rPr>
        <w:t>,</w:t>
      </w:r>
      <w:r w:rsidR="00941B16" w:rsidRPr="00223879">
        <w:rPr>
          <w:rFonts w:ascii="Calibri" w:eastAsia="Times New Roman" w:hAnsi="Calibri" w:cs="Tunga"/>
          <w:color w:val="auto"/>
          <w:sz w:val="24"/>
          <w:szCs w:val="24"/>
          <w:lang w:val="pt-PT"/>
        </w:rPr>
        <w:t>695% (</w:t>
      </w:r>
      <w:r>
        <w:rPr>
          <w:rFonts w:ascii="Calibri" w:eastAsia="Times New Roman" w:hAnsi="Calibri" w:cs="Tunga"/>
          <w:color w:val="auto"/>
          <w:sz w:val="24"/>
          <w:szCs w:val="24"/>
          <w:lang w:val="pt-PT"/>
        </w:rPr>
        <w:t xml:space="preserve">orçamento </w:t>
      </w:r>
      <w:r w:rsidR="00941B16" w:rsidRPr="00223879">
        <w:rPr>
          <w:rFonts w:ascii="Calibri" w:eastAsia="Times New Roman" w:hAnsi="Calibri" w:cs="Tunga"/>
          <w:color w:val="auto"/>
          <w:sz w:val="24"/>
          <w:szCs w:val="24"/>
          <w:lang w:val="pt-PT"/>
        </w:rPr>
        <w:t>2017</w:t>
      </w:r>
      <w:r w:rsidR="00EB10B6" w:rsidRPr="00223879">
        <w:rPr>
          <w:rFonts w:ascii="Calibri" w:eastAsia="Times New Roman" w:hAnsi="Calibri" w:cs="Tunga"/>
          <w:color w:val="auto"/>
          <w:sz w:val="24"/>
          <w:szCs w:val="24"/>
          <w:lang w:val="pt-PT"/>
        </w:rPr>
        <w:t>)</w:t>
      </w:r>
    </w:p>
    <w:p w14:paraId="26B53B44" w14:textId="77777777" w:rsidR="007416DF" w:rsidRPr="00223879" w:rsidRDefault="007416DF" w:rsidP="00AB73E8">
      <w:pPr>
        <w:pStyle w:val="PargrafodaLista"/>
        <w:spacing w:after="0"/>
        <w:jc w:val="both"/>
        <w:rPr>
          <w:rFonts w:ascii="Calibri" w:eastAsia="Times New Roman" w:hAnsi="Calibri" w:cs="Tunga"/>
          <w:b/>
          <w:color w:val="auto"/>
          <w:kern w:val="0"/>
          <w:sz w:val="24"/>
          <w:szCs w:val="24"/>
          <w:lang w:val="pt-PT" w:eastAsia="en-US"/>
        </w:rPr>
      </w:pPr>
    </w:p>
    <w:p w14:paraId="1955174D" w14:textId="149E1439" w:rsidR="003870C4" w:rsidRPr="00FB5C49" w:rsidRDefault="00FB5C49" w:rsidP="00AB73E8">
      <w:pPr>
        <w:pStyle w:val="PargrafodaLista"/>
        <w:numPr>
          <w:ilvl w:val="0"/>
          <w:numId w:val="3"/>
        </w:numPr>
        <w:spacing w:after="0"/>
        <w:jc w:val="both"/>
        <w:rPr>
          <w:rFonts w:ascii="Calibri" w:eastAsia="Times New Roman" w:hAnsi="Calibri" w:cs="Tunga"/>
          <w:b/>
          <w:color w:val="auto"/>
          <w:sz w:val="24"/>
          <w:szCs w:val="24"/>
          <w:lang w:val="pt-PT"/>
        </w:rPr>
      </w:pPr>
      <w:r w:rsidRPr="00FB5C49">
        <w:rPr>
          <w:rFonts w:ascii="Calibri" w:eastAsia="Times New Roman" w:hAnsi="Calibri" w:cs="Tunga"/>
          <w:b/>
          <w:color w:val="auto"/>
          <w:sz w:val="24"/>
          <w:szCs w:val="24"/>
          <w:lang w:val="pt-PT"/>
        </w:rPr>
        <w:t>Orçamento específico</w:t>
      </w:r>
      <w:r>
        <w:rPr>
          <w:rFonts w:ascii="Calibri" w:eastAsia="Times New Roman" w:hAnsi="Calibri" w:cs="Tunga"/>
          <w:b/>
          <w:color w:val="auto"/>
          <w:sz w:val="24"/>
          <w:szCs w:val="24"/>
          <w:lang w:val="pt-PT"/>
        </w:rPr>
        <w:t xml:space="preserve"> que afeta as instituições penais e % do orçamento do ponto anterior</w:t>
      </w:r>
      <w:r w:rsidR="00981686" w:rsidRPr="00FB5C49">
        <w:rPr>
          <w:rFonts w:ascii="Calibri" w:eastAsia="Times New Roman" w:hAnsi="Calibri" w:cs="Tunga"/>
          <w:b/>
          <w:color w:val="auto"/>
          <w:sz w:val="24"/>
          <w:szCs w:val="24"/>
          <w:lang w:val="pt-PT"/>
        </w:rPr>
        <w:t>:</w:t>
      </w:r>
      <w:r w:rsidR="008C37AB" w:rsidRPr="00FB5C49">
        <w:rPr>
          <w:rFonts w:ascii="Calibri" w:eastAsia="Times New Roman" w:hAnsi="Calibri" w:cs="Tunga"/>
          <w:b/>
          <w:color w:val="auto"/>
          <w:sz w:val="24"/>
          <w:szCs w:val="24"/>
          <w:lang w:val="pt-PT"/>
        </w:rPr>
        <w:t xml:space="preserve"> </w:t>
      </w:r>
      <w:r w:rsidR="001F24A7" w:rsidRPr="00FB5C49">
        <w:rPr>
          <w:rFonts w:ascii="Calibri" w:eastAsia="Times New Roman" w:hAnsi="Calibri" w:cs="Tunga"/>
          <w:color w:val="auto"/>
          <w:sz w:val="24"/>
          <w:szCs w:val="24"/>
          <w:lang w:val="pt-PT"/>
        </w:rPr>
        <w:t>€</w:t>
      </w:r>
      <w:r w:rsidR="00AB5A2F" w:rsidRPr="00FB5C49">
        <w:rPr>
          <w:rFonts w:ascii="Calibri" w:eastAsia="Times New Roman" w:hAnsi="Calibri" w:cs="Tunga"/>
          <w:color w:val="auto"/>
          <w:sz w:val="24"/>
          <w:szCs w:val="24"/>
          <w:lang w:val="pt-PT"/>
        </w:rPr>
        <w:t>228</w:t>
      </w:r>
      <w:r w:rsidR="00223879" w:rsidRPr="00FB5C49">
        <w:rPr>
          <w:rFonts w:ascii="Calibri" w:eastAsia="Times New Roman" w:hAnsi="Calibri" w:cs="Tunga"/>
          <w:color w:val="auto"/>
          <w:sz w:val="24"/>
          <w:szCs w:val="24"/>
          <w:lang w:val="pt-PT"/>
        </w:rPr>
        <w:t>.</w:t>
      </w:r>
      <w:r w:rsidR="00AB5A2F" w:rsidRPr="00FB5C49">
        <w:rPr>
          <w:rFonts w:ascii="Calibri" w:eastAsia="Times New Roman" w:hAnsi="Calibri" w:cs="Tunga"/>
          <w:color w:val="auto"/>
          <w:sz w:val="24"/>
          <w:szCs w:val="24"/>
          <w:lang w:val="pt-PT"/>
        </w:rPr>
        <w:t>234</w:t>
      </w:r>
      <w:r w:rsidR="00223879" w:rsidRPr="00FB5C49">
        <w:rPr>
          <w:rFonts w:ascii="Calibri" w:eastAsia="Times New Roman" w:hAnsi="Calibri" w:cs="Tunga"/>
          <w:color w:val="auto"/>
          <w:sz w:val="24"/>
          <w:szCs w:val="24"/>
          <w:lang w:val="pt-PT"/>
        </w:rPr>
        <w:t>.</w:t>
      </w:r>
      <w:r w:rsidR="00AB5A2F" w:rsidRPr="00FB5C49">
        <w:rPr>
          <w:rFonts w:ascii="Calibri" w:eastAsia="Times New Roman" w:hAnsi="Calibri" w:cs="Tunga"/>
          <w:color w:val="auto"/>
          <w:sz w:val="24"/>
          <w:szCs w:val="24"/>
          <w:lang w:val="pt-PT"/>
        </w:rPr>
        <w:t>654</w:t>
      </w:r>
      <w:r w:rsidR="00223879" w:rsidRPr="00FB5C49">
        <w:rPr>
          <w:rFonts w:ascii="Calibri" w:eastAsia="Times New Roman" w:hAnsi="Calibri" w:cs="Tunga"/>
          <w:color w:val="auto"/>
          <w:sz w:val="24"/>
          <w:szCs w:val="24"/>
          <w:lang w:val="pt-PT"/>
        </w:rPr>
        <w:t>,</w:t>
      </w:r>
      <w:r w:rsidR="00AE534D" w:rsidRPr="00FB5C49">
        <w:rPr>
          <w:rFonts w:ascii="Calibri" w:eastAsia="Times New Roman" w:hAnsi="Calibri" w:cs="Tunga"/>
          <w:color w:val="auto"/>
          <w:sz w:val="24"/>
          <w:szCs w:val="24"/>
          <w:lang w:val="pt-PT"/>
        </w:rPr>
        <w:t>00 –</w:t>
      </w:r>
      <w:r w:rsidR="00AB5A2F" w:rsidRPr="00FB5C49">
        <w:rPr>
          <w:rFonts w:ascii="Calibri" w:eastAsia="Times New Roman" w:hAnsi="Calibri" w:cs="Tunga"/>
          <w:color w:val="auto"/>
          <w:sz w:val="24"/>
          <w:szCs w:val="24"/>
          <w:lang w:val="pt-PT"/>
        </w:rPr>
        <w:t xml:space="preserve"> 17</w:t>
      </w:r>
      <w:r w:rsidR="003870C4" w:rsidRPr="00FB5C49">
        <w:rPr>
          <w:rFonts w:ascii="Calibri" w:eastAsia="Times New Roman" w:hAnsi="Calibri" w:cs="Tunga"/>
          <w:color w:val="auto"/>
          <w:sz w:val="24"/>
          <w:szCs w:val="24"/>
          <w:lang w:val="pt-PT"/>
        </w:rPr>
        <w:t>% (pris</w:t>
      </w:r>
      <w:r w:rsidRPr="00FB5C49">
        <w:rPr>
          <w:rFonts w:ascii="Calibri" w:eastAsia="Times New Roman" w:hAnsi="Calibri" w:cs="Tunga"/>
          <w:color w:val="auto"/>
          <w:sz w:val="24"/>
          <w:szCs w:val="24"/>
          <w:lang w:val="pt-PT"/>
        </w:rPr>
        <w:t>ão</w:t>
      </w:r>
      <w:r w:rsidR="003870C4" w:rsidRPr="00FB5C49">
        <w:rPr>
          <w:rFonts w:ascii="Calibri" w:eastAsia="Times New Roman" w:hAnsi="Calibri" w:cs="Tunga"/>
          <w:color w:val="auto"/>
          <w:sz w:val="24"/>
          <w:szCs w:val="24"/>
          <w:lang w:val="pt-PT"/>
        </w:rPr>
        <w:t>, re</w:t>
      </w:r>
      <w:r w:rsidRPr="00FB5C49">
        <w:rPr>
          <w:rFonts w:ascii="Calibri" w:eastAsia="Times New Roman" w:hAnsi="Calibri" w:cs="Tunga"/>
          <w:color w:val="auto"/>
          <w:sz w:val="24"/>
          <w:szCs w:val="24"/>
          <w:lang w:val="pt-PT"/>
        </w:rPr>
        <w:t>ssocialização e Polícia Judiciária</w:t>
      </w:r>
      <w:r w:rsidR="00AB5A2F" w:rsidRPr="00FB5C49">
        <w:rPr>
          <w:rFonts w:ascii="Calibri" w:eastAsia="Times New Roman" w:hAnsi="Calibri" w:cs="Tunga"/>
          <w:color w:val="auto"/>
          <w:sz w:val="24"/>
          <w:szCs w:val="24"/>
          <w:lang w:val="pt-PT"/>
        </w:rPr>
        <w:t xml:space="preserve"> – </w:t>
      </w:r>
      <w:r w:rsidR="00223879" w:rsidRPr="00FB5C49">
        <w:rPr>
          <w:rFonts w:ascii="Calibri" w:eastAsia="Times New Roman" w:hAnsi="Calibri" w:cs="Tunga"/>
          <w:color w:val="auto"/>
          <w:sz w:val="24"/>
          <w:szCs w:val="24"/>
          <w:lang w:val="pt-PT"/>
        </w:rPr>
        <w:t xml:space="preserve">orçamento </w:t>
      </w:r>
      <w:r w:rsidR="00AB5A2F" w:rsidRPr="00FB5C49">
        <w:rPr>
          <w:rFonts w:ascii="Calibri" w:eastAsia="Times New Roman" w:hAnsi="Calibri" w:cs="Tunga"/>
          <w:color w:val="auto"/>
          <w:sz w:val="24"/>
          <w:szCs w:val="24"/>
          <w:lang w:val="pt-PT"/>
        </w:rPr>
        <w:t>2017</w:t>
      </w:r>
      <w:r w:rsidR="003870C4" w:rsidRPr="00FB5C49">
        <w:rPr>
          <w:rFonts w:ascii="Calibri" w:eastAsia="Times New Roman" w:hAnsi="Calibri" w:cs="Tunga"/>
          <w:color w:val="auto"/>
          <w:sz w:val="24"/>
          <w:szCs w:val="24"/>
          <w:lang w:val="pt-PT"/>
        </w:rPr>
        <w:t>)</w:t>
      </w:r>
    </w:p>
    <w:p w14:paraId="7EB0B9C7" w14:textId="77777777" w:rsidR="007416DF" w:rsidRPr="00FB5C49" w:rsidRDefault="007416DF" w:rsidP="00AB73E8">
      <w:pPr>
        <w:pStyle w:val="PargrafodaLista"/>
        <w:spacing w:after="0"/>
        <w:jc w:val="both"/>
        <w:rPr>
          <w:rFonts w:ascii="Calibri" w:eastAsia="Times New Roman" w:hAnsi="Calibri" w:cs="Tunga"/>
          <w:b/>
          <w:color w:val="auto"/>
          <w:kern w:val="0"/>
          <w:sz w:val="24"/>
          <w:szCs w:val="24"/>
          <w:lang w:val="pt-PT" w:eastAsia="en-US"/>
        </w:rPr>
      </w:pPr>
    </w:p>
    <w:p w14:paraId="2054571E" w14:textId="6B0AC4CD" w:rsidR="00981686" w:rsidRPr="00FB5C49" w:rsidRDefault="00FB5C49" w:rsidP="00AB73E8">
      <w:pPr>
        <w:pStyle w:val="PargrafodaLista"/>
        <w:numPr>
          <w:ilvl w:val="0"/>
          <w:numId w:val="3"/>
        </w:numPr>
        <w:spacing w:after="0"/>
        <w:jc w:val="both"/>
        <w:rPr>
          <w:rFonts w:ascii="Calibri" w:eastAsia="Times New Roman" w:hAnsi="Calibri" w:cs="Tunga"/>
          <w:b/>
          <w:color w:val="auto"/>
          <w:kern w:val="0"/>
          <w:sz w:val="24"/>
          <w:szCs w:val="24"/>
          <w:lang w:val="pt-PT" w:eastAsia="en-US"/>
        </w:rPr>
      </w:pPr>
      <w:r w:rsidRPr="00FB5C49">
        <w:rPr>
          <w:rFonts w:ascii="Calibri" w:eastAsia="Times New Roman" w:hAnsi="Calibri" w:cs="Tunga"/>
          <w:b/>
          <w:color w:val="auto"/>
          <w:sz w:val="24"/>
          <w:szCs w:val="24"/>
          <w:lang w:val="pt-PT"/>
        </w:rPr>
        <w:t xml:space="preserve">Orçamento específico para pessoal e </w:t>
      </w:r>
      <w:r w:rsidR="00981686" w:rsidRPr="00FB5C49">
        <w:rPr>
          <w:rFonts w:ascii="Calibri" w:eastAsia="Times New Roman" w:hAnsi="Calibri" w:cs="Tunga"/>
          <w:b/>
          <w:color w:val="auto"/>
          <w:sz w:val="24"/>
          <w:szCs w:val="24"/>
          <w:lang w:val="pt-PT"/>
        </w:rPr>
        <w:t xml:space="preserve">% </w:t>
      </w:r>
      <w:r>
        <w:rPr>
          <w:rFonts w:ascii="Calibri" w:eastAsia="Times New Roman" w:hAnsi="Calibri" w:cs="Tunga"/>
          <w:b/>
          <w:color w:val="auto"/>
          <w:sz w:val="24"/>
          <w:szCs w:val="24"/>
          <w:lang w:val="pt-PT"/>
        </w:rPr>
        <w:t>do o</w:t>
      </w:r>
      <w:r w:rsidRPr="00FB5C49">
        <w:rPr>
          <w:rFonts w:ascii="Calibri" w:eastAsia="Times New Roman" w:hAnsi="Calibri" w:cs="Tunga"/>
          <w:b/>
          <w:color w:val="auto"/>
          <w:sz w:val="24"/>
          <w:szCs w:val="24"/>
          <w:lang w:val="pt-PT"/>
        </w:rPr>
        <w:t xml:space="preserve">rçamento </w:t>
      </w:r>
      <w:r>
        <w:rPr>
          <w:rFonts w:ascii="Calibri" w:eastAsia="Times New Roman" w:hAnsi="Calibri" w:cs="Tunga"/>
          <w:b/>
          <w:color w:val="auto"/>
          <w:sz w:val="24"/>
          <w:szCs w:val="24"/>
          <w:lang w:val="pt-PT"/>
        </w:rPr>
        <w:t>das instituições penais</w:t>
      </w:r>
      <w:r w:rsidR="00981686" w:rsidRPr="00FB5C49">
        <w:rPr>
          <w:rFonts w:ascii="Calibri" w:eastAsia="Times New Roman" w:hAnsi="Calibri" w:cs="Tunga"/>
          <w:b/>
          <w:color w:val="auto"/>
          <w:sz w:val="24"/>
          <w:szCs w:val="24"/>
          <w:lang w:val="pt-PT"/>
        </w:rPr>
        <w:t>:</w:t>
      </w:r>
      <w:r w:rsidR="00AE534D" w:rsidRPr="00FB5C49">
        <w:rPr>
          <w:rFonts w:ascii="Calibri" w:eastAsia="Times New Roman" w:hAnsi="Calibri" w:cs="Tunga"/>
          <w:b/>
          <w:color w:val="auto"/>
          <w:sz w:val="24"/>
          <w:szCs w:val="24"/>
          <w:lang w:val="pt-PT"/>
        </w:rPr>
        <w:t xml:space="preserve"> </w:t>
      </w:r>
      <w:r w:rsidR="001A437E" w:rsidRPr="00FB5C49">
        <w:rPr>
          <w:rFonts w:ascii="Calibri" w:eastAsia="Times New Roman" w:hAnsi="Calibri" w:cs="Tunga"/>
          <w:color w:val="auto"/>
          <w:sz w:val="24"/>
          <w:szCs w:val="24"/>
          <w:lang w:val="pt-PT"/>
        </w:rPr>
        <w:t>€</w:t>
      </w:r>
      <w:r w:rsidR="00AE534D" w:rsidRPr="00FB5C49">
        <w:rPr>
          <w:rFonts w:ascii="Calibri" w:eastAsia="Times New Roman" w:hAnsi="Calibri" w:cs="Tunga"/>
          <w:color w:val="auto"/>
          <w:kern w:val="0"/>
          <w:sz w:val="24"/>
          <w:szCs w:val="24"/>
          <w:lang w:val="pt-PT" w:eastAsia="en-US"/>
        </w:rPr>
        <w:t>172</w:t>
      </w:r>
      <w:r>
        <w:rPr>
          <w:rFonts w:ascii="Calibri" w:eastAsia="Times New Roman" w:hAnsi="Calibri" w:cs="Tunga"/>
          <w:color w:val="auto"/>
          <w:kern w:val="0"/>
          <w:sz w:val="24"/>
          <w:szCs w:val="24"/>
          <w:lang w:val="pt-PT" w:eastAsia="en-US"/>
        </w:rPr>
        <w:t>.</w:t>
      </w:r>
      <w:r w:rsidR="00AE534D" w:rsidRPr="00FB5C49">
        <w:rPr>
          <w:rFonts w:ascii="Calibri" w:eastAsia="Times New Roman" w:hAnsi="Calibri" w:cs="Tunga"/>
          <w:color w:val="auto"/>
          <w:kern w:val="0"/>
          <w:sz w:val="24"/>
          <w:szCs w:val="24"/>
          <w:lang w:val="pt-PT" w:eastAsia="en-US"/>
        </w:rPr>
        <w:t>674</w:t>
      </w:r>
      <w:r>
        <w:rPr>
          <w:rFonts w:ascii="Calibri" w:eastAsia="Times New Roman" w:hAnsi="Calibri" w:cs="Tunga"/>
          <w:color w:val="auto"/>
          <w:kern w:val="0"/>
          <w:sz w:val="24"/>
          <w:szCs w:val="24"/>
          <w:lang w:val="pt-PT" w:eastAsia="en-US"/>
        </w:rPr>
        <w:t>.</w:t>
      </w:r>
      <w:r w:rsidR="00AE534D" w:rsidRPr="00FB5C49">
        <w:rPr>
          <w:rFonts w:ascii="Calibri" w:eastAsia="Times New Roman" w:hAnsi="Calibri" w:cs="Tunga"/>
          <w:color w:val="auto"/>
          <w:kern w:val="0"/>
          <w:sz w:val="24"/>
          <w:szCs w:val="24"/>
          <w:lang w:val="pt-PT" w:eastAsia="en-US"/>
        </w:rPr>
        <w:t>893</w:t>
      </w:r>
      <w:r>
        <w:rPr>
          <w:rFonts w:ascii="Calibri" w:eastAsia="Times New Roman" w:hAnsi="Calibri" w:cs="Tunga"/>
          <w:color w:val="auto"/>
          <w:kern w:val="0"/>
          <w:sz w:val="24"/>
          <w:szCs w:val="24"/>
          <w:lang w:val="pt-PT" w:eastAsia="en-US"/>
        </w:rPr>
        <w:t>,</w:t>
      </w:r>
      <w:r w:rsidR="00AE534D" w:rsidRPr="00FB5C49">
        <w:rPr>
          <w:rFonts w:ascii="Calibri" w:eastAsia="Times New Roman" w:hAnsi="Calibri" w:cs="Tunga"/>
          <w:color w:val="auto"/>
          <w:kern w:val="0"/>
          <w:sz w:val="24"/>
          <w:szCs w:val="24"/>
          <w:lang w:val="pt-PT" w:eastAsia="en-US"/>
        </w:rPr>
        <w:t>00 – 75</w:t>
      </w:r>
      <w:r>
        <w:rPr>
          <w:rFonts w:ascii="Calibri" w:eastAsia="Times New Roman" w:hAnsi="Calibri" w:cs="Tunga"/>
          <w:color w:val="auto"/>
          <w:kern w:val="0"/>
          <w:sz w:val="24"/>
          <w:szCs w:val="24"/>
          <w:lang w:val="pt-PT" w:eastAsia="en-US"/>
        </w:rPr>
        <w:t>,</w:t>
      </w:r>
      <w:r w:rsidR="00AE534D" w:rsidRPr="00FB5C49">
        <w:rPr>
          <w:rFonts w:ascii="Calibri" w:eastAsia="Times New Roman" w:hAnsi="Calibri" w:cs="Tunga"/>
          <w:color w:val="auto"/>
          <w:kern w:val="0"/>
          <w:sz w:val="24"/>
          <w:szCs w:val="24"/>
          <w:lang w:val="pt-PT" w:eastAsia="en-US"/>
        </w:rPr>
        <w:t>7%</w:t>
      </w:r>
    </w:p>
    <w:p w14:paraId="0F21094E" w14:textId="77777777" w:rsidR="007416DF" w:rsidRPr="00FB5C49" w:rsidRDefault="007416DF" w:rsidP="00AB73E8">
      <w:pPr>
        <w:pStyle w:val="PargrafodaLista"/>
        <w:spacing w:after="0"/>
        <w:jc w:val="both"/>
        <w:rPr>
          <w:rFonts w:ascii="Calibri" w:eastAsia="Times New Roman" w:hAnsi="Calibri" w:cs="Tunga"/>
          <w:b/>
          <w:color w:val="auto"/>
          <w:kern w:val="0"/>
          <w:sz w:val="24"/>
          <w:szCs w:val="24"/>
          <w:lang w:val="pt-PT" w:eastAsia="en-US"/>
        </w:rPr>
      </w:pPr>
    </w:p>
    <w:p w14:paraId="20AEF63D" w14:textId="3C2313E7" w:rsidR="00B163E2" w:rsidRPr="00FB5C49" w:rsidRDefault="00FB5C49" w:rsidP="00320684">
      <w:pPr>
        <w:pStyle w:val="PargrafodaLista"/>
        <w:numPr>
          <w:ilvl w:val="0"/>
          <w:numId w:val="3"/>
        </w:numPr>
        <w:spacing w:after="0"/>
        <w:jc w:val="both"/>
        <w:rPr>
          <w:rFonts w:ascii="Calibri" w:eastAsia="Times New Roman" w:hAnsi="Calibri" w:cs="Tunga"/>
          <w:b/>
          <w:color w:val="auto"/>
          <w:kern w:val="0"/>
          <w:sz w:val="24"/>
          <w:szCs w:val="24"/>
          <w:lang w:val="pt-PT" w:eastAsia="en-US"/>
        </w:rPr>
      </w:pPr>
      <w:r w:rsidRPr="00FB5C49">
        <w:rPr>
          <w:rFonts w:ascii="Calibri" w:eastAsia="Times New Roman" w:hAnsi="Calibri" w:cs="Tunga"/>
          <w:b/>
          <w:color w:val="auto"/>
          <w:sz w:val="24"/>
          <w:szCs w:val="24"/>
          <w:lang w:val="pt-PT"/>
        </w:rPr>
        <w:t>Orçamento específico para estabelecimentos prisionais e</w:t>
      </w:r>
      <w:r w:rsidR="00981686" w:rsidRPr="00FB5C49">
        <w:rPr>
          <w:rFonts w:ascii="Calibri" w:eastAsia="Times New Roman" w:hAnsi="Calibri" w:cs="Tunga"/>
          <w:b/>
          <w:color w:val="auto"/>
          <w:sz w:val="24"/>
          <w:szCs w:val="24"/>
          <w:lang w:val="pt-PT"/>
        </w:rPr>
        <w:t xml:space="preserve"> % </w:t>
      </w:r>
      <w:r w:rsidRPr="00FB5C49">
        <w:rPr>
          <w:rFonts w:ascii="Calibri" w:eastAsia="Times New Roman" w:hAnsi="Calibri" w:cs="Tunga"/>
          <w:b/>
          <w:color w:val="auto"/>
          <w:sz w:val="24"/>
          <w:szCs w:val="24"/>
          <w:lang w:val="pt-PT"/>
        </w:rPr>
        <w:t>do orçamento das instituições penais</w:t>
      </w:r>
      <w:r w:rsidR="00981686" w:rsidRPr="00FB5C49">
        <w:rPr>
          <w:rFonts w:ascii="Calibri" w:eastAsia="Times New Roman" w:hAnsi="Calibri" w:cs="Tunga"/>
          <w:b/>
          <w:color w:val="auto"/>
          <w:sz w:val="24"/>
          <w:szCs w:val="24"/>
          <w:lang w:val="pt-PT"/>
        </w:rPr>
        <w:t>:</w:t>
      </w:r>
      <w:r w:rsidR="008C37AB" w:rsidRPr="00FB5C49">
        <w:rPr>
          <w:rFonts w:ascii="Calibri" w:eastAsia="Times New Roman" w:hAnsi="Calibri" w:cs="Tunga"/>
          <w:b/>
          <w:color w:val="auto"/>
          <w:sz w:val="24"/>
          <w:szCs w:val="24"/>
          <w:lang w:val="pt-PT"/>
        </w:rPr>
        <w:t xml:space="preserve"> </w:t>
      </w:r>
      <w:r w:rsidRPr="00FB5C49">
        <w:rPr>
          <w:rFonts w:ascii="Calibri" w:eastAsia="Times New Roman" w:hAnsi="Calibri" w:cs="Tunga"/>
          <w:color w:val="auto"/>
          <w:sz w:val="24"/>
          <w:szCs w:val="24"/>
          <w:lang w:val="pt-PT"/>
        </w:rPr>
        <w:t>sobre orçamentos específico</w:t>
      </w:r>
      <w:r>
        <w:rPr>
          <w:rFonts w:ascii="Calibri" w:eastAsia="Times New Roman" w:hAnsi="Calibri" w:cs="Tunga"/>
          <w:color w:val="auto"/>
          <w:sz w:val="24"/>
          <w:szCs w:val="24"/>
          <w:lang w:val="pt-PT"/>
        </w:rPr>
        <w:t xml:space="preserve">s e/ou custos relativos às prisões não encontrámos fontes oficiais, mas apenas alguma informação na comunicação social. </w:t>
      </w:r>
      <w:r w:rsidRPr="00FB5C49">
        <w:rPr>
          <w:rFonts w:ascii="Calibri" w:eastAsia="Times New Roman" w:hAnsi="Calibri" w:cs="Tunga"/>
          <w:color w:val="auto"/>
          <w:kern w:val="0"/>
          <w:sz w:val="24"/>
          <w:szCs w:val="24"/>
          <w:lang w:val="pt-PT" w:eastAsia="en-US"/>
        </w:rPr>
        <w:t>Relativo a</w:t>
      </w:r>
      <w:r w:rsidR="00B31E70" w:rsidRPr="00FB5C49">
        <w:rPr>
          <w:rFonts w:ascii="Calibri" w:eastAsia="Times New Roman" w:hAnsi="Calibri" w:cs="Tunga"/>
          <w:color w:val="auto"/>
          <w:kern w:val="0"/>
          <w:sz w:val="24"/>
          <w:szCs w:val="24"/>
          <w:lang w:val="pt-PT" w:eastAsia="en-US"/>
        </w:rPr>
        <w:t xml:space="preserve"> 2018</w:t>
      </w:r>
      <w:r w:rsidR="00C034CD" w:rsidRPr="00FB5C49">
        <w:rPr>
          <w:rFonts w:ascii="Calibri" w:eastAsia="Times New Roman" w:hAnsi="Calibri" w:cs="Tunga"/>
          <w:color w:val="auto"/>
          <w:kern w:val="0"/>
          <w:sz w:val="24"/>
          <w:szCs w:val="24"/>
          <w:lang w:val="pt-PT" w:eastAsia="en-US"/>
        </w:rPr>
        <w:t xml:space="preserve">, </w:t>
      </w:r>
      <w:r w:rsidRPr="00FB5C49">
        <w:rPr>
          <w:rFonts w:ascii="Calibri" w:eastAsia="Times New Roman" w:hAnsi="Calibri" w:cs="Tunga"/>
          <w:color w:val="auto"/>
          <w:kern w:val="0"/>
          <w:sz w:val="24"/>
          <w:szCs w:val="24"/>
          <w:lang w:val="pt-PT" w:eastAsia="en-US"/>
        </w:rPr>
        <w:t xml:space="preserve">há referências a </w:t>
      </w:r>
      <w:r w:rsidR="00C034CD" w:rsidRPr="00FB5C49">
        <w:rPr>
          <w:rFonts w:ascii="Calibri" w:eastAsia="Times New Roman" w:hAnsi="Calibri" w:cs="Tunga"/>
          <w:color w:val="auto"/>
          <w:kern w:val="0"/>
          <w:sz w:val="24"/>
          <w:szCs w:val="24"/>
          <w:lang w:val="pt-PT" w:eastAsia="en-US"/>
        </w:rPr>
        <w:t>€1</w:t>
      </w:r>
      <w:r w:rsidRPr="00FB5C49">
        <w:rPr>
          <w:rFonts w:ascii="Calibri" w:eastAsia="Times New Roman" w:hAnsi="Calibri" w:cs="Tunga"/>
          <w:color w:val="auto"/>
          <w:kern w:val="0"/>
          <w:sz w:val="24"/>
          <w:szCs w:val="24"/>
          <w:lang w:val="pt-PT" w:eastAsia="en-US"/>
        </w:rPr>
        <w:t>,</w:t>
      </w:r>
      <w:r w:rsidR="00C034CD" w:rsidRPr="00FB5C49">
        <w:rPr>
          <w:rFonts w:ascii="Calibri" w:eastAsia="Times New Roman" w:hAnsi="Calibri" w:cs="Tunga"/>
          <w:color w:val="auto"/>
          <w:kern w:val="0"/>
          <w:sz w:val="24"/>
          <w:szCs w:val="24"/>
          <w:lang w:val="pt-PT" w:eastAsia="en-US"/>
        </w:rPr>
        <w:t xml:space="preserve">3 </w:t>
      </w:r>
      <w:r w:rsidRPr="00FB5C49">
        <w:rPr>
          <w:rFonts w:ascii="Calibri" w:eastAsia="Times New Roman" w:hAnsi="Calibri" w:cs="Tunga"/>
          <w:color w:val="auto"/>
          <w:kern w:val="0"/>
          <w:sz w:val="24"/>
          <w:szCs w:val="24"/>
          <w:lang w:val="pt-PT" w:eastAsia="en-US"/>
        </w:rPr>
        <w:t>para 4 refeições diárias por preso</w:t>
      </w:r>
      <w:r w:rsidR="00B31E70" w:rsidRPr="00FB5C49">
        <w:rPr>
          <w:rFonts w:ascii="Calibri" w:eastAsia="Times New Roman" w:hAnsi="Calibri" w:cs="Tunga"/>
          <w:color w:val="auto"/>
          <w:kern w:val="0"/>
          <w:sz w:val="24"/>
          <w:szCs w:val="24"/>
          <w:lang w:val="pt-PT" w:eastAsia="en-US"/>
        </w:rPr>
        <w:t xml:space="preserve"> </w:t>
      </w:r>
      <w:r w:rsidR="00C034CD" w:rsidRPr="00FB5C49">
        <w:rPr>
          <w:rFonts w:ascii="Calibri" w:eastAsia="Times New Roman" w:hAnsi="Calibri" w:cs="Tunga"/>
          <w:color w:val="auto"/>
          <w:kern w:val="0"/>
          <w:sz w:val="24"/>
          <w:szCs w:val="24"/>
          <w:lang w:val="pt-PT" w:eastAsia="en-US"/>
        </w:rPr>
        <w:t>(</w:t>
      </w:r>
      <w:r w:rsidRPr="00FB5C49">
        <w:rPr>
          <w:rFonts w:ascii="Calibri" w:eastAsia="Times New Roman" w:hAnsi="Calibri" w:cs="Tunga"/>
          <w:color w:val="auto"/>
          <w:kern w:val="0"/>
          <w:sz w:val="24"/>
          <w:szCs w:val="24"/>
          <w:lang w:val="pt-PT" w:eastAsia="en-US"/>
        </w:rPr>
        <w:t>através de um forneced</w:t>
      </w:r>
      <w:r>
        <w:rPr>
          <w:rFonts w:ascii="Calibri" w:eastAsia="Times New Roman" w:hAnsi="Calibri" w:cs="Tunga"/>
          <w:color w:val="auto"/>
          <w:kern w:val="0"/>
          <w:sz w:val="24"/>
          <w:szCs w:val="24"/>
          <w:lang w:val="pt-PT" w:eastAsia="en-US"/>
        </w:rPr>
        <w:t>or externo que paga a trabalhadores e tira lucro desse montante</w:t>
      </w:r>
      <w:r w:rsidR="00C034CD" w:rsidRPr="00FB5C49">
        <w:rPr>
          <w:rFonts w:ascii="Calibri" w:eastAsia="Times New Roman" w:hAnsi="Calibri" w:cs="Tunga"/>
          <w:color w:val="auto"/>
          <w:kern w:val="0"/>
          <w:sz w:val="24"/>
          <w:szCs w:val="24"/>
          <w:lang w:val="pt-PT" w:eastAsia="en-US"/>
        </w:rPr>
        <w:t>)</w:t>
      </w:r>
      <w:r w:rsidR="001A437E" w:rsidRPr="00FB5C49">
        <w:rPr>
          <w:rFonts w:ascii="Calibri" w:eastAsia="Times New Roman" w:hAnsi="Calibri" w:cs="Tunga"/>
          <w:color w:val="auto"/>
          <w:kern w:val="0"/>
          <w:sz w:val="24"/>
          <w:szCs w:val="24"/>
          <w:lang w:val="pt-PT" w:eastAsia="en-US"/>
        </w:rPr>
        <w:t>.</w:t>
      </w:r>
      <w:r w:rsidR="001F24A7" w:rsidRPr="00FB5C49">
        <w:rPr>
          <w:rFonts w:ascii="Calibri" w:eastAsia="Times New Roman" w:hAnsi="Calibri" w:cs="Tunga"/>
          <w:color w:val="auto"/>
          <w:kern w:val="0"/>
          <w:sz w:val="24"/>
          <w:szCs w:val="24"/>
          <w:lang w:val="pt-PT" w:eastAsia="en-US"/>
        </w:rPr>
        <w:t xml:space="preserve"> </w:t>
      </w:r>
      <w:r>
        <w:rPr>
          <w:rFonts w:ascii="Calibri" w:eastAsia="Times New Roman" w:hAnsi="Calibri" w:cs="Tunga"/>
          <w:color w:val="auto"/>
          <w:kern w:val="0"/>
          <w:sz w:val="24"/>
          <w:szCs w:val="24"/>
          <w:lang w:val="pt-PT" w:eastAsia="en-US"/>
        </w:rPr>
        <w:t>Ver</w:t>
      </w:r>
      <w:r w:rsidR="001F24A7" w:rsidRPr="006B2618">
        <w:rPr>
          <w:rFonts w:ascii="Calibri" w:eastAsia="Times New Roman" w:hAnsi="Calibri" w:cs="Tunga"/>
          <w:color w:val="auto"/>
          <w:kern w:val="0"/>
          <w:sz w:val="24"/>
          <w:szCs w:val="24"/>
          <w:lang w:val="pt-PT" w:eastAsia="en-US"/>
        </w:rPr>
        <w:t xml:space="preserve">: </w:t>
      </w:r>
      <w:hyperlink r:id="rId23" w:history="1">
        <w:r w:rsidR="00320684" w:rsidRPr="006B2618">
          <w:rPr>
            <w:rStyle w:val="Hiperligao"/>
            <w:rFonts w:ascii="Calibri" w:eastAsia="Times New Roman" w:hAnsi="Calibri" w:cs="Tunga"/>
            <w:kern w:val="0"/>
            <w:sz w:val="24"/>
            <w:szCs w:val="24"/>
            <w:lang w:val="pt-PT" w:eastAsia="en-US"/>
          </w:rPr>
          <w:t>https://www.publico.pt/2017/11/10/sociedade/noticia/</w:t>
        </w:r>
      </w:hyperlink>
      <w:r w:rsidR="00320684" w:rsidRPr="006B2618">
        <w:rPr>
          <w:rStyle w:val="Hiperligao"/>
          <w:rFonts w:ascii="Calibri" w:eastAsia="Times New Roman" w:hAnsi="Calibri" w:cs="Tunga"/>
          <w:kern w:val="0"/>
          <w:sz w:val="24"/>
          <w:szCs w:val="24"/>
          <w:lang w:val="pt-PT" w:eastAsia="en-US"/>
        </w:rPr>
        <w:t xml:space="preserve"> ministra-desdramatiza-reducao-de-verba-para-alimentacao-dos-reclusos-1792149</w:t>
      </w:r>
      <w:r w:rsidR="001F24A7" w:rsidRPr="006B2618">
        <w:rPr>
          <w:rFonts w:ascii="Calibri" w:eastAsia="Times New Roman" w:hAnsi="Calibri" w:cs="Tunga"/>
          <w:color w:val="auto"/>
          <w:kern w:val="0"/>
          <w:sz w:val="24"/>
          <w:szCs w:val="24"/>
          <w:lang w:val="pt-PT" w:eastAsia="en-US"/>
        </w:rPr>
        <w:t xml:space="preserve">. </w:t>
      </w:r>
      <w:r w:rsidRPr="00FB5C49">
        <w:rPr>
          <w:rFonts w:ascii="Calibri" w:eastAsia="Times New Roman" w:hAnsi="Calibri" w:cs="Tunga"/>
          <w:color w:val="auto"/>
          <w:kern w:val="0"/>
          <w:sz w:val="24"/>
          <w:szCs w:val="24"/>
          <w:lang w:val="pt-PT" w:eastAsia="en-US"/>
        </w:rPr>
        <w:t>Não há outra informação disponível sobre o as</w:t>
      </w:r>
      <w:r>
        <w:rPr>
          <w:rFonts w:ascii="Calibri" w:eastAsia="Times New Roman" w:hAnsi="Calibri" w:cs="Tunga"/>
          <w:color w:val="auto"/>
          <w:kern w:val="0"/>
          <w:sz w:val="24"/>
          <w:szCs w:val="24"/>
          <w:lang w:val="pt-PT" w:eastAsia="en-US"/>
        </w:rPr>
        <w:t>s</w:t>
      </w:r>
      <w:r w:rsidRPr="00FB5C49">
        <w:rPr>
          <w:rFonts w:ascii="Calibri" w:eastAsia="Times New Roman" w:hAnsi="Calibri" w:cs="Tunga"/>
          <w:color w:val="auto"/>
          <w:kern w:val="0"/>
          <w:sz w:val="24"/>
          <w:szCs w:val="24"/>
          <w:lang w:val="pt-PT" w:eastAsia="en-US"/>
        </w:rPr>
        <w:t xml:space="preserve">unto. </w:t>
      </w:r>
    </w:p>
    <w:p w14:paraId="1439E37F" w14:textId="77777777" w:rsidR="00B163E2" w:rsidRPr="00FB5C49" w:rsidRDefault="00B163E2" w:rsidP="00AB73E8">
      <w:pPr>
        <w:pStyle w:val="PargrafodaLista"/>
        <w:spacing w:after="0"/>
        <w:ind w:firstLine="0"/>
        <w:jc w:val="both"/>
        <w:rPr>
          <w:rFonts w:ascii="Calibri" w:eastAsia="Times New Roman" w:hAnsi="Calibri" w:cs="Tunga"/>
          <w:b/>
          <w:color w:val="auto"/>
          <w:kern w:val="0"/>
          <w:sz w:val="24"/>
          <w:szCs w:val="24"/>
          <w:lang w:val="pt-PT" w:eastAsia="en-US"/>
        </w:rPr>
      </w:pPr>
    </w:p>
    <w:p w14:paraId="12331442" w14:textId="28BF4DFA" w:rsidR="00981686" w:rsidRPr="00FB5C49" w:rsidRDefault="00FB5C49" w:rsidP="00AB73E8">
      <w:pPr>
        <w:pStyle w:val="PargrafodaLista"/>
        <w:numPr>
          <w:ilvl w:val="0"/>
          <w:numId w:val="8"/>
        </w:numPr>
        <w:spacing w:after="0"/>
        <w:jc w:val="both"/>
        <w:rPr>
          <w:rFonts w:ascii="Calibri" w:eastAsia="Times New Roman" w:hAnsi="Calibri" w:cs="Tunga"/>
          <w:b/>
          <w:color w:val="auto"/>
          <w:kern w:val="0"/>
          <w:sz w:val="24"/>
          <w:szCs w:val="24"/>
          <w:lang w:val="pt-PT" w:eastAsia="en-US"/>
        </w:rPr>
      </w:pPr>
      <w:r w:rsidRPr="00FB5C49">
        <w:rPr>
          <w:rFonts w:ascii="Calibri" w:eastAsia="Times New Roman" w:hAnsi="Calibri" w:cs="Tunga"/>
          <w:b/>
          <w:color w:val="auto"/>
          <w:sz w:val="24"/>
          <w:szCs w:val="24"/>
          <w:lang w:val="pt-PT"/>
        </w:rPr>
        <w:t xml:space="preserve">Orçamento específico </w:t>
      </w:r>
      <w:r>
        <w:rPr>
          <w:rFonts w:ascii="Calibri" w:eastAsia="Times New Roman" w:hAnsi="Calibri" w:cs="Tunga"/>
          <w:b/>
          <w:color w:val="auto"/>
          <w:kern w:val="0"/>
          <w:sz w:val="24"/>
          <w:szCs w:val="24"/>
          <w:lang w:val="pt-PT" w:eastAsia="en-US"/>
        </w:rPr>
        <w:t>para presos</w:t>
      </w:r>
      <w:r w:rsidR="00981686" w:rsidRPr="00FB5C49">
        <w:rPr>
          <w:rFonts w:ascii="Calibri" w:eastAsia="Times New Roman" w:hAnsi="Calibri" w:cs="Tunga"/>
          <w:b/>
          <w:color w:val="auto"/>
          <w:kern w:val="0"/>
          <w:sz w:val="24"/>
          <w:szCs w:val="24"/>
          <w:lang w:val="pt-PT" w:eastAsia="en-US"/>
        </w:rPr>
        <w:t xml:space="preserve"> (</w:t>
      </w:r>
      <w:r>
        <w:rPr>
          <w:rFonts w:ascii="Calibri" w:eastAsia="Times New Roman" w:hAnsi="Calibri" w:cs="Tunga"/>
          <w:b/>
          <w:color w:val="auto"/>
          <w:kern w:val="0"/>
          <w:sz w:val="24"/>
          <w:szCs w:val="24"/>
          <w:lang w:val="pt-PT" w:eastAsia="en-US"/>
        </w:rPr>
        <w:t>apoio</w:t>
      </w:r>
      <w:r w:rsidR="00981686" w:rsidRPr="00FB5C49">
        <w:rPr>
          <w:rFonts w:ascii="Calibri" w:eastAsia="Times New Roman" w:hAnsi="Calibri" w:cs="Tunga"/>
          <w:b/>
          <w:color w:val="auto"/>
          <w:kern w:val="0"/>
          <w:sz w:val="24"/>
          <w:szCs w:val="24"/>
          <w:lang w:val="pt-PT" w:eastAsia="en-US"/>
        </w:rPr>
        <w:t>, ativi</w:t>
      </w:r>
      <w:r>
        <w:rPr>
          <w:rFonts w:ascii="Calibri" w:eastAsia="Times New Roman" w:hAnsi="Calibri" w:cs="Tunga"/>
          <w:b/>
          <w:color w:val="auto"/>
          <w:kern w:val="0"/>
          <w:sz w:val="24"/>
          <w:szCs w:val="24"/>
          <w:lang w:val="pt-PT" w:eastAsia="en-US"/>
        </w:rPr>
        <w:t>dades</w:t>
      </w:r>
      <w:r w:rsidR="00981686" w:rsidRPr="00FB5C49">
        <w:rPr>
          <w:rFonts w:ascii="Calibri" w:eastAsia="Times New Roman" w:hAnsi="Calibri" w:cs="Tunga"/>
          <w:b/>
          <w:color w:val="auto"/>
          <w:kern w:val="0"/>
          <w:sz w:val="24"/>
          <w:szCs w:val="24"/>
          <w:lang w:val="pt-PT" w:eastAsia="en-US"/>
        </w:rPr>
        <w:t xml:space="preserve">, etc.) </w:t>
      </w:r>
      <w:r>
        <w:rPr>
          <w:rFonts w:ascii="Calibri" w:eastAsia="Times New Roman" w:hAnsi="Calibri" w:cs="Tunga"/>
          <w:b/>
          <w:color w:val="auto"/>
          <w:kern w:val="0"/>
          <w:sz w:val="24"/>
          <w:szCs w:val="24"/>
          <w:lang w:val="pt-PT" w:eastAsia="en-US"/>
        </w:rPr>
        <w:t>e</w:t>
      </w:r>
      <w:r w:rsidR="00981686" w:rsidRPr="00FB5C49">
        <w:rPr>
          <w:rFonts w:ascii="Calibri" w:eastAsia="Times New Roman" w:hAnsi="Calibri" w:cs="Tunga"/>
          <w:b/>
          <w:color w:val="auto"/>
          <w:kern w:val="0"/>
          <w:sz w:val="24"/>
          <w:szCs w:val="24"/>
          <w:lang w:val="pt-PT" w:eastAsia="en-US"/>
        </w:rPr>
        <w:t xml:space="preserve"> % </w:t>
      </w:r>
      <w:r>
        <w:rPr>
          <w:rFonts w:ascii="Calibri" w:eastAsia="Times New Roman" w:hAnsi="Calibri" w:cs="Tunga"/>
          <w:b/>
          <w:color w:val="auto"/>
          <w:sz w:val="24"/>
          <w:szCs w:val="24"/>
          <w:lang w:val="pt-PT"/>
        </w:rPr>
        <w:t>do o</w:t>
      </w:r>
      <w:r w:rsidRPr="00FB5C49">
        <w:rPr>
          <w:rFonts w:ascii="Calibri" w:eastAsia="Times New Roman" w:hAnsi="Calibri" w:cs="Tunga"/>
          <w:b/>
          <w:color w:val="auto"/>
          <w:sz w:val="24"/>
          <w:szCs w:val="24"/>
          <w:lang w:val="pt-PT"/>
        </w:rPr>
        <w:t xml:space="preserve">rçamento </w:t>
      </w:r>
      <w:r>
        <w:rPr>
          <w:rFonts w:ascii="Calibri" w:eastAsia="Times New Roman" w:hAnsi="Calibri" w:cs="Tunga"/>
          <w:b/>
          <w:color w:val="auto"/>
          <w:sz w:val="24"/>
          <w:szCs w:val="24"/>
          <w:lang w:val="pt-PT"/>
        </w:rPr>
        <w:t>das instituições penais</w:t>
      </w:r>
      <w:r w:rsidR="00981686" w:rsidRPr="00FB5C49">
        <w:rPr>
          <w:rFonts w:ascii="Calibri" w:eastAsia="Times New Roman" w:hAnsi="Calibri" w:cs="Tunga"/>
          <w:b/>
          <w:color w:val="auto"/>
          <w:kern w:val="0"/>
          <w:sz w:val="24"/>
          <w:szCs w:val="24"/>
          <w:lang w:val="pt-PT" w:eastAsia="en-US"/>
        </w:rPr>
        <w:t>:</w:t>
      </w:r>
      <w:r w:rsidR="008C37AB" w:rsidRPr="00FB5C49">
        <w:rPr>
          <w:rFonts w:ascii="Calibri" w:eastAsia="Times New Roman" w:hAnsi="Calibri" w:cs="Tunga"/>
          <w:b/>
          <w:color w:val="auto"/>
          <w:kern w:val="0"/>
          <w:sz w:val="24"/>
          <w:szCs w:val="24"/>
          <w:lang w:val="pt-PT" w:eastAsia="en-US"/>
        </w:rPr>
        <w:t xml:space="preserve"> </w:t>
      </w:r>
      <w:r>
        <w:rPr>
          <w:rFonts w:ascii="Calibri" w:eastAsia="Times New Roman" w:hAnsi="Calibri" w:cs="Tunga"/>
          <w:color w:val="auto"/>
          <w:kern w:val="0"/>
          <w:sz w:val="24"/>
          <w:szCs w:val="24"/>
          <w:lang w:val="pt-PT" w:eastAsia="en-US"/>
        </w:rPr>
        <w:t>ver</w:t>
      </w:r>
      <w:r w:rsidR="00B57C34" w:rsidRPr="00FB5C49">
        <w:rPr>
          <w:rFonts w:ascii="Calibri" w:eastAsia="Times New Roman" w:hAnsi="Calibri" w:cs="Tunga"/>
          <w:color w:val="auto"/>
          <w:kern w:val="0"/>
          <w:sz w:val="24"/>
          <w:szCs w:val="24"/>
          <w:lang w:val="pt-PT" w:eastAsia="en-US"/>
        </w:rPr>
        <w:t xml:space="preserve"> 2</w:t>
      </w:r>
      <w:r w:rsidR="001F24A7" w:rsidRPr="00FB5C49">
        <w:rPr>
          <w:rFonts w:ascii="Calibri" w:eastAsia="Times New Roman" w:hAnsi="Calibri" w:cs="Tunga"/>
          <w:color w:val="auto"/>
          <w:kern w:val="0"/>
          <w:sz w:val="24"/>
          <w:szCs w:val="24"/>
          <w:lang w:val="pt-PT" w:eastAsia="en-US"/>
        </w:rPr>
        <w:t>2</w:t>
      </w:r>
      <w:r w:rsidR="008C37AB" w:rsidRPr="00FB5C49">
        <w:rPr>
          <w:rFonts w:ascii="Calibri" w:eastAsia="Times New Roman" w:hAnsi="Calibri" w:cs="Tunga"/>
          <w:color w:val="auto"/>
          <w:kern w:val="0"/>
          <w:sz w:val="24"/>
          <w:szCs w:val="24"/>
          <w:lang w:val="pt-PT" w:eastAsia="en-US"/>
        </w:rPr>
        <w:t>.</w:t>
      </w:r>
    </w:p>
    <w:p w14:paraId="48842DD6" w14:textId="77777777" w:rsidR="00AB73E8" w:rsidRPr="00FB5C49" w:rsidRDefault="00AB73E8" w:rsidP="00AB73E8">
      <w:pPr>
        <w:spacing w:after="0" w:line="240" w:lineRule="auto"/>
        <w:rPr>
          <w:rFonts w:ascii="Calibri" w:hAnsi="Calibri" w:cs="Tunga"/>
          <w:b/>
          <w:color w:val="auto"/>
          <w:sz w:val="24"/>
          <w:szCs w:val="24"/>
          <w:u w:val="single"/>
          <w:lang w:val="pt-PT"/>
        </w:rPr>
      </w:pPr>
    </w:p>
    <w:p w14:paraId="11DF50E8" w14:textId="77777777" w:rsidR="00AB73E8" w:rsidRPr="00FB5C49" w:rsidRDefault="00AB73E8" w:rsidP="00AB73E8">
      <w:pPr>
        <w:spacing w:after="0" w:line="240" w:lineRule="auto"/>
        <w:rPr>
          <w:rFonts w:ascii="Calibri" w:hAnsi="Calibri" w:cs="Tunga"/>
          <w:b/>
          <w:color w:val="auto"/>
          <w:sz w:val="24"/>
          <w:szCs w:val="24"/>
          <w:u w:val="single"/>
          <w:lang w:val="pt-PT"/>
        </w:rPr>
      </w:pPr>
    </w:p>
    <w:p w14:paraId="3F2F9D90" w14:textId="77777777" w:rsidR="00AB73E8" w:rsidRPr="00FB5C49" w:rsidRDefault="00AB73E8" w:rsidP="00AB73E8">
      <w:pPr>
        <w:spacing w:after="0" w:line="240" w:lineRule="auto"/>
        <w:rPr>
          <w:rFonts w:ascii="Calibri" w:hAnsi="Calibri" w:cs="Tunga"/>
          <w:b/>
          <w:color w:val="auto"/>
          <w:sz w:val="24"/>
          <w:szCs w:val="24"/>
          <w:u w:val="single"/>
          <w:lang w:val="pt-PT"/>
        </w:rPr>
      </w:pPr>
    </w:p>
    <w:p w14:paraId="20BC6984" w14:textId="77777777" w:rsidR="00AB73E8" w:rsidRPr="00FB5C49" w:rsidRDefault="00AB73E8" w:rsidP="00AB73E8">
      <w:pPr>
        <w:spacing w:after="0" w:line="240" w:lineRule="auto"/>
        <w:rPr>
          <w:rFonts w:ascii="Calibri" w:hAnsi="Calibri" w:cs="Tunga"/>
          <w:b/>
          <w:color w:val="auto"/>
          <w:sz w:val="24"/>
          <w:szCs w:val="24"/>
          <w:u w:val="single"/>
          <w:lang w:val="pt-PT"/>
        </w:rPr>
      </w:pPr>
    </w:p>
    <w:p w14:paraId="6194B4DF" w14:textId="3438C2E3" w:rsidR="008B790F" w:rsidRPr="00493AAC" w:rsidRDefault="00FB5C49" w:rsidP="00AB73E8">
      <w:pPr>
        <w:spacing w:after="0" w:line="240" w:lineRule="auto"/>
        <w:rPr>
          <w:rFonts w:ascii="Calibri" w:hAnsi="Calibri" w:cs="Tunga"/>
          <w:b/>
          <w:color w:val="auto"/>
          <w:sz w:val="24"/>
          <w:szCs w:val="24"/>
          <w:lang w:val="en-GB"/>
        </w:rPr>
      </w:pPr>
      <w:proofErr w:type="spellStart"/>
      <w:r>
        <w:rPr>
          <w:rFonts w:ascii="Calibri" w:hAnsi="Calibri" w:cs="Tunga"/>
          <w:b/>
          <w:color w:val="auto"/>
          <w:sz w:val="24"/>
          <w:szCs w:val="24"/>
          <w:u w:val="single"/>
          <w:lang w:val="en-GB"/>
        </w:rPr>
        <w:t>P</w:t>
      </w:r>
      <w:r w:rsidR="008B790F" w:rsidRPr="00493AAC">
        <w:rPr>
          <w:rFonts w:ascii="Calibri" w:hAnsi="Calibri" w:cs="Tunga"/>
          <w:b/>
          <w:color w:val="auto"/>
          <w:sz w:val="24"/>
          <w:szCs w:val="24"/>
          <w:u w:val="single"/>
          <w:lang w:val="en-GB"/>
        </w:rPr>
        <w:t>ris</w:t>
      </w:r>
      <w:r>
        <w:rPr>
          <w:rFonts w:ascii="Calibri" w:hAnsi="Calibri" w:cs="Tunga"/>
          <w:b/>
          <w:color w:val="auto"/>
          <w:sz w:val="24"/>
          <w:szCs w:val="24"/>
          <w:u w:val="single"/>
          <w:lang w:val="en-GB"/>
        </w:rPr>
        <w:t>ões</w:t>
      </w:r>
      <w:proofErr w:type="spellEnd"/>
      <w:r>
        <w:rPr>
          <w:rFonts w:ascii="Calibri" w:hAnsi="Calibri" w:cs="Tunga"/>
          <w:b/>
          <w:color w:val="auto"/>
          <w:sz w:val="24"/>
          <w:szCs w:val="24"/>
          <w:u w:val="single"/>
          <w:lang w:val="en-GB"/>
        </w:rPr>
        <w:t xml:space="preserve"> </w:t>
      </w:r>
      <w:proofErr w:type="spellStart"/>
      <w:r>
        <w:rPr>
          <w:rFonts w:ascii="Calibri" w:hAnsi="Calibri" w:cs="Tunga"/>
          <w:b/>
          <w:color w:val="auto"/>
          <w:sz w:val="24"/>
          <w:szCs w:val="24"/>
          <w:u w:val="single"/>
          <w:lang w:val="en-GB"/>
        </w:rPr>
        <w:t>juvenis</w:t>
      </w:r>
      <w:proofErr w:type="spellEnd"/>
      <w:r w:rsidR="005159D6" w:rsidRPr="00493AAC">
        <w:rPr>
          <w:rStyle w:val="Refdenotaderodap"/>
          <w:rFonts w:ascii="Calibri" w:hAnsi="Calibri" w:cs="Tunga"/>
          <w:b/>
          <w:color w:val="auto"/>
          <w:sz w:val="24"/>
          <w:szCs w:val="24"/>
          <w:u w:val="single"/>
          <w:lang w:val="en-GB"/>
        </w:rPr>
        <w:footnoteReference w:id="2"/>
      </w:r>
    </w:p>
    <w:p w14:paraId="20EBB24B" w14:textId="77777777" w:rsidR="008B790F" w:rsidRPr="00493AAC" w:rsidRDefault="008B790F" w:rsidP="00AB73E8">
      <w:pPr>
        <w:spacing w:after="0" w:line="240" w:lineRule="auto"/>
        <w:rPr>
          <w:rFonts w:ascii="Calibri" w:hAnsi="Calibri" w:cs="Tunga"/>
          <w:color w:val="auto"/>
          <w:sz w:val="24"/>
          <w:szCs w:val="24"/>
          <w:lang w:val="en-GB"/>
        </w:rPr>
      </w:pPr>
    </w:p>
    <w:p w14:paraId="5E16F406" w14:textId="1E916606" w:rsidR="00B163E2" w:rsidRPr="000B783D" w:rsidRDefault="00FB5C49" w:rsidP="00AB73E8">
      <w:pPr>
        <w:pStyle w:val="Paragrafoelenco2"/>
        <w:numPr>
          <w:ilvl w:val="0"/>
          <w:numId w:val="8"/>
        </w:numPr>
        <w:spacing w:line="240" w:lineRule="auto"/>
        <w:rPr>
          <w:rFonts w:ascii="Calibri" w:hAnsi="Calibri" w:cs="Arial"/>
          <w:szCs w:val="22"/>
          <w:lang w:val="pt-PT"/>
        </w:rPr>
      </w:pPr>
      <w:r w:rsidRPr="000B783D">
        <w:rPr>
          <w:rFonts w:ascii="Calibri" w:hAnsi="Calibri" w:cs="Tunga"/>
          <w:b/>
          <w:lang w:val="pt-PT" w:eastAsia="en-US"/>
        </w:rPr>
        <w:t xml:space="preserve">Número </w:t>
      </w:r>
      <w:r w:rsidRPr="000B783D">
        <w:rPr>
          <w:rFonts w:ascii="Calibri" w:hAnsi="Calibri" w:cs="Arial"/>
          <w:b/>
          <w:szCs w:val="22"/>
          <w:lang w:val="pt-PT"/>
        </w:rPr>
        <w:t>presos jovens</w:t>
      </w:r>
      <w:r w:rsidR="00B163E2" w:rsidRPr="000B783D">
        <w:rPr>
          <w:rFonts w:ascii="Calibri" w:hAnsi="Calibri" w:cs="Arial"/>
          <w:b/>
          <w:szCs w:val="22"/>
          <w:lang w:val="pt-PT"/>
        </w:rPr>
        <w:t xml:space="preserve"> (incluin</w:t>
      </w:r>
      <w:r w:rsidR="000B783D" w:rsidRPr="000B783D">
        <w:rPr>
          <w:rFonts w:ascii="Calibri" w:hAnsi="Calibri" w:cs="Arial"/>
          <w:b/>
          <w:szCs w:val="22"/>
          <w:lang w:val="pt-PT"/>
        </w:rPr>
        <w:t>do preven</w:t>
      </w:r>
      <w:r w:rsidR="000B783D">
        <w:rPr>
          <w:rFonts w:ascii="Calibri" w:hAnsi="Calibri" w:cs="Arial"/>
          <w:b/>
          <w:szCs w:val="22"/>
          <w:lang w:val="pt-PT"/>
        </w:rPr>
        <w:t>tivos</w:t>
      </w:r>
      <w:r w:rsidR="00B163E2" w:rsidRPr="000B783D">
        <w:rPr>
          <w:rFonts w:ascii="Calibri" w:hAnsi="Calibri" w:cs="Arial"/>
          <w:b/>
          <w:szCs w:val="22"/>
          <w:lang w:val="pt-PT"/>
        </w:rPr>
        <w:t xml:space="preserve">): </w:t>
      </w:r>
      <w:r w:rsidR="00847F79" w:rsidRPr="000B783D">
        <w:rPr>
          <w:rFonts w:ascii="Calibri" w:hAnsi="Calibri" w:cs="Arial"/>
          <w:szCs w:val="22"/>
          <w:lang w:val="pt-PT"/>
        </w:rPr>
        <w:t>147</w:t>
      </w:r>
    </w:p>
    <w:p w14:paraId="11D10BF1" w14:textId="77777777" w:rsidR="00B67EDF" w:rsidRPr="000B783D" w:rsidRDefault="00B67EDF" w:rsidP="00B67EDF">
      <w:pPr>
        <w:pStyle w:val="Paragrafoelenco2"/>
        <w:spacing w:line="276" w:lineRule="auto"/>
        <w:ind w:left="540" w:firstLine="0"/>
        <w:rPr>
          <w:rFonts w:ascii="Calibri" w:hAnsi="Calibri" w:cs="Arial"/>
          <w:b/>
          <w:szCs w:val="22"/>
          <w:lang w:val="pt-PT"/>
        </w:rPr>
      </w:pPr>
    </w:p>
    <w:p w14:paraId="319C82F7" w14:textId="7E592D82" w:rsidR="00B163E2" w:rsidRPr="000B783D" w:rsidRDefault="00FB5C49" w:rsidP="00B57C34">
      <w:pPr>
        <w:pStyle w:val="Paragrafoelenco2"/>
        <w:numPr>
          <w:ilvl w:val="0"/>
          <w:numId w:val="8"/>
        </w:numPr>
        <w:spacing w:line="276" w:lineRule="auto"/>
        <w:rPr>
          <w:rFonts w:ascii="Calibri" w:hAnsi="Calibri" w:cs="Arial"/>
          <w:b/>
          <w:szCs w:val="22"/>
          <w:lang w:val="pt-PT"/>
        </w:rPr>
      </w:pPr>
      <w:r w:rsidRPr="000B783D">
        <w:rPr>
          <w:rFonts w:ascii="Calibri" w:hAnsi="Calibri" w:cs="Tunga"/>
          <w:b/>
          <w:lang w:val="pt-PT" w:eastAsia="en-US"/>
        </w:rPr>
        <w:t xml:space="preserve">Número </w:t>
      </w:r>
      <w:r w:rsidR="00B163E2" w:rsidRPr="000B783D">
        <w:rPr>
          <w:rFonts w:ascii="Calibri" w:hAnsi="Calibri" w:cs="Arial"/>
          <w:b/>
          <w:szCs w:val="22"/>
          <w:lang w:val="pt-PT"/>
        </w:rPr>
        <w:t>(</w:t>
      </w:r>
      <w:r w:rsidR="000B783D" w:rsidRPr="000B783D">
        <w:rPr>
          <w:rFonts w:ascii="Calibri" w:hAnsi="Calibri" w:cs="Arial"/>
          <w:b/>
          <w:szCs w:val="22"/>
          <w:lang w:val="pt-PT"/>
        </w:rPr>
        <w:t>e</w:t>
      </w:r>
      <w:r w:rsidR="00B163E2" w:rsidRPr="000B783D">
        <w:rPr>
          <w:rFonts w:ascii="Calibri" w:hAnsi="Calibri" w:cs="Arial"/>
          <w:b/>
          <w:szCs w:val="22"/>
          <w:lang w:val="pt-PT"/>
        </w:rPr>
        <w:t xml:space="preserve"> % </w:t>
      </w:r>
      <w:r w:rsidR="000B783D" w:rsidRPr="000B783D">
        <w:rPr>
          <w:rFonts w:ascii="Calibri" w:hAnsi="Calibri" w:cs="Arial"/>
          <w:b/>
          <w:szCs w:val="22"/>
          <w:lang w:val="pt-PT"/>
        </w:rPr>
        <w:t>de todos os presos jo</w:t>
      </w:r>
      <w:r w:rsidR="000B783D">
        <w:rPr>
          <w:rFonts w:ascii="Calibri" w:hAnsi="Calibri" w:cs="Arial"/>
          <w:b/>
          <w:szCs w:val="22"/>
          <w:lang w:val="pt-PT"/>
        </w:rPr>
        <w:t>vens</w:t>
      </w:r>
      <w:r w:rsidR="00B163E2" w:rsidRPr="000B783D">
        <w:rPr>
          <w:rFonts w:ascii="Calibri" w:hAnsi="Calibri" w:cs="Arial"/>
          <w:b/>
          <w:szCs w:val="22"/>
          <w:lang w:val="pt-PT"/>
        </w:rPr>
        <w:t xml:space="preserve">) </w:t>
      </w:r>
      <w:r w:rsidR="000B783D">
        <w:rPr>
          <w:rFonts w:ascii="Calibri" w:hAnsi="Calibri" w:cs="Arial"/>
          <w:b/>
          <w:szCs w:val="22"/>
          <w:lang w:val="pt-PT"/>
        </w:rPr>
        <w:t>de jovens presos em cumprimento de pena</w:t>
      </w:r>
      <w:r w:rsidR="00B163E2" w:rsidRPr="000B783D">
        <w:rPr>
          <w:rFonts w:ascii="Calibri" w:hAnsi="Calibri" w:cs="Arial"/>
          <w:b/>
          <w:szCs w:val="22"/>
          <w:lang w:val="pt-PT"/>
        </w:rPr>
        <w:t xml:space="preserve"> (i.e. excluin</w:t>
      </w:r>
      <w:r w:rsidR="000B783D">
        <w:rPr>
          <w:rFonts w:ascii="Calibri" w:hAnsi="Calibri" w:cs="Arial"/>
          <w:b/>
          <w:szCs w:val="22"/>
          <w:lang w:val="pt-PT"/>
        </w:rPr>
        <w:t>do preventivos</w:t>
      </w:r>
      <w:r w:rsidR="00B163E2" w:rsidRPr="000B783D">
        <w:rPr>
          <w:rFonts w:ascii="Calibri" w:hAnsi="Calibri" w:cs="Arial"/>
          <w:b/>
          <w:szCs w:val="22"/>
          <w:lang w:val="pt-PT"/>
        </w:rPr>
        <w:t>):</w:t>
      </w:r>
      <w:r w:rsidR="008C37AB" w:rsidRPr="000B783D">
        <w:rPr>
          <w:rFonts w:ascii="Calibri" w:hAnsi="Calibri" w:cs="Arial"/>
          <w:b/>
          <w:szCs w:val="22"/>
          <w:lang w:val="pt-PT"/>
        </w:rPr>
        <w:t xml:space="preserve"> </w:t>
      </w:r>
      <w:r w:rsidR="00847F79" w:rsidRPr="000B783D">
        <w:rPr>
          <w:rFonts w:ascii="Calibri" w:hAnsi="Calibri" w:cs="Arial"/>
          <w:szCs w:val="22"/>
          <w:lang w:val="pt-PT"/>
        </w:rPr>
        <w:t>140 – 95</w:t>
      </w:r>
      <w:r w:rsidR="00B57C34" w:rsidRPr="000B783D">
        <w:rPr>
          <w:rFonts w:ascii="Calibri" w:hAnsi="Calibri" w:cs="Arial"/>
          <w:szCs w:val="22"/>
          <w:lang w:val="pt-PT"/>
        </w:rPr>
        <w:t>%</w:t>
      </w:r>
    </w:p>
    <w:p w14:paraId="1BC3CF21" w14:textId="77777777" w:rsidR="00B67EDF" w:rsidRPr="000B783D" w:rsidRDefault="00B67EDF" w:rsidP="00B67EDF">
      <w:pPr>
        <w:pStyle w:val="Paragrafoelenco2"/>
        <w:spacing w:line="276" w:lineRule="auto"/>
        <w:ind w:left="0" w:firstLine="0"/>
        <w:rPr>
          <w:rFonts w:ascii="Calibri" w:hAnsi="Calibri" w:cs="Arial"/>
          <w:b/>
          <w:szCs w:val="22"/>
          <w:lang w:val="pt-PT"/>
        </w:rPr>
      </w:pPr>
    </w:p>
    <w:p w14:paraId="34494181" w14:textId="18791866" w:rsidR="000B783D" w:rsidRPr="000B783D" w:rsidRDefault="00B163E2" w:rsidP="003A0092">
      <w:pPr>
        <w:pStyle w:val="Paragrafoelenco2"/>
        <w:numPr>
          <w:ilvl w:val="0"/>
          <w:numId w:val="8"/>
        </w:numPr>
        <w:spacing w:line="276" w:lineRule="auto"/>
        <w:rPr>
          <w:rFonts w:ascii="Calibri" w:hAnsi="Calibri" w:cs="Arial"/>
          <w:b/>
          <w:szCs w:val="22"/>
          <w:lang w:val="pt-PT"/>
        </w:rPr>
      </w:pPr>
      <w:r w:rsidRPr="000B783D">
        <w:rPr>
          <w:rFonts w:ascii="Calibri" w:hAnsi="Calibri" w:cs="Arial"/>
          <w:b/>
          <w:szCs w:val="22"/>
          <w:lang w:val="pt-PT"/>
        </w:rPr>
        <w:t xml:space="preserve">Total </w:t>
      </w:r>
      <w:r w:rsidR="000B783D" w:rsidRPr="000B783D">
        <w:rPr>
          <w:rFonts w:ascii="Calibri" w:hAnsi="Calibri" w:cs="Arial"/>
          <w:b/>
          <w:szCs w:val="22"/>
          <w:lang w:val="pt-PT"/>
        </w:rPr>
        <w:t xml:space="preserve">da </w:t>
      </w:r>
      <w:r w:rsidRPr="000B783D">
        <w:rPr>
          <w:rFonts w:ascii="Calibri" w:hAnsi="Calibri" w:cs="Arial"/>
          <w:b/>
          <w:szCs w:val="22"/>
          <w:lang w:val="pt-PT"/>
        </w:rPr>
        <w:t>capaci</w:t>
      </w:r>
      <w:r w:rsidR="000B783D" w:rsidRPr="000B783D">
        <w:rPr>
          <w:rFonts w:ascii="Calibri" w:hAnsi="Calibri" w:cs="Arial"/>
          <w:b/>
          <w:szCs w:val="22"/>
          <w:lang w:val="pt-PT"/>
        </w:rPr>
        <w:t xml:space="preserve">dade das prisões </w:t>
      </w:r>
      <w:r w:rsidRPr="000B783D">
        <w:rPr>
          <w:rFonts w:ascii="Calibri" w:hAnsi="Calibri" w:cs="Arial"/>
          <w:b/>
          <w:szCs w:val="22"/>
          <w:lang w:val="pt-PT"/>
        </w:rPr>
        <w:t>juveni</w:t>
      </w:r>
      <w:r w:rsidR="000B783D" w:rsidRPr="000B783D">
        <w:rPr>
          <w:rFonts w:ascii="Calibri" w:hAnsi="Calibri" w:cs="Arial"/>
          <w:b/>
          <w:szCs w:val="22"/>
          <w:lang w:val="pt-PT"/>
        </w:rPr>
        <w:t>s</w:t>
      </w:r>
      <w:r w:rsidRPr="000B783D">
        <w:rPr>
          <w:rFonts w:ascii="Calibri" w:hAnsi="Calibri" w:cs="Arial"/>
          <w:b/>
          <w:szCs w:val="22"/>
          <w:lang w:val="pt-PT"/>
        </w:rPr>
        <w:t xml:space="preserve"> (</w:t>
      </w:r>
      <w:r w:rsidR="000B783D" w:rsidRPr="000B783D">
        <w:rPr>
          <w:rFonts w:ascii="Calibri" w:hAnsi="Calibri" w:cs="Tunga"/>
          <w:b/>
          <w:lang w:val="pt-PT" w:eastAsia="en-US"/>
        </w:rPr>
        <w:t>por referência ao critério legal.</w:t>
      </w:r>
      <w:r w:rsidRPr="000B783D">
        <w:rPr>
          <w:rFonts w:ascii="Calibri" w:hAnsi="Calibri" w:cs="Arial"/>
          <w:b/>
          <w:szCs w:val="22"/>
          <w:lang w:val="pt-PT"/>
        </w:rPr>
        <w:t>):</w:t>
      </w:r>
      <w:r w:rsidR="008B2E56" w:rsidRPr="000B783D">
        <w:rPr>
          <w:rFonts w:ascii="Calibri" w:hAnsi="Calibri" w:cs="Arial"/>
          <w:b/>
          <w:szCs w:val="22"/>
          <w:lang w:val="pt-PT"/>
        </w:rPr>
        <w:t xml:space="preserve"> </w:t>
      </w:r>
      <w:r w:rsidR="00847F79" w:rsidRPr="000B783D">
        <w:rPr>
          <w:rFonts w:ascii="Calibri" w:hAnsi="Calibri" w:cs="Arial"/>
          <w:szCs w:val="22"/>
          <w:lang w:val="pt-PT"/>
        </w:rPr>
        <w:t>152</w:t>
      </w:r>
    </w:p>
    <w:p w14:paraId="78A9C16A" w14:textId="77777777" w:rsidR="000B783D" w:rsidRPr="000B783D" w:rsidRDefault="000B783D" w:rsidP="000B783D">
      <w:pPr>
        <w:pStyle w:val="Paragrafoelenco2"/>
        <w:spacing w:line="276" w:lineRule="auto"/>
        <w:ind w:left="0" w:firstLine="0"/>
        <w:rPr>
          <w:rFonts w:ascii="Calibri" w:hAnsi="Calibri" w:cs="Arial"/>
          <w:b/>
          <w:szCs w:val="22"/>
          <w:lang w:val="pt-PT"/>
        </w:rPr>
      </w:pPr>
    </w:p>
    <w:p w14:paraId="56C42ED1" w14:textId="4E22D900" w:rsidR="000B783D" w:rsidRPr="000B783D" w:rsidRDefault="00B163E2" w:rsidP="003A0092">
      <w:pPr>
        <w:pStyle w:val="Paragrafoelenco2"/>
        <w:numPr>
          <w:ilvl w:val="0"/>
          <w:numId w:val="8"/>
        </w:numPr>
        <w:spacing w:line="276" w:lineRule="auto"/>
        <w:rPr>
          <w:rFonts w:ascii="Calibri" w:hAnsi="Calibri" w:cs="Arial"/>
          <w:b/>
          <w:szCs w:val="22"/>
          <w:lang w:val="pt-PT"/>
        </w:rPr>
      </w:pPr>
      <w:r w:rsidRPr="000B783D">
        <w:rPr>
          <w:rFonts w:ascii="Calibri" w:hAnsi="Calibri" w:cs="Arial"/>
          <w:b/>
          <w:szCs w:val="22"/>
          <w:lang w:val="pt-PT"/>
        </w:rPr>
        <w:t>M</w:t>
      </w:r>
      <w:r w:rsidRPr="000B783D">
        <w:rPr>
          <w:rFonts w:ascii="Calibri" w:hAnsi="Calibri" w:cs="Arial"/>
          <w:b/>
          <w:szCs w:val="22"/>
          <w:vertAlign w:val="superscript"/>
          <w:lang w:val="pt-PT"/>
        </w:rPr>
        <w:t>2</w:t>
      </w:r>
      <w:r w:rsidRPr="000B783D">
        <w:rPr>
          <w:rFonts w:ascii="Calibri" w:hAnsi="Calibri" w:cs="Arial"/>
          <w:b/>
          <w:szCs w:val="22"/>
          <w:lang w:val="pt-PT"/>
        </w:rPr>
        <w:t xml:space="preserve"> </w:t>
      </w:r>
      <w:r w:rsidR="000B783D" w:rsidRPr="000B783D">
        <w:rPr>
          <w:rFonts w:ascii="Calibri" w:hAnsi="Calibri" w:cs="Arial"/>
          <w:b/>
          <w:szCs w:val="22"/>
          <w:lang w:val="pt-PT"/>
        </w:rPr>
        <w:t xml:space="preserve">para os presos </w:t>
      </w:r>
      <w:r w:rsidRPr="000B783D">
        <w:rPr>
          <w:rFonts w:ascii="Calibri" w:hAnsi="Calibri" w:cs="Arial"/>
          <w:b/>
          <w:szCs w:val="22"/>
          <w:lang w:val="pt-PT"/>
        </w:rPr>
        <w:t>juveni</w:t>
      </w:r>
      <w:r w:rsidR="000B783D" w:rsidRPr="000B783D">
        <w:rPr>
          <w:rFonts w:ascii="Calibri" w:hAnsi="Calibri" w:cs="Arial"/>
          <w:b/>
          <w:szCs w:val="22"/>
          <w:lang w:val="pt-PT"/>
        </w:rPr>
        <w:t>s</w:t>
      </w:r>
      <w:r w:rsidRPr="000B783D">
        <w:rPr>
          <w:rFonts w:ascii="Calibri" w:hAnsi="Calibri" w:cs="Arial"/>
          <w:b/>
          <w:szCs w:val="22"/>
          <w:lang w:val="pt-PT"/>
        </w:rPr>
        <w:t xml:space="preserve"> (</w:t>
      </w:r>
      <w:r w:rsidR="000B783D" w:rsidRPr="000B783D">
        <w:rPr>
          <w:rFonts w:ascii="Calibri" w:hAnsi="Calibri" w:cs="Tunga"/>
          <w:b/>
          <w:lang w:val="pt-PT" w:eastAsia="en-US"/>
        </w:rPr>
        <w:t>critério legal.</w:t>
      </w:r>
      <w:r w:rsidRPr="000B783D">
        <w:rPr>
          <w:rFonts w:ascii="Calibri" w:hAnsi="Calibri" w:cs="Arial"/>
          <w:b/>
          <w:szCs w:val="22"/>
          <w:lang w:val="pt-PT"/>
        </w:rPr>
        <w:t>):</w:t>
      </w:r>
      <w:r w:rsidR="008B2E56" w:rsidRPr="000B783D">
        <w:rPr>
          <w:rFonts w:ascii="Calibri" w:hAnsi="Calibri" w:cs="Arial"/>
          <w:b/>
          <w:szCs w:val="22"/>
          <w:lang w:val="pt-PT"/>
        </w:rPr>
        <w:t xml:space="preserve"> </w:t>
      </w:r>
      <w:r w:rsidR="000B783D" w:rsidRPr="000B783D">
        <w:rPr>
          <w:rFonts w:ascii="Calibri" w:hAnsi="Calibri" w:cs="Tunga"/>
          <w:lang w:val="pt-PT" w:eastAsia="en-US"/>
        </w:rPr>
        <w:t>a lei apenas determina que a cubicagem do espaço deve ser de modo a respeitar a dignidade humana dos reclusos.</w:t>
      </w:r>
    </w:p>
    <w:p w14:paraId="29EBA4E0" w14:textId="77777777" w:rsidR="000B783D" w:rsidRPr="000B783D" w:rsidRDefault="000B783D" w:rsidP="000B783D">
      <w:pPr>
        <w:pStyle w:val="Paragrafoelenco2"/>
        <w:spacing w:line="276" w:lineRule="auto"/>
        <w:ind w:left="0" w:firstLine="0"/>
        <w:rPr>
          <w:rFonts w:ascii="Calibri" w:hAnsi="Calibri" w:cs="Arial"/>
          <w:b/>
          <w:szCs w:val="22"/>
          <w:lang w:val="pt-PT"/>
        </w:rPr>
      </w:pPr>
    </w:p>
    <w:p w14:paraId="45DA9D82" w14:textId="6E44451E" w:rsidR="000B783D" w:rsidRPr="001E794D" w:rsidRDefault="000B783D" w:rsidP="000B783D">
      <w:pPr>
        <w:pStyle w:val="Paragrafoelenco1"/>
        <w:numPr>
          <w:ilvl w:val="0"/>
          <w:numId w:val="8"/>
        </w:numPr>
        <w:spacing w:line="240" w:lineRule="auto"/>
        <w:rPr>
          <w:rFonts w:ascii="Calibri" w:hAnsi="Calibri" w:cs="Tunga"/>
          <w:b/>
          <w:lang w:val="pt-PT"/>
        </w:rPr>
      </w:pPr>
      <w:r w:rsidRPr="001E794D">
        <w:rPr>
          <w:rFonts w:ascii="Calibri" w:hAnsi="Calibri" w:cs="Tunga"/>
          <w:b/>
          <w:lang w:val="pt-PT"/>
        </w:rPr>
        <w:t>Superfície atual por prisioneiro</w:t>
      </w:r>
      <w:r>
        <w:rPr>
          <w:rFonts w:ascii="Calibri" w:hAnsi="Calibri" w:cs="Tunga"/>
          <w:b/>
          <w:lang w:val="pt-PT"/>
        </w:rPr>
        <w:t xml:space="preserve"> jovem</w:t>
      </w:r>
      <w:r w:rsidRPr="001E794D">
        <w:rPr>
          <w:rFonts w:ascii="Calibri" w:hAnsi="Calibri" w:cs="Tunga"/>
          <w:b/>
          <w:lang w:val="pt-PT"/>
        </w:rPr>
        <w:t xml:space="preserve"> (m</w:t>
      </w:r>
      <w:r w:rsidRPr="001E794D">
        <w:rPr>
          <w:rFonts w:ascii="Calibri" w:hAnsi="Calibri" w:cs="Tunga"/>
          <w:b/>
          <w:vertAlign w:val="superscript"/>
          <w:lang w:val="pt-PT"/>
        </w:rPr>
        <w:t>2</w:t>
      </w:r>
      <w:r w:rsidRPr="001E794D">
        <w:rPr>
          <w:rFonts w:ascii="Calibri" w:hAnsi="Calibri" w:cs="Tunga"/>
          <w:b/>
          <w:lang w:val="pt-PT"/>
        </w:rPr>
        <w:t>) (i.e. m</w:t>
      </w:r>
      <w:r w:rsidRPr="001E794D">
        <w:rPr>
          <w:rFonts w:ascii="Calibri" w:hAnsi="Calibri" w:cs="Tunga"/>
          <w:b/>
          <w:vertAlign w:val="superscript"/>
          <w:lang w:val="pt-PT"/>
        </w:rPr>
        <w:t>2</w:t>
      </w:r>
      <w:r w:rsidRPr="001E794D">
        <w:rPr>
          <w:rFonts w:ascii="Calibri" w:hAnsi="Calibri" w:cs="Tunga"/>
          <w:b/>
          <w:lang w:val="pt-PT"/>
        </w:rPr>
        <w:t xml:space="preserve"> disponível divididos pelo </w:t>
      </w:r>
      <w:r>
        <w:rPr>
          <w:rFonts w:ascii="Calibri" w:hAnsi="Calibri" w:cs="Tunga"/>
          <w:b/>
          <w:lang w:val="pt-PT"/>
        </w:rPr>
        <w:t xml:space="preserve">total do número de </w:t>
      </w:r>
      <w:r w:rsidR="001D080C">
        <w:rPr>
          <w:rFonts w:ascii="Calibri" w:hAnsi="Calibri" w:cs="Tunga"/>
          <w:b/>
          <w:lang w:val="pt-PT"/>
        </w:rPr>
        <w:t>presos</w:t>
      </w:r>
      <w:r w:rsidRPr="001E794D">
        <w:rPr>
          <w:rFonts w:ascii="Calibri" w:hAnsi="Calibri" w:cs="Tunga"/>
          <w:b/>
          <w:lang w:val="pt-PT"/>
        </w:rPr>
        <w:t xml:space="preserve">): </w:t>
      </w:r>
      <w:r w:rsidRPr="001E794D">
        <w:rPr>
          <w:rFonts w:ascii="Calibri" w:hAnsi="Calibri" w:cs="Tunga"/>
          <w:lang w:val="pt-PT"/>
        </w:rPr>
        <w:t>N/A</w:t>
      </w:r>
    </w:p>
    <w:p w14:paraId="6ED94C01" w14:textId="77777777" w:rsidR="000B783D" w:rsidRPr="001E794D" w:rsidRDefault="000B783D" w:rsidP="000B783D">
      <w:pPr>
        <w:pStyle w:val="PargrafodaLista"/>
        <w:ind w:firstLine="0"/>
        <w:jc w:val="both"/>
        <w:rPr>
          <w:rFonts w:ascii="Calibri" w:eastAsia="Times New Roman" w:hAnsi="Calibri" w:cs="Tunga"/>
          <w:b/>
          <w:color w:val="auto"/>
          <w:kern w:val="0"/>
          <w:sz w:val="24"/>
          <w:szCs w:val="24"/>
          <w:lang w:val="pt-PT" w:eastAsia="en-US"/>
        </w:rPr>
      </w:pPr>
    </w:p>
    <w:p w14:paraId="2145C304" w14:textId="4E3FA94E" w:rsidR="000B783D" w:rsidRPr="00FE3D74" w:rsidRDefault="000B783D" w:rsidP="000B783D">
      <w:pPr>
        <w:pStyle w:val="PargrafodaLista"/>
        <w:numPr>
          <w:ilvl w:val="0"/>
          <w:numId w:val="8"/>
        </w:numPr>
        <w:jc w:val="both"/>
        <w:rPr>
          <w:rFonts w:ascii="Calibri" w:eastAsia="Times New Roman" w:hAnsi="Calibri" w:cs="Tunga"/>
          <w:b/>
          <w:color w:val="auto"/>
          <w:kern w:val="0"/>
          <w:sz w:val="24"/>
          <w:szCs w:val="24"/>
          <w:lang w:val="pt-PT" w:eastAsia="en-US"/>
        </w:rPr>
      </w:pPr>
      <w:r w:rsidRPr="00FE3D74">
        <w:rPr>
          <w:rFonts w:ascii="Calibri" w:eastAsia="Times New Roman" w:hAnsi="Calibri" w:cs="Tunga"/>
          <w:b/>
          <w:color w:val="auto"/>
          <w:kern w:val="0"/>
          <w:sz w:val="24"/>
          <w:szCs w:val="24"/>
          <w:lang w:val="pt-PT" w:eastAsia="en-US"/>
        </w:rPr>
        <w:t xml:space="preserve">Densidade populacional nas prisões – número total de presos </w:t>
      </w:r>
      <w:r>
        <w:rPr>
          <w:rFonts w:ascii="Calibri" w:eastAsia="Times New Roman" w:hAnsi="Calibri" w:cs="Tunga"/>
          <w:b/>
          <w:color w:val="auto"/>
          <w:kern w:val="0"/>
          <w:sz w:val="24"/>
          <w:szCs w:val="24"/>
          <w:lang w:val="pt-PT" w:eastAsia="en-US"/>
        </w:rPr>
        <w:t>jovens por superfície</w:t>
      </w:r>
      <w:r w:rsidRPr="00FE3D74">
        <w:rPr>
          <w:rFonts w:ascii="Calibri" w:eastAsia="Times New Roman" w:hAnsi="Calibri" w:cs="Tunga"/>
          <w:b/>
          <w:color w:val="auto"/>
          <w:kern w:val="0"/>
          <w:sz w:val="24"/>
          <w:szCs w:val="24"/>
          <w:lang w:val="pt-PT" w:eastAsia="en-US"/>
        </w:rPr>
        <w:t xml:space="preserve"> (%): </w:t>
      </w:r>
      <w:r>
        <w:rPr>
          <w:rFonts w:ascii="Calibri" w:eastAsia="Times New Roman" w:hAnsi="Calibri" w:cs="Tunga"/>
          <w:color w:val="auto"/>
          <w:kern w:val="0"/>
          <w:sz w:val="24"/>
          <w:szCs w:val="24"/>
          <w:lang w:val="pt-PT" w:eastAsia="en-US"/>
        </w:rPr>
        <w:t>96</w:t>
      </w:r>
      <w:r w:rsidR="001C65F1">
        <w:rPr>
          <w:rFonts w:ascii="Calibri" w:eastAsia="Times New Roman" w:hAnsi="Calibri" w:cs="Tunga"/>
          <w:color w:val="auto"/>
          <w:kern w:val="0"/>
          <w:sz w:val="24"/>
          <w:szCs w:val="24"/>
          <w:lang w:val="pt-PT" w:eastAsia="en-US"/>
        </w:rPr>
        <w:t>,</w:t>
      </w:r>
      <w:r>
        <w:rPr>
          <w:rFonts w:ascii="Calibri" w:eastAsia="Times New Roman" w:hAnsi="Calibri" w:cs="Tunga"/>
          <w:color w:val="auto"/>
          <w:kern w:val="0"/>
          <w:sz w:val="24"/>
          <w:szCs w:val="24"/>
          <w:lang w:val="pt-PT" w:eastAsia="en-US"/>
        </w:rPr>
        <w:t>7</w:t>
      </w:r>
      <w:r w:rsidRPr="00FE3D74">
        <w:rPr>
          <w:rFonts w:ascii="Calibri" w:eastAsia="Times New Roman" w:hAnsi="Calibri" w:cs="Tunga"/>
          <w:color w:val="auto"/>
          <w:kern w:val="0"/>
          <w:sz w:val="24"/>
          <w:szCs w:val="24"/>
          <w:lang w:val="pt-PT" w:eastAsia="en-US"/>
        </w:rPr>
        <w:t>%</w:t>
      </w:r>
    </w:p>
    <w:p w14:paraId="0C5745A6" w14:textId="77777777" w:rsidR="000B783D" w:rsidRPr="00FE3D74" w:rsidRDefault="000B783D" w:rsidP="000B783D">
      <w:pPr>
        <w:pStyle w:val="PargrafodaLista"/>
        <w:ind w:firstLine="0"/>
        <w:jc w:val="both"/>
        <w:rPr>
          <w:rFonts w:ascii="Calibri" w:eastAsia="Times New Roman" w:hAnsi="Calibri" w:cs="Tunga"/>
          <w:b/>
          <w:color w:val="auto"/>
          <w:kern w:val="0"/>
          <w:sz w:val="24"/>
          <w:szCs w:val="24"/>
          <w:lang w:val="pt-PT" w:eastAsia="en-US"/>
        </w:rPr>
      </w:pPr>
    </w:p>
    <w:p w14:paraId="3ABCE86A" w14:textId="1E6609B7" w:rsidR="000B783D" w:rsidRPr="000B783D" w:rsidRDefault="000B783D" w:rsidP="003A0092">
      <w:pPr>
        <w:pStyle w:val="PargrafodaLista"/>
        <w:numPr>
          <w:ilvl w:val="0"/>
          <w:numId w:val="8"/>
        </w:numPr>
        <w:jc w:val="both"/>
        <w:rPr>
          <w:rFonts w:ascii="Calibri" w:eastAsia="Times New Roman" w:hAnsi="Calibri" w:cs="Tunga"/>
          <w:b/>
          <w:color w:val="auto"/>
          <w:kern w:val="0"/>
          <w:sz w:val="24"/>
          <w:szCs w:val="24"/>
          <w:lang w:val="pt-PT" w:eastAsia="en-US"/>
        </w:rPr>
      </w:pPr>
      <w:r w:rsidRPr="000B783D">
        <w:rPr>
          <w:rFonts w:ascii="Calibri" w:hAnsi="Calibri" w:cs="Tunga"/>
          <w:b/>
          <w:color w:val="auto"/>
          <w:sz w:val="24"/>
          <w:szCs w:val="24"/>
          <w:lang w:val="pt-PT"/>
        </w:rPr>
        <w:t>Número de estrangeiros jovens presos</w:t>
      </w:r>
      <w:r w:rsidRPr="000B783D">
        <w:rPr>
          <w:rFonts w:ascii="Calibri" w:eastAsia="Times New Roman" w:hAnsi="Calibri" w:cs="Tunga"/>
          <w:b/>
          <w:color w:val="auto"/>
          <w:kern w:val="0"/>
          <w:sz w:val="24"/>
          <w:szCs w:val="24"/>
          <w:lang w:val="pt-PT" w:eastAsia="en-US"/>
        </w:rPr>
        <w:t xml:space="preserve"> (e % do número total</w:t>
      </w:r>
      <w:r>
        <w:rPr>
          <w:rFonts w:ascii="Calibri" w:eastAsia="Times New Roman" w:hAnsi="Calibri" w:cs="Tunga"/>
          <w:b/>
          <w:color w:val="auto"/>
          <w:kern w:val="0"/>
          <w:sz w:val="24"/>
          <w:szCs w:val="24"/>
          <w:lang w:val="pt-PT" w:eastAsia="en-US"/>
        </w:rPr>
        <w:t xml:space="preserve"> </w:t>
      </w:r>
      <w:bookmarkStart w:id="7" w:name="_Hlk19732773"/>
      <w:r>
        <w:rPr>
          <w:rFonts w:ascii="Calibri" w:eastAsia="Times New Roman" w:hAnsi="Calibri" w:cs="Tunga"/>
          <w:b/>
          <w:color w:val="auto"/>
          <w:kern w:val="0"/>
          <w:sz w:val="24"/>
          <w:szCs w:val="24"/>
          <w:lang w:val="pt-PT" w:eastAsia="en-US"/>
        </w:rPr>
        <w:t>de jovens presos</w:t>
      </w:r>
      <w:bookmarkEnd w:id="7"/>
      <w:r w:rsidRPr="000B783D">
        <w:rPr>
          <w:rFonts w:ascii="Calibri" w:eastAsia="Times New Roman" w:hAnsi="Calibri" w:cs="Tunga"/>
          <w:b/>
          <w:color w:val="auto"/>
          <w:kern w:val="0"/>
          <w:sz w:val="24"/>
          <w:szCs w:val="24"/>
          <w:lang w:val="pt-PT" w:eastAsia="en-US"/>
        </w:rPr>
        <w:t xml:space="preserve">): </w:t>
      </w:r>
      <w:r w:rsidRPr="000B783D">
        <w:rPr>
          <w:rFonts w:ascii="Calibri" w:hAnsi="Calibri" w:cs="Arial"/>
          <w:szCs w:val="22"/>
          <w:lang w:val="pt-PT"/>
        </w:rPr>
        <w:t>N/A</w:t>
      </w:r>
    </w:p>
    <w:p w14:paraId="7C2CFB21" w14:textId="77777777" w:rsidR="000B783D" w:rsidRPr="000B783D" w:rsidRDefault="000B783D" w:rsidP="000B783D">
      <w:pPr>
        <w:pStyle w:val="PargrafodaLista"/>
        <w:rPr>
          <w:rFonts w:ascii="Calibri" w:hAnsi="Calibri" w:cs="Tunga"/>
          <w:b/>
          <w:sz w:val="24"/>
          <w:szCs w:val="24"/>
          <w:lang w:val="pt-PT"/>
        </w:rPr>
      </w:pPr>
    </w:p>
    <w:p w14:paraId="3941DA7F" w14:textId="08722B10" w:rsidR="000B783D" w:rsidRPr="000B783D" w:rsidRDefault="000B783D" w:rsidP="003A0092">
      <w:pPr>
        <w:pStyle w:val="PargrafodaLista"/>
        <w:numPr>
          <w:ilvl w:val="0"/>
          <w:numId w:val="8"/>
        </w:numPr>
        <w:jc w:val="both"/>
        <w:rPr>
          <w:rFonts w:ascii="Calibri" w:eastAsia="Times New Roman" w:hAnsi="Calibri" w:cs="Tunga"/>
          <w:b/>
          <w:color w:val="auto"/>
          <w:kern w:val="0"/>
          <w:sz w:val="24"/>
          <w:szCs w:val="24"/>
          <w:lang w:val="pt-PT" w:eastAsia="en-US"/>
        </w:rPr>
      </w:pPr>
      <w:r w:rsidRPr="000B783D">
        <w:rPr>
          <w:rFonts w:ascii="Calibri" w:hAnsi="Calibri" w:cs="Tunga"/>
          <w:b/>
          <w:sz w:val="24"/>
          <w:szCs w:val="24"/>
          <w:lang w:val="pt-PT"/>
        </w:rPr>
        <w:t>Número</w:t>
      </w:r>
      <w:r w:rsidRPr="000B783D">
        <w:rPr>
          <w:rFonts w:ascii="Calibri" w:hAnsi="Calibri" w:cs="Tunga"/>
          <w:b/>
          <w:lang w:val="pt-PT"/>
        </w:rPr>
        <w:t xml:space="preserve"> </w:t>
      </w:r>
      <w:r w:rsidRPr="000B783D">
        <w:rPr>
          <w:rFonts w:ascii="Calibri" w:hAnsi="Calibri" w:cs="Tunga"/>
          <w:b/>
          <w:color w:val="auto"/>
          <w:sz w:val="24"/>
          <w:szCs w:val="24"/>
          <w:lang w:val="pt-PT"/>
        </w:rPr>
        <w:t>de estrangeiros jovens presos</w:t>
      </w:r>
      <w:r w:rsidRPr="000B783D">
        <w:rPr>
          <w:rFonts w:ascii="Calibri" w:eastAsia="Times New Roman" w:hAnsi="Calibri" w:cs="Tunga"/>
          <w:b/>
          <w:color w:val="auto"/>
          <w:kern w:val="0"/>
          <w:sz w:val="24"/>
          <w:szCs w:val="24"/>
          <w:lang w:val="pt-PT" w:eastAsia="en-US"/>
        </w:rPr>
        <w:t xml:space="preserve"> preventivos (e % do número total </w:t>
      </w:r>
      <w:r>
        <w:rPr>
          <w:rFonts w:ascii="Calibri" w:eastAsia="Times New Roman" w:hAnsi="Calibri" w:cs="Tunga"/>
          <w:b/>
          <w:color w:val="auto"/>
          <w:kern w:val="0"/>
          <w:sz w:val="24"/>
          <w:szCs w:val="24"/>
          <w:lang w:val="pt-PT" w:eastAsia="en-US"/>
        </w:rPr>
        <w:t>de jovens presos</w:t>
      </w:r>
      <w:r w:rsidRPr="000B783D">
        <w:rPr>
          <w:rFonts w:ascii="Calibri" w:eastAsia="Times New Roman" w:hAnsi="Calibri" w:cs="Tunga"/>
          <w:b/>
          <w:color w:val="auto"/>
          <w:kern w:val="0"/>
          <w:sz w:val="24"/>
          <w:szCs w:val="24"/>
          <w:lang w:val="pt-PT" w:eastAsia="en-US"/>
        </w:rPr>
        <w:t xml:space="preserve">): </w:t>
      </w:r>
      <w:r w:rsidRPr="000B783D">
        <w:rPr>
          <w:rFonts w:ascii="Calibri" w:hAnsi="Calibri" w:cs="Arial"/>
          <w:szCs w:val="22"/>
          <w:lang w:val="pt-PT"/>
        </w:rPr>
        <w:t>N/A</w:t>
      </w:r>
    </w:p>
    <w:p w14:paraId="2E67FA0D" w14:textId="77777777" w:rsidR="000B783D" w:rsidRPr="00BC2A9A" w:rsidRDefault="000B783D" w:rsidP="000B783D">
      <w:pPr>
        <w:pStyle w:val="PargrafodaLista"/>
        <w:rPr>
          <w:rFonts w:ascii="Calibri" w:eastAsia="Times New Roman" w:hAnsi="Calibri" w:cs="Tunga"/>
          <w:b/>
          <w:color w:val="auto"/>
          <w:kern w:val="0"/>
          <w:sz w:val="24"/>
          <w:szCs w:val="24"/>
          <w:lang w:val="pt-PT" w:eastAsia="en-US"/>
        </w:rPr>
      </w:pPr>
    </w:p>
    <w:p w14:paraId="65F09C3D" w14:textId="202E8C85" w:rsidR="000B783D" w:rsidRPr="00BC2A9A" w:rsidRDefault="000B783D" w:rsidP="000B783D">
      <w:pPr>
        <w:pStyle w:val="PargrafodaLista"/>
        <w:numPr>
          <w:ilvl w:val="0"/>
          <w:numId w:val="8"/>
        </w:numPr>
        <w:jc w:val="both"/>
        <w:rPr>
          <w:rFonts w:ascii="Calibri" w:eastAsia="Times New Roman" w:hAnsi="Calibri" w:cs="Tunga"/>
          <w:b/>
          <w:color w:val="auto"/>
          <w:kern w:val="0"/>
          <w:sz w:val="24"/>
          <w:szCs w:val="24"/>
          <w:lang w:val="pt-PT" w:eastAsia="en-US"/>
        </w:rPr>
      </w:pPr>
      <w:r w:rsidRPr="00BC2A9A">
        <w:rPr>
          <w:rFonts w:ascii="Calibri" w:hAnsi="Calibri" w:cs="Tunga"/>
          <w:b/>
          <w:color w:val="auto"/>
          <w:sz w:val="24"/>
          <w:szCs w:val="24"/>
          <w:lang w:val="pt-PT"/>
        </w:rPr>
        <w:t xml:space="preserve">Número de mulheres </w:t>
      </w:r>
      <w:r>
        <w:rPr>
          <w:rFonts w:ascii="Calibri" w:hAnsi="Calibri" w:cs="Tunga"/>
          <w:b/>
          <w:color w:val="auto"/>
          <w:sz w:val="24"/>
          <w:szCs w:val="24"/>
          <w:lang w:val="pt-PT"/>
        </w:rPr>
        <w:t xml:space="preserve">jovens </w:t>
      </w:r>
      <w:r w:rsidRPr="00BC2A9A">
        <w:rPr>
          <w:rFonts w:ascii="Calibri" w:hAnsi="Calibri" w:cs="Tunga"/>
          <w:b/>
          <w:color w:val="auto"/>
          <w:sz w:val="24"/>
          <w:szCs w:val="24"/>
          <w:lang w:val="pt-PT"/>
        </w:rPr>
        <w:t>presas</w:t>
      </w:r>
      <w:r w:rsidRPr="00BC2A9A">
        <w:rPr>
          <w:rFonts w:ascii="Calibri" w:hAnsi="Calibri" w:cs="Tunga"/>
          <w:b/>
          <w:color w:val="auto"/>
          <w:lang w:val="pt-PT"/>
        </w:rPr>
        <w:t xml:space="preserve"> </w:t>
      </w:r>
      <w:r w:rsidRPr="00FE3D74">
        <w:rPr>
          <w:rFonts w:ascii="Calibri" w:eastAsia="Times New Roman" w:hAnsi="Calibri" w:cs="Tunga"/>
          <w:b/>
          <w:color w:val="auto"/>
          <w:kern w:val="0"/>
          <w:sz w:val="24"/>
          <w:szCs w:val="24"/>
          <w:lang w:val="pt-PT" w:eastAsia="en-US"/>
        </w:rPr>
        <w:t xml:space="preserve">(e </w:t>
      </w:r>
      <w:r w:rsidRPr="001E794D">
        <w:rPr>
          <w:rFonts w:ascii="Calibri" w:eastAsia="Times New Roman" w:hAnsi="Calibri" w:cs="Tunga"/>
          <w:b/>
          <w:color w:val="auto"/>
          <w:kern w:val="0"/>
          <w:sz w:val="24"/>
          <w:szCs w:val="24"/>
          <w:lang w:val="pt-PT" w:eastAsia="en-US"/>
        </w:rPr>
        <w:t>% do número total</w:t>
      </w:r>
      <w:r w:rsidRPr="00BC2A9A">
        <w:rPr>
          <w:rFonts w:ascii="Calibri" w:eastAsia="Times New Roman" w:hAnsi="Calibri" w:cs="Tunga"/>
          <w:b/>
          <w:color w:val="auto"/>
          <w:kern w:val="0"/>
          <w:sz w:val="24"/>
          <w:szCs w:val="24"/>
          <w:lang w:val="pt-PT" w:eastAsia="en-US"/>
        </w:rPr>
        <w:t xml:space="preserve">): </w:t>
      </w:r>
      <w:r w:rsidRPr="000B783D">
        <w:rPr>
          <w:rFonts w:ascii="Calibri" w:hAnsi="Calibri" w:cs="Arial"/>
          <w:szCs w:val="22"/>
          <w:lang w:val="pt-PT"/>
        </w:rPr>
        <w:t>16 – 10</w:t>
      </w:r>
      <w:r w:rsidR="001C65F1">
        <w:rPr>
          <w:rFonts w:ascii="Calibri" w:hAnsi="Calibri" w:cs="Arial"/>
          <w:szCs w:val="22"/>
          <w:lang w:val="pt-PT"/>
        </w:rPr>
        <w:t>,</w:t>
      </w:r>
      <w:r w:rsidRPr="000B783D">
        <w:rPr>
          <w:rFonts w:ascii="Calibri" w:hAnsi="Calibri" w:cs="Arial"/>
          <w:szCs w:val="22"/>
          <w:lang w:val="pt-PT"/>
        </w:rPr>
        <w:t>8%</w:t>
      </w:r>
    </w:p>
    <w:p w14:paraId="5AA6AFFE" w14:textId="77777777" w:rsidR="000B783D" w:rsidRPr="00BC2A9A" w:rsidRDefault="000B783D" w:rsidP="000B783D">
      <w:pPr>
        <w:pStyle w:val="PargrafodaLista"/>
        <w:ind w:firstLine="0"/>
        <w:jc w:val="both"/>
        <w:rPr>
          <w:rFonts w:ascii="Calibri" w:eastAsia="Times New Roman" w:hAnsi="Calibri" w:cs="Tunga"/>
          <w:b/>
          <w:color w:val="auto"/>
          <w:kern w:val="0"/>
          <w:sz w:val="24"/>
          <w:szCs w:val="24"/>
          <w:lang w:val="pt-PT" w:eastAsia="en-US"/>
        </w:rPr>
      </w:pPr>
    </w:p>
    <w:p w14:paraId="47BA8953" w14:textId="00952733" w:rsidR="000B783D" w:rsidRPr="00BC2A9A" w:rsidRDefault="000B783D" w:rsidP="000B783D">
      <w:pPr>
        <w:pStyle w:val="PargrafodaLista"/>
        <w:numPr>
          <w:ilvl w:val="0"/>
          <w:numId w:val="8"/>
        </w:numPr>
        <w:jc w:val="both"/>
        <w:rPr>
          <w:rFonts w:ascii="Calibri" w:eastAsia="Times New Roman" w:hAnsi="Calibri" w:cs="Tunga"/>
          <w:b/>
          <w:color w:val="auto"/>
          <w:kern w:val="0"/>
          <w:sz w:val="24"/>
          <w:szCs w:val="24"/>
          <w:lang w:val="pt-PT" w:eastAsia="en-US"/>
        </w:rPr>
      </w:pPr>
      <w:r w:rsidRPr="00BC2A9A">
        <w:rPr>
          <w:rFonts w:ascii="Calibri" w:hAnsi="Calibri" w:cs="Tunga"/>
          <w:b/>
          <w:color w:val="auto"/>
          <w:sz w:val="24"/>
          <w:szCs w:val="24"/>
          <w:lang w:val="pt-PT"/>
        </w:rPr>
        <w:t>Número</w:t>
      </w:r>
      <w:r w:rsidRPr="00BC2A9A">
        <w:rPr>
          <w:rFonts w:ascii="Calibri" w:hAnsi="Calibri" w:cs="Tunga"/>
          <w:b/>
          <w:color w:val="auto"/>
          <w:lang w:val="pt-PT"/>
        </w:rPr>
        <w:t xml:space="preserve"> </w:t>
      </w:r>
      <w:r w:rsidRPr="00BC2A9A">
        <w:rPr>
          <w:rFonts w:ascii="Calibri" w:hAnsi="Calibri" w:cs="Tunga"/>
          <w:b/>
          <w:color w:val="auto"/>
          <w:sz w:val="24"/>
          <w:szCs w:val="24"/>
          <w:lang w:val="pt-PT"/>
        </w:rPr>
        <w:t xml:space="preserve">de mulheres </w:t>
      </w:r>
      <w:r>
        <w:rPr>
          <w:rFonts w:ascii="Calibri" w:hAnsi="Calibri" w:cs="Tunga"/>
          <w:b/>
          <w:color w:val="auto"/>
          <w:sz w:val="24"/>
          <w:szCs w:val="24"/>
          <w:lang w:val="pt-PT"/>
        </w:rPr>
        <w:t xml:space="preserve">jovens </w:t>
      </w:r>
      <w:r w:rsidRPr="00BC2A9A">
        <w:rPr>
          <w:rFonts w:ascii="Calibri" w:hAnsi="Calibri" w:cs="Tunga"/>
          <w:b/>
          <w:color w:val="auto"/>
          <w:sz w:val="24"/>
          <w:szCs w:val="24"/>
          <w:lang w:val="pt-PT"/>
        </w:rPr>
        <w:t>presas estrangeiras</w:t>
      </w:r>
      <w:r w:rsidRPr="00BC2A9A">
        <w:rPr>
          <w:rFonts w:ascii="Calibri" w:eastAsia="Times New Roman" w:hAnsi="Calibri" w:cs="Tunga"/>
          <w:b/>
          <w:color w:val="auto"/>
          <w:kern w:val="0"/>
          <w:sz w:val="24"/>
          <w:szCs w:val="24"/>
          <w:lang w:val="pt-PT" w:eastAsia="en-US"/>
        </w:rPr>
        <w:t xml:space="preserve">: </w:t>
      </w:r>
      <w:r w:rsidRPr="000B783D">
        <w:rPr>
          <w:rFonts w:ascii="Calibri" w:hAnsi="Calibri" w:cs="Arial"/>
          <w:szCs w:val="22"/>
          <w:lang w:val="pt-PT"/>
        </w:rPr>
        <w:t>N/A</w:t>
      </w:r>
      <w:r w:rsidRPr="00BC2A9A">
        <w:rPr>
          <w:rFonts w:ascii="Calibri" w:eastAsia="Times New Roman" w:hAnsi="Calibri" w:cs="Tunga"/>
          <w:color w:val="auto"/>
          <w:kern w:val="0"/>
          <w:sz w:val="24"/>
          <w:szCs w:val="24"/>
          <w:lang w:val="pt-PT" w:eastAsia="en-US"/>
        </w:rPr>
        <w:t xml:space="preserve"> </w:t>
      </w:r>
    </w:p>
    <w:p w14:paraId="5A331E20" w14:textId="77777777" w:rsidR="000B783D" w:rsidRPr="00BC2A9A" w:rsidRDefault="000B783D" w:rsidP="000B783D">
      <w:pPr>
        <w:pStyle w:val="PargrafodaLista"/>
        <w:jc w:val="both"/>
        <w:rPr>
          <w:rFonts w:ascii="Calibri" w:eastAsia="Times New Roman" w:hAnsi="Calibri" w:cs="Tunga"/>
          <w:b/>
          <w:color w:val="auto"/>
          <w:kern w:val="0"/>
          <w:sz w:val="24"/>
          <w:szCs w:val="24"/>
          <w:lang w:val="pt-PT" w:eastAsia="en-US"/>
        </w:rPr>
      </w:pPr>
    </w:p>
    <w:p w14:paraId="54F76507" w14:textId="77777777" w:rsidR="000B783D" w:rsidRPr="000B783D" w:rsidRDefault="000B783D" w:rsidP="003A0092">
      <w:pPr>
        <w:pStyle w:val="PargrafodaLista"/>
        <w:numPr>
          <w:ilvl w:val="0"/>
          <w:numId w:val="8"/>
        </w:numPr>
        <w:jc w:val="both"/>
        <w:rPr>
          <w:rFonts w:ascii="Calibri" w:eastAsia="Times New Roman" w:hAnsi="Calibri" w:cs="Tunga"/>
          <w:b/>
          <w:color w:val="auto"/>
          <w:kern w:val="0"/>
          <w:sz w:val="24"/>
          <w:szCs w:val="24"/>
          <w:lang w:val="pt-PT" w:eastAsia="en-US"/>
        </w:rPr>
      </w:pPr>
      <w:bookmarkStart w:id="8" w:name="_Hlk19732823"/>
      <w:r w:rsidRPr="000B783D">
        <w:rPr>
          <w:rFonts w:ascii="Calibri" w:eastAsia="Times New Roman" w:hAnsi="Calibri" w:cs="Tunga"/>
          <w:b/>
          <w:color w:val="auto"/>
          <w:kern w:val="0"/>
          <w:sz w:val="24"/>
          <w:szCs w:val="24"/>
          <w:lang w:val="pt-PT" w:eastAsia="en-US"/>
        </w:rPr>
        <w:t xml:space="preserve">% </w:t>
      </w:r>
      <w:r w:rsidRPr="000B783D">
        <w:rPr>
          <w:rFonts w:ascii="Calibri" w:hAnsi="Calibri" w:cs="Tunga"/>
          <w:b/>
          <w:color w:val="auto"/>
          <w:sz w:val="24"/>
          <w:szCs w:val="24"/>
          <w:lang w:val="pt-PT"/>
        </w:rPr>
        <w:t>de mulheres presas estrangeiras</w:t>
      </w:r>
      <w:r w:rsidRPr="000B783D">
        <w:rPr>
          <w:rFonts w:ascii="Calibri" w:eastAsia="Times New Roman" w:hAnsi="Calibri" w:cs="Tunga"/>
          <w:b/>
          <w:color w:val="auto"/>
          <w:kern w:val="0"/>
          <w:sz w:val="24"/>
          <w:szCs w:val="24"/>
          <w:lang w:val="pt-PT" w:eastAsia="en-US"/>
        </w:rPr>
        <w:t xml:space="preserve"> no total de </w:t>
      </w:r>
      <w:r w:rsidRPr="000B783D">
        <w:rPr>
          <w:rFonts w:ascii="Calibri" w:hAnsi="Calibri" w:cs="Tunga"/>
          <w:b/>
          <w:color w:val="auto"/>
          <w:sz w:val="24"/>
          <w:szCs w:val="24"/>
          <w:lang w:val="pt-PT"/>
        </w:rPr>
        <w:t>mulheres presas</w:t>
      </w:r>
      <w:r w:rsidRPr="000B783D">
        <w:rPr>
          <w:rFonts w:ascii="Calibri" w:eastAsia="Times New Roman" w:hAnsi="Calibri" w:cs="Tunga"/>
          <w:b/>
          <w:color w:val="auto"/>
          <w:kern w:val="0"/>
          <w:sz w:val="24"/>
          <w:szCs w:val="24"/>
          <w:lang w:val="pt-PT" w:eastAsia="en-US"/>
        </w:rPr>
        <w:t xml:space="preserve">: </w:t>
      </w:r>
      <w:r w:rsidRPr="000B783D">
        <w:rPr>
          <w:rFonts w:ascii="Calibri" w:hAnsi="Calibri" w:cs="Arial"/>
          <w:szCs w:val="22"/>
          <w:lang w:val="pt-PT"/>
        </w:rPr>
        <w:t>N/A</w:t>
      </w:r>
      <w:bookmarkEnd w:id="8"/>
    </w:p>
    <w:p w14:paraId="31EB9F53" w14:textId="77777777" w:rsidR="000B783D" w:rsidRPr="000B783D" w:rsidRDefault="000B783D" w:rsidP="000B783D">
      <w:pPr>
        <w:pStyle w:val="PargrafodaLista"/>
        <w:rPr>
          <w:rFonts w:ascii="Calibri" w:eastAsia="Times New Roman" w:hAnsi="Calibri" w:cs="Tunga"/>
          <w:b/>
          <w:color w:val="auto"/>
          <w:kern w:val="0"/>
          <w:sz w:val="24"/>
          <w:szCs w:val="24"/>
          <w:lang w:val="pt-PT" w:eastAsia="en-US"/>
        </w:rPr>
      </w:pPr>
    </w:p>
    <w:p w14:paraId="621E62D5" w14:textId="77777777" w:rsidR="009977E6" w:rsidRPr="009977E6" w:rsidRDefault="000B783D" w:rsidP="003A0092">
      <w:pPr>
        <w:pStyle w:val="PargrafodaLista"/>
        <w:numPr>
          <w:ilvl w:val="0"/>
          <w:numId w:val="8"/>
        </w:numPr>
        <w:spacing w:after="0"/>
        <w:jc w:val="both"/>
        <w:rPr>
          <w:rFonts w:ascii="Calibri" w:eastAsia="Times New Roman" w:hAnsi="Calibri" w:cs="Tunga"/>
          <w:b/>
          <w:color w:val="auto"/>
          <w:kern w:val="0"/>
          <w:sz w:val="24"/>
          <w:szCs w:val="24"/>
          <w:lang w:val="pt-PT" w:eastAsia="en-US"/>
        </w:rPr>
      </w:pPr>
      <w:r w:rsidRPr="009977E6">
        <w:rPr>
          <w:rFonts w:ascii="Calibri" w:eastAsia="Times New Roman" w:hAnsi="Calibri" w:cs="Tunga"/>
          <w:b/>
          <w:color w:val="auto"/>
          <w:kern w:val="0"/>
          <w:sz w:val="24"/>
          <w:szCs w:val="24"/>
          <w:lang w:val="pt-PT" w:eastAsia="en-US"/>
        </w:rPr>
        <w:t xml:space="preserve">% </w:t>
      </w:r>
      <w:r w:rsidRPr="009977E6">
        <w:rPr>
          <w:rFonts w:ascii="Calibri" w:hAnsi="Calibri" w:cs="Tunga"/>
          <w:b/>
          <w:color w:val="auto"/>
          <w:sz w:val="24"/>
          <w:szCs w:val="24"/>
          <w:lang w:val="pt-PT"/>
        </w:rPr>
        <w:t>de mulheres presas estrangeiras</w:t>
      </w:r>
      <w:r w:rsidRPr="009977E6">
        <w:rPr>
          <w:rFonts w:ascii="Calibri" w:eastAsia="Times New Roman" w:hAnsi="Calibri" w:cs="Tunga"/>
          <w:b/>
          <w:color w:val="auto"/>
          <w:kern w:val="0"/>
          <w:sz w:val="24"/>
          <w:szCs w:val="24"/>
          <w:lang w:val="pt-PT" w:eastAsia="en-US"/>
        </w:rPr>
        <w:t xml:space="preserve"> no total de </w:t>
      </w:r>
      <w:r w:rsidRPr="009977E6">
        <w:rPr>
          <w:rFonts w:ascii="Calibri" w:hAnsi="Calibri" w:cs="Tunga"/>
          <w:b/>
          <w:color w:val="auto"/>
          <w:sz w:val="24"/>
          <w:szCs w:val="24"/>
          <w:lang w:val="pt-PT"/>
        </w:rPr>
        <w:t>mulheres estrangeiras presas</w:t>
      </w:r>
      <w:r w:rsidRPr="009977E6">
        <w:rPr>
          <w:rFonts w:ascii="Calibri" w:eastAsia="Times New Roman" w:hAnsi="Calibri" w:cs="Tunga"/>
          <w:b/>
          <w:color w:val="auto"/>
          <w:kern w:val="0"/>
          <w:sz w:val="24"/>
          <w:szCs w:val="24"/>
          <w:lang w:val="pt-PT" w:eastAsia="en-US"/>
        </w:rPr>
        <w:t xml:space="preserve">: </w:t>
      </w:r>
      <w:r w:rsidRPr="009977E6">
        <w:rPr>
          <w:rFonts w:ascii="Calibri" w:hAnsi="Calibri" w:cs="Arial"/>
          <w:szCs w:val="22"/>
          <w:lang w:val="pt-PT"/>
        </w:rPr>
        <w:t>N/A</w:t>
      </w:r>
    </w:p>
    <w:p w14:paraId="42C26A15" w14:textId="77777777" w:rsidR="009977E6" w:rsidRPr="009977E6" w:rsidRDefault="009977E6" w:rsidP="009977E6">
      <w:pPr>
        <w:pStyle w:val="PargrafodaLista"/>
        <w:rPr>
          <w:rFonts w:ascii="Calibri" w:eastAsia="Times New Roman" w:hAnsi="Calibri" w:cs="Tunga"/>
          <w:b/>
          <w:color w:val="auto"/>
          <w:kern w:val="0"/>
          <w:sz w:val="24"/>
          <w:szCs w:val="24"/>
          <w:lang w:val="pt-PT" w:eastAsia="en-US"/>
        </w:rPr>
      </w:pPr>
    </w:p>
    <w:p w14:paraId="307075B9" w14:textId="658892C2" w:rsidR="009977E6" w:rsidRPr="009977E6" w:rsidRDefault="009977E6" w:rsidP="003A0092">
      <w:pPr>
        <w:pStyle w:val="PargrafodaLista"/>
        <w:numPr>
          <w:ilvl w:val="0"/>
          <w:numId w:val="8"/>
        </w:numPr>
        <w:spacing w:after="0"/>
        <w:jc w:val="both"/>
        <w:rPr>
          <w:rFonts w:ascii="Calibri" w:eastAsia="Times New Roman" w:hAnsi="Calibri" w:cs="Tunga"/>
          <w:b/>
          <w:color w:val="auto"/>
          <w:kern w:val="0"/>
          <w:sz w:val="24"/>
          <w:szCs w:val="24"/>
          <w:lang w:val="pt-PT" w:eastAsia="en-US"/>
        </w:rPr>
      </w:pPr>
      <w:r w:rsidRPr="009977E6">
        <w:rPr>
          <w:rFonts w:ascii="Calibri" w:eastAsia="Times New Roman" w:hAnsi="Calibri" w:cs="Tunga"/>
          <w:b/>
          <w:color w:val="auto"/>
          <w:kern w:val="0"/>
          <w:sz w:val="24"/>
          <w:szCs w:val="24"/>
          <w:lang w:val="pt-PT" w:eastAsia="en-US"/>
        </w:rPr>
        <w:t xml:space="preserve">Número de </w:t>
      </w:r>
      <w:r w:rsidRPr="009977E6">
        <w:rPr>
          <w:rFonts w:ascii="Calibri" w:hAnsi="Calibri" w:cs="Tunga"/>
          <w:b/>
          <w:color w:val="auto"/>
          <w:sz w:val="24"/>
          <w:szCs w:val="24"/>
          <w:lang w:val="pt-PT"/>
        </w:rPr>
        <w:t>presos</w:t>
      </w:r>
      <w:r w:rsidRPr="009977E6">
        <w:rPr>
          <w:rFonts w:ascii="Calibri" w:eastAsia="Times New Roman" w:hAnsi="Calibri" w:cs="Tunga"/>
          <w:b/>
          <w:color w:val="auto"/>
          <w:kern w:val="0"/>
          <w:sz w:val="24"/>
          <w:szCs w:val="24"/>
          <w:lang w:val="pt-PT" w:eastAsia="en-US"/>
        </w:rPr>
        <w:t xml:space="preserve"> (incluindo presos preventivos) entre 18 e 20 (inclusive) nos de idade (e % no total da população prisional</w:t>
      </w:r>
      <w:r>
        <w:rPr>
          <w:rFonts w:ascii="Calibri" w:eastAsia="Times New Roman" w:hAnsi="Calibri" w:cs="Tunga"/>
          <w:b/>
          <w:color w:val="auto"/>
          <w:kern w:val="0"/>
          <w:sz w:val="24"/>
          <w:szCs w:val="24"/>
          <w:lang w:val="pt-PT" w:eastAsia="en-US"/>
        </w:rPr>
        <w:t xml:space="preserve"> juvenil</w:t>
      </w:r>
      <w:r w:rsidRPr="009977E6">
        <w:rPr>
          <w:rFonts w:ascii="Calibri" w:eastAsia="Times New Roman" w:hAnsi="Calibri" w:cs="Tunga"/>
          <w:b/>
          <w:color w:val="auto"/>
          <w:kern w:val="0"/>
          <w:sz w:val="24"/>
          <w:szCs w:val="24"/>
          <w:lang w:val="pt-PT" w:eastAsia="en-US"/>
        </w:rPr>
        <w:t xml:space="preserve">): </w:t>
      </w:r>
      <w:r w:rsidRPr="009977E6">
        <w:rPr>
          <w:rFonts w:ascii="Calibri" w:hAnsi="Calibri" w:cs="Arial"/>
          <w:szCs w:val="22"/>
          <w:lang w:val="pt-PT"/>
        </w:rPr>
        <w:t>19 – 12</w:t>
      </w:r>
      <w:r w:rsidR="001C65F1">
        <w:rPr>
          <w:rFonts w:ascii="Calibri" w:hAnsi="Calibri" w:cs="Arial"/>
          <w:szCs w:val="22"/>
          <w:lang w:val="pt-PT"/>
        </w:rPr>
        <w:t>,</w:t>
      </w:r>
      <w:r w:rsidRPr="009977E6">
        <w:rPr>
          <w:rFonts w:ascii="Calibri" w:hAnsi="Calibri" w:cs="Arial"/>
          <w:szCs w:val="22"/>
          <w:lang w:val="pt-PT"/>
        </w:rPr>
        <w:t>9%</w:t>
      </w:r>
    </w:p>
    <w:p w14:paraId="2F888A26" w14:textId="77777777" w:rsidR="009977E6" w:rsidRPr="009977E6" w:rsidRDefault="009977E6" w:rsidP="009977E6">
      <w:pPr>
        <w:spacing w:after="0"/>
        <w:jc w:val="both"/>
        <w:rPr>
          <w:rFonts w:ascii="Calibri" w:eastAsia="Times New Roman" w:hAnsi="Calibri" w:cs="Tunga"/>
          <w:b/>
          <w:color w:val="auto"/>
          <w:sz w:val="24"/>
          <w:szCs w:val="24"/>
          <w:lang w:val="pt-PT"/>
        </w:rPr>
      </w:pPr>
    </w:p>
    <w:p w14:paraId="6560F938" w14:textId="7D14AD37" w:rsidR="009977E6" w:rsidRPr="00223879" w:rsidRDefault="009977E6" w:rsidP="009977E6">
      <w:pPr>
        <w:pStyle w:val="PargrafodaLista"/>
        <w:numPr>
          <w:ilvl w:val="0"/>
          <w:numId w:val="8"/>
        </w:numPr>
        <w:spacing w:after="0"/>
        <w:jc w:val="both"/>
        <w:rPr>
          <w:rFonts w:ascii="Calibri" w:eastAsia="Times New Roman" w:hAnsi="Calibri" w:cs="Tunga"/>
          <w:b/>
          <w:color w:val="auto"/>
          <w:kern w:val="0"/>
          <w:sz w:val="24"/>
          <w:szCs w:val="24"/>
          <w:lang w:val="pt-PT" w:eastAsia="en-US"/>
        </w:rPr>
      </w:pPr>
      <w:r w:rsidRPr="00223879">
        <w:rPr>
          <w:rFonts w:ascii="Calibri" w:eastAsia="Times New Roman" w:hAnsi="Calibri" w:cs="Tunga"/>
          <w:b/>
          <w:color w:val="auto"/>
          <w:kern w:val="0"/>
          <w:sz w:val="24"/>
          <w:szCs w:val="24"/>
          <w:lang w:val="pt-PT" w:eastAsia="en-US"/>
        </w:rPr>
        <w:t xml:space="preserve">Número total de entradas </w:t>
      </w:r>
      <w:r>
        <w:rPr>
          <w:rFonts w:ascii="Calibri" w:eastAsia="Times New Roman" w:hAnsi="Calibri" w:cs="Tunga"/>
          <w:b/>
          <w:color w:val="auto"/>
          <w:kern w:val="0"/>
          <w:sz w:val="24"/>
          <w:szCs w:val="24"/>
          <w:lang w:val="pt-PT" w:eastAsia="en-US"/>
        </w:rPr>
        <w:t xml:space="preserve">de jovens </w:t>
      </w:r>
      <w:r w:rsidRPr="00223879">
        <w:rPr>
          <w:rFonts w:ascii="Calibri" w:eastAsia="Times New Roman" w:hAnsi="Calibri" w:cs="Tunga"/>
          <w:b/>
          <w:color w:val="auto"/>
          <w:kern w:val="0"/>
          <w:sz w:val="24"/>
          <w:szCs w:val="24"/>
          <w:lang w:val="pt-PT" w:eastAsia="en-US"/>
        </w:rPr>
        <w:t xml:space="preserve">em estabelecimentos prisionais: </w:t>
      </w:r>
      <w:r>
        <w:rPr>
          <w:rFonts w:ascii="Calibri" w:eastAsia="Times New Roman" w:hAnsi="Calibri" w:cs="Tunga"/>
          <w:color w:val="auto"/>
          <w:kern w:val="0"/>
          <w:sz w:val="24"/>
          <w:szCs w:val="24"/>
          <w:lang w:val="pt-PT" w:eastAsia="en-US"/>
        </w:rPr>
        <w:t>N/A</w:t>
      </w:r>
    </w:p>
    <w:p w14:paraId="5445D054" w14:textId="77777777" w:rsidR="009977E6" w:rsidRPr="00223879" w:rsidRDefault="009977E6" w:rsidP="009977E6">
      <w:pPr>
        <w:pStyle w:val="PargrafodaLista"/>
        <w:spacing w:after="0"/>
        <w:jc w:val="both"/>
        <w:rPr>
          <w:rFonts w:ascii="Calibri" w:eastAsia="Times New Roman" w:hAnsi="Calibri" w:cs="Tunga"/>
          <w:b/>
          <w:color w:val="auto"/>
          <w:kern w:val="0"/>
          <w:sz w:val="24"/>
          <w:szCs w:val="24"/>
          <w:lang w:val="pt-PT" w:eastAsia="en-US"/>
        </w:rPr>
      </w:pPr>
    </w:p>
    <w:p w14:paraId="15561171" w14:textId="05BA6B54" w:rsidR="009977E6" w:rsidRPr="00223879" w:rsidRDefault="009977E6" w:rsidP="009977E6">
      <w:pPr>
        <w:pStyle w:val="PargrafodaLista"/>
        <w:numPr>
          <w:ilvl w:val="0"/>
          <w:numId w:val="8"/>
        </w:numPr>
        <w:spacing w:after="0"/>
        <w:jc w:val="both"/>
        <w:rPr>
          <w:rFonts w:ascii="Calibri" w:eastAsia="Times New Roman" w:hAnsi="Calibri" w:cs="Tunga"/>
          <w:b/>
          <w:color w:val="auto"/>
          <w:kern w:val="0"/>
          <w:sz w:val="24"/>
          <w:szCs w:val="24"/>
          <w:lang w:val="pt-PT" w:eastAsia="en-US"/>
        </w:rPr>
      </w:pPr>
      <w:r w:rsidRPr="00223879">
        <w:rPr>
          <w:rFonts w:ascii="Calibri" w:eastAsia="Times New Roman" w:hAnsi="Calibri" w:cs="Tunga"/>
          <w:b/>
          <w:color w:val="auto"/>
          <w:kern w:val="0"/>
          <w:sz w:val="24"/>
          <w:szCs w:val="24"/>
          <w:lang w:val="pt-PT" w:eastAsia="en-US"/>
        </w:rPr>
        <w:t>Número total de mortes em prisões (especificar se os dados incluem só presos que morreram dentro das prisões ou se também incluem os que mo</w:t>
      </w:r>
      <w:r>
        <w:rPr>
          <w:rFonts w:ascii="Calibri" w:eastAsia="Times New Roman" w:hAnsi="Calibri" w:cs="Tunga"/>
          <w:b/>
          <w:color w:val="auto"/>
          <w:kern w:val="0"/>
          <w:sz w:val="24"/>
          <w:szCs w:val="24"/>
          <w:lang w:val="pt-PT" w:eastAsia="en-US"/>
        </w:rPr>
        <w:t>rreram fora da cadeia – por exemplo, em ambulâncias ou hospitais)</w:t>
      </w:r>
      <w:r w:rsidRPr="00223879">
        <w:rPr>
          <w:rFonts w:ascii="Calibri" w:eastAsia="Times New Roman" w:hAnsi="Calibri" w:cs="Tunga"/>
          <w:b/>
          <w:color w:val="auto"/>
          <w:kern w:val="0"/>
          <w:sz w:val="24"/>
          <w:szCs w:val="24"/>
          <w:lang w:val="pt-PT" w:eastAsia="en-US"/>
        </w:rPr>
        <w:t xml:space="preserve">: </w:t>
      </w:r>
      <w:r>
        <w:rPr>
          <w:rFonts w:ascii="Calibri" w:eastAsia="Times New Roman" w:hAnsi="Calibri" w:cs="Tunga"/>
          <w:color w:val="auto"/>
          <w:kern w:val="0"/>
          <w:sz w:val="24"/>
          <w:szCs w:val="24"/>
          <w:lang w:val="pt-PT" w:eastAsia="en-US"/>
        </w:rPr>
        <w:t>N/A</w:t>
      </w:r>
    </w:p>
    <w:p w14:paraId="21E7D73F" w14:textId="77777777" w:rsidR="009977E6" w:rsidRPr="00223879" w:rsidRDefault="009977E6" w:rsidP="009977E6">
      <w:pPr>
        <w:pStyle w:val="PargrafodaLista"/>
        <w:spacing w:after="0"/>
        <w:jc w:val="both"/>
        <w:rPr>
          <w:rFonts w:ascii="Calibri" w:eastAsia="Times New Roman" w:hAnsi="Calibri" w:cs="Tunga"/>
          <w:b/>
          <w:color w:val="auto"/>
          <w:kern w:val="0"/>
          <w:sz w:val="24"/>
          <w:szCs w:val="24"/>
          <w:lang w:val="pt-PT" w:eastAsia="en-US"/>
        </w:rPr>
      </w:pPr>
    </w:p>
    <w:p w14:paraId="56395265" w14:textId="2F9611B9" w:rsidR="009977E6" w:rsidRPr="00223879" w:rsidRDefault="009977E6" w:rsidP="009977E6">
      <w:pPr>
        <w:pStyle w:val="PargrafodaLista"/>
        <w:numPr>
          <w:ilvl w:val="0"/>
          <w:numId w:val="8"/>
        </w:numPr>
        <w:spacing w:after="0"/>
        <w:jc w:val="both"/>
        <w:rPr>
          <w:rFonts w:ascii="Calibri" w:eastAsia="Times New Roman" w:hAnsi="Calibri" w:cs="Tunga"/>
          <w:b/>
          <w:color w:val="auto"/>
          <w:kern w:val="0"/>
          <w:sz w:val="24"/>
          <w:szCs w:val="24"/>
          <w:lang w:val="pt-PT" w:eastAsia="en-US"/>
        </w:rPr>
      </w:pPr>
      <w:r w:rsidRPr="00223879">
        <w:rPr>
          <w:rFonts w:ascii="Calibri" w:eastAsia="Times New Roman" w:hAnsi="Calibri" w:cs="Tunga"/>
          <w:b/>
          <w:color w:val="auto"/>
          <w:kern w:val="0"/>
          <w:sz w:val="24"/>
          <w:szCs w:val="24"/>
          <w:lang w:val="pt-PT" w:eastAsia="en-US"/>
        </w:rPr>
        <w:t xml:space="preserve">Número total de </w:t>
      </w:r>
      <w:r w:rsidRPr="00223879">
        <w:rPr>
          <w:rFonts w:ascii="Calibri" w:eastAsia="Times New Roman" w:hAnsi="Calibri" w:cs="Tunga"/>
          <w:b/>
          <w:color w:val="auto"/>
          <w:sz w:val="24"/>
          <w:szCs w:val="24"/>
          <w:lang w:val="pt-PT"/>
        </w:rPr>
        <w:t xml:space="preserve">suicídios </w:t>
      </w:r>
      <w:r w:rsidRPr="00223879">
        <w:rPr>
          <w:rFonts w:ascii="Calibri" w:eastAsia="Times New Roman" w:hAnsi="Calibri" w:cs="Tunga"/>
          <w:b/>
          <w:color w:val="auto"/>
          <w:kern w:val="0"/>
          <w:sz w:val="24"/>
          <w:szCs w:val="24"/>
          <w:lang w:val="pt-PT" w:eastAsia="en-US"/>
        </w:rPr>
        <w:t>em prisões (especificar se os dados incluem só presos que morreram dentro das prisões ou se também incluem os que mo</w:t>
      </w:r>
      <w:r>
        <w:rPr>
          <w:rFonts w:ascii="Calibri" w:eastAsia="Times New Roman" w:hAnsi="Calibri" w:cs="Tunga"/>
          <w:b/>
          <w:color w:val="auto"/>
          <w:kern w:val="0"/>
          <w:sz w:val="24"/>
          <w:szCs w:val="24"/>
          <w:lang w:val="pt-PT" w:eastAsia="en-US"/>
        </w:rPr>
        <w:t>rreram fora da cadeia – por exemplo, em ambulâncias ou hospitais:</w:t>
      </w:r>
      <w:r w:rsidRPr="00223879">
        <w:rPr>
          <w:rFonts w:ascii="Calibri" w:eastAsia="Times New Roman" w:hAnsi="Calibri" w:cs="Tunga"/>
          <w:color w:val="auto"/>
          <w:kern w:val="0"/>
          <w:sz w:val="24"/>
          <w:szCs w:val="24"/>
          <w:lang w:val="pt-PT" w:eastAsia="en-US"/>
        </w:rPr>
        <w:t xml:space="preserve"> </w:t>
      </w:r>
      <w:r>
        <w:rPr>
          <w:rFonts w:ascii="Calibri" w:eastAsia="Times New Roman" w:hAnsi="Calibri" w:cs="Tunga"/>
          <w:color w:val="auto"/>
          <w:kern w:val="0"/>
          <w:sz w:val="24"/>
          <w:szCs w:val="24"/>
          <w:lang w:val="pt-PT" w:eastAsia="en-US"/>
        </w:rPr>
        <w:t>N/A</w:t>
      </w:r>
    </w:p>
    <w:p w14:paraId="4E8B5B40" w14:textId="77777777" w:rsidR="00B67EDF" w:rsidRPr="000B783D" w:rsidRDefault="00B67EDF" w:rsidP="008B2E56">
      <w:pPr>
        <w:pStyle w:val="Paragrafoelenco2"/>
        <w:spacing w:line="276" w:lineRule="auto"/>
        <w:ind w:firstLine="0"/>
        <w:rPr>
          <w:rFonts w:ascii="Calibri" w:hAnsi="Calibri" w:cs="Arial"/>
          <w:b/>
          <w:szCs w:val="22"/>
          <w:lang w:val="pt-PT"/>
        </w:rPr>
      </w:pPr>
    </w:p>
    <w:p w14:paraId="17552D83" w14:textId="77777777" w:rsidR="008B790F" w:rsidRPr="0072490F" w:rsidRDefault="008B790F" w:rsidP="008D7013">
      <w:pPr>
        <w:pStyle w:val="Istruzioni"/>
        <w:spacing w:after="0" w:line="240" w:lineRule="auto"/>
        <w:ind w:left="720"/>
        <w:rPr>
          <w:rFonts w:ascii="Calibri" w:hAnsi="Calibri" w:cs="Tunga"/>
          <w:noProof/>
          <w:color w:val="auto"/>
          <w:sz w:val="24"/>
          <w:szCs w:val="24"/>
          <w:lang w:val="pt-PT"/>
        </w:rPr>
      </w:pPr>
    </w:p>
    <w:p w14:paraId="543160EA" w14:textId="77777777" w:rsidR="00E23A59" w:rsidRPr="0072490F" w:rsidRDefault="00E23A59" w:rsidP="008D7013">
      <w:pPr>
        <w:pStyle w:val="Istruzioni"/>
        <w:spacing w:after="0" w:line="240" w:lineRule="auto"/>
        <w:ind w:left="720"/>
        <w:rPr>
          <w:rFonts w:ascii="Calibri" w:hAnsi="Calibri" w:cs="Tunga"/>
          <w:noProof/>
          <w:color w:val="auto"/>
          <w:sz w:val="24"/>
          <w:szCs w:val="24"/>
          <w:lang w:val="pt-PT"/>
        </w:rPr>
      </w:pPr>
    </w:p>
    <w:p w14:paraId="583C2DCD" w14:textId="2277330A" w:rsidR="00E23A59" w:rsidRPr="0072490F" w:rsidRDefault="00E23A59" w:rsidP="008D7013">
      <w:pPr>
        <w:spacing w:after="0" w:line="240" w:lineRule="auto"/>
        <w:rPr>
          <w:rFonts w:ascii="Calibri" w:eastAsiaTheme="majorEastAsia" w:hAnsi="Calibri" w:cs="Tunga"/>
          <w:bCs/>
          <w:noProof/>
          <w:color w:val="auto"/>
          <w:kern w:val="28"/>
          <w:sz w:val="24"/>
          <w:szCs w:val="24"/>
          <w:lang w:val="pt-PT" w:eastAsia="ja-JP"/>
        </w:rPr>
      </w:pPr>
      <w:r w:rsidRPr="0072490F">
        <w:rPr>
          <w:rFonts w:ascii="Calibri" w:hAnsi="Calibri" w:cs="Tunga"/>
          <w:noProof/>
          <w:color w:val="auto"/>
          <w:sz w:val="24"/>
          <w:szCs w:val="24"/>
          <w:lang w:val="pt-PT"/>
        </w:rPr>
        <w:br w:type="page"/>
      </w:r>
    </w:p>
    <w:p w14:paraId="218E6454" w14:textId="7B083342" w:rsidR="00BA6A83" w:rsidRPr="0072490F" w:rsidRDefault="00BA6A83" w:rsidP="008D7013">
      <w:pPr>
        <w:pStyle w:val="Ttulo1"/>
        <w:tabs>
          <w:tab w:val="left" w:pos="3104"/>
        </w:tabs>
        <w:spacing w:before="0" w:after="0"/>
        <w:ind w:left="270"/>
        <w:rPr>
          <w:rFonts w:ascii="Calibri" w:hAnsi="Calibri" w:cs="Tunga"/>
          <w:noProof/>
          <w:color w:val="auto"/>
          <w:sz w:val="24"/>
          <w:szCs w:val="24"/>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689984" behindDoc="0" locked="0" layoutInCell="1" allowOverlap="1" wp14:anchorId="49D34A0A" wp14:editId="3F900145">
                <wp:simplePos x="0" y="0"/>
                <wp:positionH relativeFrom="page">
                  <wp:posOffset>688744</wp:posOffset>
                </wp:positionH>
                <wp:positionV relativeFrom="paragraph">
                  <wp:posOffset>-2540</wp:posOffset>
                </wp:positionV>
                <wp:extent cx="6395085" cy="1171575"/>
                <wp:effectExtent l="0" t="0" r="24765" b="28575"/>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171575"/>
                        </a:xfrm>
                        <a:prstGeom prst="rect">
                          <a:avLst/>
                        </a:prstGeom>
                        <a:solidFill>
                          <a:schemeClr val="accent2">
                            <a:lumMod val="75000"/>
                          </a:schemeClr>
                        </a:solidFill>
                        <a:ln w="9525">
                          <a:solidFill>
                            <a:schemeClr val="bg1"/>
                          </a:solidFill>
                          <a:miter lim="800000"/>
                          <a:headEnd/>
                          <a:tailEnd/>
                        </a:ln>
                      </wps:spPr>
                      <wps:txbx>
                        <w:txbxContent>
                          <w:p w14:paraId="14D4456C" w14:textId="14E4DEC1" w:rsidR="00BF67D1" w:rsidRPr="009E089E" w:rsidRDefault="00BF67D1" w:rsidP="003F520F">
                            <w:pPr>
                              <w:spacing w:after="0" w:line="240" w:lineRule="auto"/>
                              <w:rPr>
                                <w:rFonts w:ascii="Calibri" w:hAnsi="Calibri" w:cs="Tunga"/>
                                <w:color w:val="FFFFFF" w:themeColor="background1"/>
                                <w:lang w:val="pt-PT"/>
                              </w:rPr>
                            </w:pPr>
                            <w:r w:rsidRPr="009E089E">
                              <w:rPr>
                                <w:rFonts w:ascii="Calibri" w:hAnsi="Calibri" w:cs="Tunga"/>
                                <w:noProof/>
                                <w:color w:val="FFFFFF" w:themeColor="background1"/>
                                <w:sz w:val="44"/>
                                <w:lang w:val="pt-PT"/>
                              </w:rPr>
                              <w:t>DESCRIÇÃO GERAL DO  SISTEMA PENITENCIÁRIO PORTUGUÊS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34A0A" id="Casella di testo 21" o:spid="_x0000_s1037" type="#_x0000_t202" style="position:absolute;left:0;text-align:left;margin-left:54.25pt;margin-top:-.2pt;width:503.55pt;height:92.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" fillcolor="#c45911 [2405]" strokecolor="white [3212]">
                <v:textbox>
                  <w:txbxContent>
                    <w:p w14:paraId="14D4456C" w14:textId="14E4DEC1" w:rsidR="00BF67D1" w:rsidRPr="009E089E" w:rsidRDefault="00BF67D1" w:rsidP="003F520F">
                      <w:pPr>
                        <w:spacing w:after="0" w:line="240" w:lineRule="auto"/>
                        <w:rPr>
                          <w:rFonts w:ascii="Calibri" w:hAnsi="Calibri" w:cs="Tunga"/>
                          <w:color w:val="FFFFFF" w:themeColor="background1"/>
                          <w:lang w:val="pt-PT"/>
                        </w:rPr>
                      </w:pPr>
                      <w:r w:rsidRPr="009E089E">
                        <w:rPr>
                          <w:rFonts w:ascii="Calibri" w:hAnsi="Calibri" w:cs="Tunga"/>
                          <w:noProof/>
                          <w:color w:val="FFFFFF" w:themeColor="background1"/>
                          <w:sz w:val="44"/>
                          <w:lang w:val="pt-PT"/>
                        </w:rPr>
                        <w:t>DESCRIÇÃO GERAL DO  SISTEMA PENITENCIÁRIO PORTUGUÊS</w:t>
                      </w:r>
                    </w:p>
                  </w:txbxContent>
                </v:textbox>
                <w10:wrap anchorx="page"/>
              </v:shape>
            </w:pict>
          </mc:Fallback>
        </mc:AlternateContent>
      </w:r>
    </w:p>
    <w:p w14:paraId="6EABA9FA" w14:textId="19B9769D" w:rsidR="00BA6A83" w:rsidRPr="0072490F" w:rsidRDefault="00BA6A83" w:rsidP="008D7013">
      <w:pPr>
        <w:pStyle w:val="Ttulo1"/>
        <w:tabs>
          <w:tab w:val="left" w:pos="3104"/>
        </w:tabs>
        <w:spacing w:before="0" w:after="0"/>
        <w:ind w:left="270"/>
        <w:rPr>
          <w:rFonts w:ascii="Calibri" w:hAnsi="Calibri" w:cs="Tunga"/>
          <w:noProof/>
          <w:color w:val="auto"/>
          <w:sz w:val="24"/>
          <w:szCs w:val="24"/>
          <w:lang w:val="pt-PT"/>
        </w:rPr>
      </w:pPr>
    </w:p>
    <w:p w14:paraId="4AA4D641" w14:textId="2990D573" w:rsidR="00BA6A83" w:rsidRPr="0072490F" w:rsidRDefault="00BA6A83" w:rsidP="008D7013">
      <w:pPr>
        <w:pStyle w:val="Ttulo1"/>
        <w:tabs>
          <w:tab w:val="left" w:pos="3104"/>
        </w:tabs>
        <w:spacing w:before="0" w:after="0"/>
        <w:ind w:left="270"/>
        <w:rPr>
          <w:rFonts w:ascii="Calibri" w:hAnsi="Calibri" w:cs="Tunga"/>
          <w:noProof/>
          <w:color w:val="auto"/>
          <w:sz w:val="24"/>
          <w:szCs w:val="24"/>
          <w:lang w:val="pt-PT"/>
        </w:rPr>
      </w:pPr>
    </w:p>
    <w:p w14:paraId="30BC4DF6" w14:textId="0E185D63" w:rsidR="00BA6A83" w:rsidRPr="0072490F" w:rsidRDefault="00BA6A83" w:rsidP="008D7013">
      <w:pPr>
        <w:pStyle w:val="Ttulo1"/>
        <w:tabs>
          <w:tab w:val="left" w:pos="3104"/>
        </w:tabs>
        <w:spacing w:before="0" w:after="0"/>
        <w:ind w:left="270"/>
        <w:rPr>
          <w:rFonts w:ascii="Calibri" w:hAnsi="Calibri" w:cs="Tunga"/>
          <w:noProof/>
          <w:color w:val="auto"/>
          <w:sz w:val="24"/>
          <w:szCs w:val="24"/>
          <w:lang w:val="pt-PT"/>
        </w:rPr>
      </w:pPr>
    </w:p>
    <w:p w14:paraId="4307A1BF" w14:textId="5632DC33" w:rsidR="00BA6A83" w:rsidRPr="0072490F" w:rsidRDefault="00BA6A83" w:rsidP="008D7013">
      <w:pPr>
        <w:pStyle w:val="Ttulo1"/>
        <w:tabs>
          <w:tab w:val="left" w:pos="3104"/>
        </w:tabs>
        <w:spacing w:before="0" w:after="0"/>
        <w:ind w:left="270"/>
        <w:rPr>
          <w:rFonts w:ascii="Calibri" w:hAnsi="Calibri" w:cs="Tunga"/>
          <w:noProof/>
          <w:color w:val="auto"/>
          <w:sz w:val="24"/>
          <w:szCs w:val="24"/>
          <w:lang w:val="pt-PT"/>
        </w:rPr>
      </w:pPr>
    </w:p>
    <w:p w14:paraId="3D6F5B6D" w14:textId="7D465A9F" w:rsidR="00E23A59" w:rsidRPr="0072490F" w:rsidRDefault="00E23A59" w:rsidP="008D7013">
      <w:pPr>
        <w:pStyle w:val="Ttulo1"/>
        <w:tabs>
          <w:tab w:val="left" w:pos="3104"/>
        </w:tabs>
        <w:spacing w:before="0" w:after="0"/>
        <w:ind w:left="270"/>
        <w:rPr>
          <w:rFonts w:ascii="Calibri" w:hAnsi="Calibri" w:cs="Tunga"/>
          <w:noProof/>
          <w:color w:val="auto"/>
          <w:sz w:val="24"/>
          <w:szCs w:val="24"/>
          <w:lang w:val="pt-PT"/>
        </w:rPr>
      </w:pPr>
    </w:p>
    <w:p w14:paraId="1E18269A" w14:textId="77777777" w:rsidR="00BA7AD6" w:rsidRPr="0072490F" w:rsidRDefault="00BA7AD6" w:rsidP="008D7013">
      <w:pPr>
        <w:spacing w:after="0" w:line="240" w:lineRule="auto"/>
        <w:rPr>
          <w:rFonts w:ascii="Calibri" w:hAnsi="Calibri" w:cs="Tunga"/>
          <w:color w:val="auto"/>
          <w:sz w:val="24"/>
          <w:szCs w:val="24"/>
          <w:shd w:val="clear" w:color="auto" w:fill="FFFFFF"/>
          <w:lang w:val="pt-PT"/>
        </w:rPr>
      </w:pPr>
    </w:p>
    <w:p w14:paraId="33A365E1" w14:textId="00A00A97" w:rsidR="008A44DA" w:rsidRDefault="00CB0BD0" w:rsidP="008A44DA">
      <w:pPr>
        <w:spacing w:after="0" w:line="240" w:lineRule="auto"/>
        <w:jc w:val="both"/>
        <w:rPr>
          <w:rFonts w:ascii="Calibri" w:hAnsi="Calibri" w:cs="Tunga"/>
          <w:color w:val="auto"/>
          <w:sz w:val="24"/>
          <w:szCs w:val="24"/>
          <w:shd w:val="clear" w:color="auto" w:fill="FFFFFF"/>
          <w:lang w:val="pt-PT"/>
        </w:rPr>
      </w:pPr>
      <w:r w:rsidRPr="003A0092">
        <w:rPr>
          <w:rFonts w:ascii="Calibri" w:hAnsi="Calibri" w:cs="Tunga"/>
          <w:color w:val="auto"/>
          <w:sz w:val="24"/>
          <w:szCs w:val="24"/>
          <w:shd w:val="clear" w:color="auto" w:fill="FFFFFF"/>
          <w:lang w:val="pt-PT"/>
        </w:rPr>
        <w:t xml:space="preserve">Portugal </w:t>
      </w:r>
      <w:r w:rsidR="003A0092" w:rsidRPr="003A0092">
        <w:rPr>
          <w:rFonts w:ascii="Calibri" w:hAnsi="Calibri" w:cs="Tunga"/>
          <w:color w:val="auto"/>
          <w:sz w:val="24"/>
          <w:szCs w:val="24"/>
          <w:shd w:val="clear" w:color="auto" w:fill="FFFFFF"/>
          <w:lang w:val="pt-PT"/>
        </w:rPr>
        <w:t>tem</w:t>
      </w:r>
      <w:r w:rsidRPr="003A0092">
        <w:rPr>
          <w:rFonts w:ascii="Calibri" w:hAnsi="Calibri" w:cs="Tunga"/>
          <w:color w:val="auto"/>
          <w:sz w:val="24"/>
          <w:szCs w:val="24"/>
          <w:shd w:val="clear" w:color="auto" w:fill="FFFFFF"/>
          <w:lang w:val="pt-PT"/>
        </w:rPr>
        <w:t xml:space="preserve"> 51 pris</w:t>
      </w:r>
      <w:r w:rsidR="003A0092" w:rsidRPr="003A0092">
        <w:rPr>
          <w:rFonts w:ascii="Calibri" w:hAnsi="Calibri" w:cs="Tunga"/>
          <w:color w:val="auto"/>
          <w:sz w:val="24"/>
          <w:szCs w:val="24"/>
          <w:shd w:val="clear" w:color="auto" w:fill="FFFFFF"/>
          <w:lang w:val="pt-PT"/>
        </w:rPr>
        <w:t>ões de</w:t>
      </w:r>
      <w:r w:rsidRPr="003A0092">
        <w:rPr>
          <w:rFonts w:ascii="Calibri" w:hAnsi="Calibri" w:cs="Tunga"/>
          <w:color w:val="auto"/>
          <w:sz w:val="24"/>
          <w:szCs w:val="24"/>
          <w:shd w:val="clear" w:color="auto" w:fill="FFFFFF"/>
          <w:lang w:val="pt-PT"/>
        </w:rPr>
        <w:t xml:space="preserve"> </w:t>
      </w:r>
      <w:r w:rsidR="008A44DA" w:rsidRPr="003A0092">
        <w:rPr>
          <w:rFonts w:ascii="Calibri" w:hAnsi="Calibri" w:cs="Tunga"/>
          <w:color w:val="auto"/>
          <w:sz w:val="24"/>
          <w:szCs w:val="24"/>
          <w:shd w:val="clear" w:color="auto" w:fill="FFFFFF"/>
          <w:lang w:val="pt-PT"/>
        </w:rPr>
        <w:t>diferent</w:t>
      </w:r>
      <w:r w:rsidR="003A0092" w:rsidRPr="003A0092">
        <w:rPr>
          <w:rFonts w:ascii="Calibri" w:hAnsi="Calibri" w:cs="Tunga"/>
          <w:color w:val="auto"/>
          <w:sz w:val="24"/>
          <w:szCs w:val="24"/>
          <w:shd w:val="clear" w:color="auto" w:fill="FFFFFF"/>
          <w:lang w:val="pt-PT"/>
        </w:rPr>
        <w:t>es</w:t>
      </w:r>
      <w:r w:rsidR="008A44DA" w:rsidRPr="003A0092">
        <w:rPr>
          <w:rFonts w:ascii="Calibri" w:hAnsi="Calibri" w:cs="Tunga"/>
          <w:color w:val="auto"/>
          <w:sz w:val="24"/>
          <w:szCs w:val="24"/>
          <w:shd w:val="clear" w:color="auto" w:fill="FFFFFF"/>
          <w:lang w:val="pt-PT"/>
        </w:rPr>
        <w:t xml:space="preserve"> t</w:t>
      </w:r>
      <w:r w:rsidR="003A0092" w:rsidRPr="003A0092">
        <w:rPr>
          <w:rFonts w:ascii="Calibri" w:hAnsi="Calibri" w:cs="Tunga"/>
          <w:color w:val="auto"/>
          <w:sz w:val="24"/>
          <w:szCs w:val="24"/>
          <w:shd w:val="clear" w:color="auto" w:fill="FFFFFF"/>
          <w:lang w:val="pt-PT"/>
        </w:rPr>
        <w:t>i</w:t>
      </w:r>
      <w:r w:rsidR="008A44DA" w:rsidRPr="003A0092">
        <w:rPr>
          <w:rFonts w:ascii="Calibri" w:hAnsi="Calibri" w:cs="Tunga"/>
          <w:color w:val="auto"/>
          <w:sz w:val="24"/>
          <w:szCs w:val="24"/>
          <w:shd w:val="clear" w:color="auto" w:fill="FFFFFF"/>
          <w:lang w:val="pt-PT"/>
        </w:rPr>
        <w:t>p</w:t>
      </w:r>
      <w:r w:rsidR="003A0092" w:rsidRPr="003A0092">
        <w:rPr>
          <w:rFonts w:ascii="Calibri" w:hAnsi="Calibri" w:cs="Tunga"/>
          <w:color w:val="auto"/>
          <w:sz w:val="24"/>
          <w:szCs w:val="24"/>
          <w:shd w:val="clear" w:color="auto" w:fill="FFFFFF"/>
          <w:lang w:val="pt-PT"/>
        </w:rPr>
        <w:t>o</w:t>
      </w:r>
      <w:r w:rsidR="008A44DA" w:rsidRPr="003A0092">
        <w:rPr>
          <w:rFonts w:ascii="Calibri" w:hAnsi="Calibri" w:cs="Tunga"/>
          <w:color w:val="auto"/>
          <w:sz w:val="24"/>
          <w:szCs w:val="24"/>
          <w:shd w:val="clear" w:color="auto" w:fill="FFFFFF"/>
          <w:lang w:val="pt-PT"/>
        </w:rPr>
        <w:t>s: 15 peniten</w:t>
      </w:r>
      <w:r w:rsidR="003A0092" w:rsidRPr="003A0092">
        <w:rPr>
          <w:rFonts w:ascii="Calibri" w:hAnsi="Calibri" w:cs="Tunga"/>
          <w:color w:val="auto"/>
          <w:sz w:val="24"/>
          <w:szCs w:val="24"/>
          <w:shd w:val="clear" w:color="auto" w:fill="FFFFFF"/>
          <w:lang w:val="pt-PT"/>
        </w:rPr>
        <w:t>c</w:t>
      </w:r>
      <w:r w:rsidR="008A44DA" w:rsidRPr="003A0092">
        <w:rPr>
          <w:rFonts w:ascii="Calibri" w:hAnsi="Calibri" w:cs="Tunga"/>
          <w:color w:val="auto"/>
          <w:sz w:val="24"/>
          <w:szCs w:val="24"/>
          <w:shd w:val="clear" w:color="auto" w:fill="FFFFFF"/>
          <w:lang w:val="pt-PT"/>
        </w:rPr>
        <w:t>i</w:t>
      </w:r>
      <w:r w:rsidR="003A0092" w:rsidRPr="003A0092">
        <w:rPr>
          <w:rFonts w:ascii="Calibri" w:hAnsi="Calibri" w:cs="Tunga"/>
          <w:color w:val="auto"/>
          <w:sz w:val="24"/>
          <w:szCs w:val="24"/>
          <w:shd w:val="clear" w:color="auto" w:fill="FFFFFF"/>
          <w:lang w:val="pt-PT"/>
        </w:rPr>
        <w:t>árias</w:t>
      </w:r>
      <w:r w:rsidR="008A44DA" w:rsidRPr="003A0092">
        <w:rPr>
          <w:rFonts w:ascii="Calibri" w:hAnsi="Calibri" w:cs="Tunga"/>
          <w:color w:val="auto"/>
          <w:sz w:val="24"/>
          <w:szCs w:val="24"/>
          <w:shd w:val="clear" w:color="auto" w:fill="FFFFFF"/>
          <w:lang w:val="pt-PT"/>
        </w:rPr>
        <w:t xml:space="preserve"> (</w:t>
      </w:r>
      <w:r w:rsidR="004C3850" w:rsidRPr="003A0092">
        <w:rPr>
          <w:rFonts w:ascii="Calibri" w:hAnsi="Calibri" w:cs="Tunga"/>
          <w:color w:val="auto"/>
          <w:sz w:val="24"/>
          <w:szCs w:val="24"/>
          <w:shd w:val="clear" w:color="auto" w:fill="FFFFFF"/>
          <w:lang w:val="pt-PT"/>
        </w:rPr>
        <w:t>“pris</w:t>
      </w:r>
      <w:r w:rsidR="003A0092" w:rsidRPr="003A0092">
        <w:rPr>
          <w:rFonts w:ascii="Calibri" w:hAnsi="Calibri" w:cs="Tunga"/>
          <w:color w:val="auto"/>
          <w:sz w:val="24"/>
          <w:szCs w:val="24"/>
          <w:shd w:val="clear" w:color="auto" w:fill="FFFFFF"/>
          <w:lang w:val="pt-PT"/>
        </w:rPr>
        <w:t>õe</w:t>
      </w:r>
      <w:r w:rsidR="004C3850" w:rsidRPr="003A0092">
        <w:rPr>
          <w:rFonts w:ascii="Calibri" w:hAnsi="Calibri" w:cs="Tunga"/>
          <w:color w:val="auto"/>
          <w:sz w:val="24"/>
          <w:szCs w:val="24"/>
          <w:shd w:val="clear" w:color="auto" w:fill="FFFFFF"/>
          <w:lang w:val="pt-PT"/>
        </w:rPr>
        <w:t>s</w:t>
      </w:r>
      <w:r w:rsidR="003A0092" w:rsidRPr="003A0092">
        <w:rPr>
          <w:rFonts w:ascii="Calibri" w:hAnsi="Calibri" w:cs="Tunga"/>
          <w:color w:val="auto"/>
          <w:sz w:val="24"/>
          <w:szCs w:val="24"/>
          <w:shd w:val="clear" w:color="auto" w:fill="FFFFFF"/>
          <w:lang w:val="pt-PT"/>
        </w:rPr>
        <w:t xml:space="preserve"> centrais</w:t>
      </w:r>
      <w:r w:rsidR="004C3850" w:rsidRPr="003A0092">
        <w:rPr>
          <w:rFonts w:ascii="Calibri" w:hAnsi="Calibri" w:cs="Tunga"/>
          <w:color w:val="auto"/>
          <w:sz w:val="24"/>
          <w:szCs w:val="24"/>
          <w:shd w:val="clear" w:color="auto" w:fill="FFFFFF"/>
          <w:lang w:val="pt-PT"/>
        </w:rPr>
        <w:t xml:space="preserve">”, </w:t>
      </w:r>
      <w:r w:rsidR="008A44DA" w:rsidRPr="003A0092">
        <w:rPr>
          <w:rFonts w:ascii="Calibri" w:hAnsi="Calibri" w:cs="Tunga"/>
          <w:color w:val="auto"/>
          <w:sz w:val="24"/>
          <w:szCs w:val="24"/>
          <w:shd w:val="clear" w:color="auto" w:fill="FFFFFF"/>
          <w:lang w:val="pt-PT"/>
        </w:rPr>
        <w:t>normal</w:t>
      </w:r>
      <w:r w:rsidR="003A0092" w:rsidRPr="003A0092">
        <w:rPr>
          <w:rFonts w:ascii="Calibri" w:hAnsi="Calibri" w:cs="Tunga"/>
          <w:color w:val="auto"/>
          <w:sz w:val="24"/>
          <w:szCs w:val="24"/>
          <w:shd w:val="clear" w:color="auto" w:fill="FFFFFF"/>
          <w:lang w:val="pt-PT"/>
        </w:rPr>
        <w:t>mente as maiores</w:t>
      </w:r>
      <w:r w:rsidR="008A44DA" w:rsidRPr="003A0092">
        <w:rPr>
          <w:rFonts w:ascii="Calibri" w:hAnsi="Calibri" w:cs="Tunga"/>
          <w:color w:val="auto"/>
          <w:sz w:val="24"/>
          <w:szCs w:val="24"/>
          <w:shd w:val="clear" w:color="auto" w:fill="FFFFFF"/>
          <w:lang w:val="pt-PT"/>
        </w:rPr>
        <w:t xml:space="preserve">) </w:t>
      </w:r>
      <w:r w:rsidR="003A0092" w:rsidRPr="003A0092">
        <w:rPr>
          <w:rFonts w:ascii="Calibri" w:hAnsi="Calibri" w:cs="Tunga"/>
          <w:color w:val="auto"/>
          <w:sz w:val="24"/>
          <w:szCs w:val="24"/>
          <w:shd w:val="clear" w:color="auto" w:fill="FFFFFF"/>
          <w:lang w:val="pt-PT"/>
        </w:rPr>
        <w:t xml:space="preserve">para condenados com penas de 6 meses e mais; </w:t>
      </w:r>
      <w:r w:rsidR="008A44DA" w:rsidRPr="003A0092">
        <w:rPr>
          <w:rFonts w:ascii="Calibri" w:hAnsi="Calibri" w:cs="Tunga"/>
          <w:color w:val="auto"/>
          <w:sz w:val="24"/>
          <w:szCs w:val="24"/>
          <w:shd w:val="clear" w:color="auto" w:fill="FFFFFF"/>
          <w:lang w:val="pt-PT"/>
        </w:rPr>
        <w:t>31 peniten</w:t>
      </w:r>
      <w:r w:rsidR="003A0092" w:rsidRPr="003A0092">
        <w:rPr>
          <w:rFonts w:ascii="Calibri" w:hAnsi="Calibri" w:cs="Tunga"/>
          <w:color w:val="auto"/>
          <w:sz w:val="24"/>
          <w:szCs w:val="24"/>
          <w:shd w:val="clear" w:color="auto" w:fill="FFFFFF"/>
          <w:lang w:val="pt-PT"/>
        </w:rPr>
        <w:t>c</w:t>
      </w:r>
      <w:r w:rsidR="008A44DA" w:rsidRPr="003A0092">
        <w:rPr>
          <w:rFonts w:ascii="Calibri" w:hAnsi="Calibri" w:cs="Tunga"/>
          <w:color w:val="auto"/>
          <w:sz w:val="24"/>
          <w:szCs w:val="24"/>
          <w:shd w:val="clear" w:color="auto" w:fill="FFFFFF"/>
          <w:lang w:val="pt-PT"/>
        </w:rPr>
        <w:t>i</w:t>
      </w:r>
      <w:r w:rsidR="003A0092" w:rsidRPr="003A0092">
        <w:rPr>
          <w:rFonts w:ascii="Calibri" w:hAnsi="Calibri" w:cs="Tunga"/>
          <w:color w:val="auto"/>
          <w:sz w:val="24"/>
          <w:szCs w:val="24"/>
          <w:shd w:val="clear" w:color="auto" w:fill="FFFFFF"/>
          <w:lang w:val="pt-PT"/>
        </w:rPr>
        <w:t>á</w:t>
      </w:r>
      <w:r w:rsidR="008A44DA" w:rsidRPr="003A0092">
        <w:rPr>
          <w:rFonts w:ascii="Calibri" w:hAnsi="Calibri" w:cs="Tunga"/>
          <w:color w:val="auto"/>
          <w:sz w:val="24"/>
          <w:szCs w:val="24"/>
          <w:shd w:val="clear" w:color="auto" w:fill="FFFFFF"/>
          <w:lang w:val="pt-PT"/>
        </w:rPr>
        <w:t>ri</w:t>
      </w:r>
      <w:r w:rsidR="003A0092" w:rsidRPr="003A0092">
        <w:rPr>
          <w:rFonts w:ascii="Calibri" w:hAnsi="Calibri" w:cs="Tunga"/>
          <w:color w:val="auto"/>
          <w:sz w:val="24"/>
          <w:szCs w:val="24"/>
          <w:shd w:val="clear" w:color="auto" w:fill="FFFFFF"/>
          <w:lang w:val="pt-PT"/>
        </w:rPr>
        <w:t>a</w:t>
      </w:r>
      <w:r w:rsidR="008A44DA" w:rsidRPr="003A0092">
        <w:rPr>
          <w:rFonts w:ascii="Calibri" w:hAnsi="Calibri" w:cs="Tunga"/>
          <w:color w:val="auto"/>
          <w:sz w:val="24"/>
          <w:szCs w:val="24"/>
          <w:shd w:val="clear" w:color="auto" w:fill="FFFFFF"/>
          <w:lang w:val="pt-PT"/>
        </w:rPr>
        <w:t>s</w:t>
      </w:r>
      <w:r w:rsidR="004C3850" w:rsidRPr="003A0092">
        <w:rPr>
          <w:rFonts w:ascii="Calibri" w:hAnsi="Calibri" w:cs="Tunga"/>
          <w:color w:val="auto"/>
          <w:sz w:val="24"/>
          <w:szCs w:val="24"/>
          <w:shd w:val="clear" w:color="auto" w:fill="FFFFFF"/>
          <w:lang w:val="pt-PT"/>
        </w:rPr>
        <w:t xml:space="preserve"> (“pris</w:t>
      </w:r>
      <w:r w:rsidR="003A0092" w:rsidRPr="003A0092">
        <w:rPr>
          <w:rFonts w:ascii="Calibri" w:hAnsi="Calibri" w:cs="Tunga"/>
          <w:color w:val="auto"/>
          <w:sz w:val="24"/>
          <w:szCs w:val="24"/>
          <w:shd w:val="clear" w:color="auto" w:fill="FFFFFF"/>
          <w:lang w:val="pt-PT"/>
        </w:rPr>
        <w:t>ões regionais</w:t>
      </w:r>
      <w:r w:rsidR="004C3850" w:rsidRPr="003A0092">
        <w:rPr>
          <w:rFonts w:ascii="Calibri" w:hAnsi="Calibri" w:cs="Tunga"/>
          <w:color w:val="auto"/>
          <w:sz w:val="24"/>
          <w:szCs w:val="24"/>
          <w:shd w:val="clear" w:color="auto" w:fill="FFFFFF"/>
          <w:lang w:val="pt-PT"/>
        </w:rPr>
        <w:t>”)</w:t>
      </w:r>
      <w:r w:rsidR="008A44DA" w:rsidRPr="003A0092">
        <w:rPr>
          <w:rFonts w:ascii="Calibri" w:hAnsi="Calibri" w:cs="Tunga"/>
          <w:color w:val="auto"/>
          <w:sz w:val="24"/>
          <w:szCs w:val="24"/>
          <w:shd w:val="clear" w:color="auto" w:fill="FFFFFF"/>
          <w:lang w:val="pt-PT"/>
        </w:rPr>
        <w:t xml:space="preserve"> </w:t>
      </w:r>
      <w:r w:rsidR="003A0092" w:rsidRPr="003A0092">
        <w:rPr>
          <w:rFonts w:ascii="Calibri" w:hAnsi="Calibri" w:cs="Tunga"/>
          <w:color w:val="auto"/>
          <w:sz w:val="24"/>
          <w:szCs w:val="24"/>
          <w:shd w:val="clear" w:color="auto" w:fill="FFFFFF"/>
          <w:lang w:val="pt-PT"/>
        </w:rPr>
        <w:t>para condenado</w:t>
      </w:r>
      <w:r w:rsidR="003A0092">
        <w:rPr>
          <w:rFonts w:ascii="Calibri" w:hAnsi="Calibri" w:cs="Tunga"/>
          <w:color w:val="auto"/>
          <w:sz w:val="24"/>
          <w:szCs w:val="24"/>
          <w:shd w:val="clear" w:color="auto" w:fill="FFFFFF"/>
          <w:lang w:val="pt-PT"/>
        </w:rPr>
        <w:t xml:space="preserve">s a menos de seis meses; e cinco </w:t>
      </w:r>
      <w:r w:rsidR="008A44DA" w:rsidRPr="003A0092">
        <w:rPr>
          <w:rFonts w:ascii="Calibri" w:hAnsi="Calibri" w:cs="Tunga"/>
          <w:color w:val="auto"/>
          <w:sz w:val="24"/>
          <w:szCs w:val="24"/>
          <w:shd w:val="clear" w:color="auto" w:fill="FFFFFF"/>
          <w:lang w:val="pt-PT"/>
        </w:rPr>
        <w:t>peniten</w:t>
      </w:r>
      <w:r w:rsidR="003A0092">
        <w:rPr>
          <w:rFonts w:ascii="Calibri" w:hAnsi="Calibri" w:cs="Tunga"/>
          <w:color w:val="auto"/>
          <w:sz w:val="24"/>
          <w:szCs w:val="24"/>
          <w:shd w:val="clear" w:color="auto" w:fill="FFFFFF"/>
          <w:lang w:val="pt-PT"/>
        </w:rPr>
        <w:t>c</w:t>
      </w:r>
      <w:r w:rsidR="008A44DA" w:rsidRPr="003A0092">
        <w:rPr>
          <w:rFonts w:ascii="Calibri" w:hAnsi="Calibri" w:cs="Tunga"/>
          <w:color w:val="auto"/>
          <w:sz w:val="24"/>
          <w:szCs w:val="24"/>
          <w:shd w:val="clear" w:color="auto" w:fill="FFFFFF"/>
          <w:lang w:val="pt-PT"/>
        </w:rPr>
        <w:t>i</w:t>
      </w:r>
      <w:r w:rsidR="003A0092">
        <w:rPr>
          <w:rFonts w:ascii="Calibri" w:hAnsi="Calibri" w:cs="Tunga"/>
          <w:color w:val="auto"/>
          <w:sz w:val="24"/>
          <w:szCs w:val="24"/>
          <w:shd w:val="clear" w:color="auto" w:fill="FFFFFF"/>
          <w:lang w:val="pt-PT"/>
        </w:rPr>
        <w:t>á</w:t>
      </w:r>
      <w:r w:rsidR="008A44DA" w:rsidRPr="003A0092">
        <w:rPr>
          <w:rFonts w:ascii="Calibri" w:hAnsi="Calibri" w:cs="Tunga"/>
          <w:color w:val="auto"/>
          <w:sz w:val="24"/>
          <w:szCs w:val="24"/>
          <w:shd w:val="clear" w:color="auto" w:fill="FFFFFF"/>
          <w:lang w:val="pt-PT"/>
        </w:rPr>
        <w:t>ri</w:t>
      </w:r>
      <w:r w:rsidR="003A0092">
        <w:rPr>
          <w:rFonts w:ascii="Calibri" w:hAnsi="Calibri" w:cs="Tunga"/>
          <w:color w:val="auto"/>
          <w:sz w:val="24"/>
          <w:szCs w:val="24"/>
          <w:shd w:val="clear" w:color="auto" w:fill="FFFFFF"/>
          <w:lang w:val="pt-PT"/>
        </w:rPr>
        <w:t>a</w:t>
      </w:r>
      <w:r w:rsidR="008A44DA" w:rsidRPr="003A0092">
        <w:rPr>
          <w:rFonts w:ascii="Calibri" w:hAnsi="Calibri" w:cs="Tunga"/>
          <w:color w:val="auto"/>
          <w:sz w:val="24"/>
          <w:szCs w:val="24"/>
          <w:shd w:val="clear" w:color="auto" w:fill="FFFFFF"/>
          <w:lang w:val="pt-PT"/>
        </w:rPr>
        <w:t>s</w:t>
      </w:r>
      <w:r w:rsidR="004C3850" w:rsidRPr="003A0092">
        <w:rPr>
          <w:rFonts w:ascii="Calibri" w:hAnsi="Calibri" w:cs="Tunga"/>
          <w:color w:val="auto"/>
          <w:sz w:val="24"/>
          <w:szCs w:val="24"/>
          <w:shd w:val="clear" w:color="auto" w:fill="FFFFFF"/>
          <w:lang w:val="pt-PT"/>
        </w:rPr>
        <w:t xml:space="preserve"> (“pris</w:t>
      </w:r>
      <w:r w:rsidR="003A0092">
        <w:rPr>
          <w:rFonts w:ascii="Calibri" w:hAnsi="Calibri" w:cs="Tunga"/>
          <w:color w:val="auto"/>
          <w:sz w:val="24"/>
          <w:szCs w:val="24"/>
          <w:shd w:val="clear" w:color="auto" w:fill="FFFFFF"/>
          <w:lang w:val="pt-PT"/>
        </w:rPr>
        <w:t>ões</w:t>
      </w:r>
      <w:r w:rsidR="003A0092" w:rsidRPr="003A0092">
        <w:rPr>
          <w:rFonts w:ascii="Calibri" w:hAnsi="Calibri" w:cs="Tunga"/>
          <w:color w:val="auto"/>
          <w:sz w:val="24"/>
          <w:szCs w:val="24"/>
          <w:shd w:val="clear" w:color="auto" w:fill="FFFFFF"/>
          <w:lang w:val="pt-PT"/>
        </w:rPr>
        <w:t xml:space="preserve"> </w:t>
      </w:r>
      <w:r w:rsidR="003A0092">
        <w:rPr>
          <w:rFonts w:ascii="Calibri" w:hAnsi="Calibri" w:cs="Tunga"/>
          <w:color w:val="auto"/>
          <w:sz w:val="24"/>
          <w:szCs w:val="24"/>
          <w:shd w:val="clear" w:color="auto" w:fill="FFFFFF"/>
          <w:lang w:val="pt-PT"/>
        </w:rPr>
        <w:t>e</w:t>
      </w:r>
      <w:r w:rsidR="003A0092" w:rsidRPr="003A0092">
        <w:rPr>
          <w:rFonts w:ascii="Calibri" w:hAnsi="Calibri" w:cs="Tunga"/>
          <w:color w:val="auto"/>
          <w:sz w:val="24"/>
          <w:szCs w:val="24"/>
          <w:shd w:val="clear" w:color="auto" w:fill="FFFFFF"/>
          <w:lang w:val="pt-PT"/>
        </w:rPr>
        <w:t>specia</w:t>
      </w:r>
      <w:r w:rsidR="003A0092">
        <w:rPr>
          <w:rFonts w:ascii="Calibri" w:hAnsi="Calibri" w:cs="Tunga"/>
          <w:color w:val="auto"/>
          <w:sz w:val="24"/>
          <w:szCs w:val="24"/>
          <w:shd w:val="clear" w:color="auto" w:fill="FFFFFF"/>
          <w:lang w:val="pt-PT"/>
        </w:rPr>
        <w:t>is”</w:t>
      </w:r>
      <w:r w:rsidR="004C3850" w:rsidRPr="003A0092">
        <w:rPr>
          <w:rFonts w:ascii="Calibri" w:hAnsi="Calibri" w:cs="Tunga"/>
          <w:color w:val="auto"/>
          <w:sz w:val="24"/>
          <w:szCs w:val="24"/>
          <w:shd w:val="clear" w:color="auto" w:fill="FFFFFF"/>
          <w:lang w:val="pt-PT"/>
        </w:rPr>
        <w:t>)</w:t>
      </w:r>
      <w:r w:rsidR="008A44DA" w:rsidRPr="003A0092">
        <w:rPr>
          <w:rFonts w:ascii="Calibri" w:hAnsi="Calibri" w:cs="Tunga"/>
          <w:color w:val="auto"/>
          <w:sz w:val="24"/>
          <w:szCs w:val="24"/>
          <w:shd w:val="clear" w:color="auto" w:fill="FFFFFF"/>
          <w:lang w:val="pt-PT"/>
        </w:rPr>
        <w:t xml:space="preserve"> </w:t>
      </w:r>
      <w:r w:rsidR="003A0092">
        <w:rPr>
          <w:rFonts w:ascii="Calibri" w:hAnsi="Calibri" w:cs="Tunga"/>
          <w:color w:val="auto"/>
          <w:sz w:val="24"/>
          <w:szCs w:val="24"/>
          <w:shd w:val="clear" w:color="auto" w:fill="FFFFFF"/>
          <w:lang w:val="pt-PT"/>
        </w:rPr>
        <w:t>para presos que querem cuidados especiais, como mulheres, jovens, polícias e doentes (hospital).</w:t>
      </w:r>
    </w:p>
    <w:p w14:paraId="16C2E181" w14:textId="22968D86" w:rsidR="003A0092" w:rsidRDefault="003A0092" w:rsidP="008A44DA">
      <w:pPr>
        <w:spacing w:after="0" w:line="240" w:lineRule="auto"/>
        <w:jc w:val="both"/>
        <w:rPr>
          <w:rFonts w:ascii="Calibri" w:hAnsi="Calibri" w:cs="Tunga"/>
          <w:color w:val="auto"/>
          <w:sz w:val="24"/>
          <w:szCs w:val="24"/>
          <w:shd w:val="clear" w:color="auto" w:fill="FFFFFF"/>
          <w:lang w:val="pt-PT"/>
        </w:rPr>
      </w:pPr>
      <w:r w:rsidRPr="003A0092">
        <w:rPr>
          <w:rFonts w:ascii="Calibri" w:hAnsi="Calibri" w:cs="Tunga"/>
          <w:color w:val="auto"/>
          <w:sz w:val="24"/>
          <w:szCs w:val="24"/>
          <w:shd w:val="clear" w:color="auto" w:fill="FFFFFF"/>
          <w:lang w:val="pt-PT"/>
        </w:rPr>
        <w:t>O primeiro tipo de penitenciár</w:t>
      </w:r>
      <w:r>
        <w:rPr>
          <w:rFonts w:ascii="Calibri" w:hAnsi="Calibri" w:cs="Tunga"/>
          <w:color w:val="auto"/>
          <w:sz w:val="24"/>
          <w:szCs w:val="24"/>
          <w:shd w:val="clear" w:color="auto" w:fill="FFFFFF"/>
          <w:lang w:val="pt-PT"/>
        </w:rPr>
        <w:t xml:space="preserve">ias tem alas de segurança para isolar presos problemáticos fora da tutela do regime disciplinar. Há três tipos de regime de segurança: médio, alto e especial. </w:t>
      </w:r>
      <w:r w:rsidRPr="003A0092">
        <w:rPr>
          <w:rFonts w:ascii="Calibri" w:hAnsi="Calibri" w:cs="Tunga"/>
          <w:color w:val="auto"/>
          <w:sz w:val="24"/>
          <w:szCs w:val="24"/>
          <w:shd w:val="clear" w:color="auto" w:fill="FFFFFF"/>
          <w:lang w:val="pt-PT"/>
        </w:rPr>
        <w:t>A prisão de Monsanto é o único estabelecimento de r</w:t>
      </w:r>
      <w:r>
        <w:rPr>
          <w:rFonts w:ascii="Calibri" w:hAnsi="Calibri" w:cs="Tunga"/>
          <w:color w:val="auto"/>
          <w:sz w:val="24"/>
          <w:szCs w:val="24"/>
          <w:shd w:val="clear" w:color="auto" w:fill="FFFFFF"/>
          <w:lang w:val="pt-PT"/>
        </w:rPr>
        <w:t xml:space="preserve">egime especial – imita o regime </w:t>
      </w:r>
      <w:proofErr w:type="spellStart"/>
      <w:r>
        <w:rPr>
          <w:rFonts w:ascii="Calibri" w:hAnsi="Calibri" w:cs="Tunga"/>
          <w:color w:val="auto"/>
          <w:sz w:val="24"/>
          <w:szCs w:val="24"/>
          <w:shd w:val="clear" w:color="auto" w:fill="FFFFFF"/>
          <w:lang w:val="pt-PT"/>
        </w:rPr>
        <w:t>supremax</w:t>
      </w:r>
      <w:proofErr w:type="spellEnd"/>
      <w:r>
        <w:rPr>
          <w:rFonts w:ascii="Calibri" w:hAnsi="Calibri" w:cs="Tunga"/>
          <w:color w:val="auto"/>
          <w:sz w:val="24"/>
          <w:szCs w:val="24"/>
          <w:shd w:val="clear" w:color="auto" w:fill="FFFFFF"/>
          <w:lang w:val="pt-PT"/>
        </w:rPr>
        <w:t xml:space="preserve"> norte-americano.</w:t>
      </w:r>
    </w:p>
    <w:p w14:paraId="04C00787" w14:textId="7F2D030D" w:rsidR="003A0092" w:rsidRDefault="003A0092" w:rsidP="008A44DA">
      <w:pPr>
        <w:spacing w:after="0" w:line="240" w:lineRule="auto"/>
        <w:jc w:val="both"/>
        <w:rPr>
          <w:rFonts w:ascii="Calibri" w:hAnsi="Calibri" w:cs="Tunga"/>
          <w:color w:val="auto"/>
          <w:sz w:val="24"/>
          <w:szCs w:val="24"/>
          <w:shd w:val="clear" w:color="auto" w:fill="FFFFFF"/>
          <w:lang w:val="pt-PT"/>
        </w:rPr>
      </w:pPr>
      <w:r w:rsidRPr="003A0092">
        <w:rPr>
          <w:rFonts w:ascii="Calibri" w:hAnsi="Calibri" w:cs="Tunga"/>
          <w:color w:val="auto"/>
          <w:sz w:val="24"/>
          <w:szCs w:val="24"/>
          <w:shd w:val="clear" w:color="auto" w:fill="FFFFFF"/>
          <w:lang w:val="pt-PT"/>
        </w:rPr>
        <w:t>Quase todo o edi</w:t>
      </w:r>
      <w:r>
        <w:rPr>
          <w:rFonts w:ascii="Calibri" w:hAnsi="Calibri" w:cs="Tunga"/>
          <w:color w:val="auto"/>
          <w:sz w:val="24"/>
          <w:szCs w:val="24"/>
          <w:shd w:val="clear" w:color="auto" w:fill="FFFFFF"/>
          <w:lang w:val="pt-PT"/>
        </w:rPr>
        <w:t>fi</w:t>
      </w:r>
      <w:r w:rsidRPr="003A0092">
        <w:rPr>
          <w:rFonts w:ascii="Calibri" w:hAnsi="Calibri" w:cs="Tunga"/>
          <w:color w:val="auto"/>
          <w:sz w:val="24"/>
          <w:szCs w:val="24"/>
          <w:shd w:val="clear" w:color="auto" w:fill="FFFFFF"/>
          <w:lang w:val="pt-PT"/>
        </w:rPr>
        <w:t>cado penite</w:t>
      </w:r>
      <w:r>
        <w:rPr>
          <w:rFonts w:ascii="Calibri" w:hAnsi="Calibri" w:cs="Tunga"/>
          <w:color w:val="auto"/>
          <w:sz w:val="24"/>
          <w:szCs w:val="24"/>
          <w:shd w:val="clear" w:color="auto" w:fill="FFFFFF"/>
          <w:lang w:val="pt-PT"/>
        </w:rPr>
        <w:t xml:space="preserve">nciário é velho. Em 2001 começou um programa de renovação e, em 2004, um relatório público realizado pelo sistema prisional anunciou que haveria planos para, no prazo de 12 anos, o sistema prisional nacional ficar como os seus congéneres europeus. Esse programa incluiria a concentração dos </w:t>
      </w:r>
      <w:r w:rsidR="001D080C">
        <w:rPr>
          <w:rFonts w:ascii="Calibri" w:hAnsi="Calibri" w:cs="Tunga"/>
          <w:color w:val="auto"/>
          <w:sz w:val="24"/>
          <w:szCs w:val="24"/>
          <w:shd w:val="clear" w:color="auto" w:fill="FFFFFF"/>
          <w:lang w:val="pt-PT"/>
        </w:rPr>
        <w:t>presos</w:t>
      </w:r>
      <w:r>
        <w:rPr>
          <w:rFonts w:ascii="Calibri" w:hAnsi="Calibri" w:cs="Tunga"/>
          <w:color w:val="auto"/>
          <w:sz w:val="24"/>
          <w:szCs w:val="24"/>
          <w:shd w:val="clear" w:color="auto" w:fill="FFFFFF"/>
          <w:lang w:val="pt-PT"/>
        </w:rPr>
        <w:t xml:space="preserve"> em prisões com maiores capacidades e com as mais atualizadas tecnologias. Contudo, a crise financeira </w:t>
      </w:r>
      <w:r w:rsidR="00A00292">
        <w:rPr>
          <w:rFonts w:ascii="Calibri" w:hAnsi="Calibri" w:cs="Tunga"/>
          <w:color w:val="auto"/>
          <w:sz w:val="24"/>
          <w:szCs w:val="24"/>
          <w:shd w:val="clear" w:color="auto" w:fill="FFFFFF"/>
          <w:lang w:val="pt-PT"/>
        </w:rPr>
        <w:t>derrotou tais planos, com exceção de Caxias e Carregueira que têm novos edifícios (em Caxias foi usado o espaço da velha prisão). Ficou um programa de renovação dos velhos edifícios, incluindo do final do século XIX, e também da primeira metade do século XX.</w:t>
      </w:r>
    </w:p>
    <w:p w14:paraId="7E58EECB" w14:textId="77777777" w:rsidR="00A00292" w:rsidRDefault="00A00292" w:rsidP="008A44D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Desde os anos 80, o sistema penitenciário português caracteriza-se por um peso crescente do sindicato do corpo dos guardas, a introdução de tráfico ilícito de drogas nas cadeias, em resultado da intensificação da “guerra contra a droga” e uma fragilidade administrativa do sistema, que se protege e esconde atrás de justificações nem sempre credíveis. O sistema prisional tornou-se autocentrado e agressivamente defensivo, esquecido e deixado só por uma classe política que não desce dos seus pergaminhos e se limita a ignorar as realidades prisionais. A situação agrava as síndromes de estigmatização dos presos e de quem trabalha nos serviços prisionais.</w:t>
      </w:r>
    </w:p>
    <w:p w14:paraId="242E3D85" w14:textId="7B9ECC0F" w:rsidR="00883795" w:rsidRDefault="00A00292" w:rsidP="008A44D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 xml:space="preserve">Os problemas mantém-se enquanto a cadeia de comando não funciona a vários níveis, sobretudo entre o Ministério e a direção-geral, entre o diretor-geral e o corpo dos guardas e entre os diretores e o chefe de guardas. </w:t>
      </w:r>
      <w:r w:rsidR="00883795">
        <w:rPr>
          <w:rFonts w:ascii="Calibri" w:hAnsi="Calibri" w:cs="Tunga"/>
          <w:color w:val="auto"/>
          <w:sz w:val="24"/>
          <w:szCs w:val="24"/>
          <w:shd w:val="clear" w:color="auto" w:fill="FFFFFF"/>
          <w:lang w:val="pt-PT"/>
        </w:rPr>
        <w:t xml:space="preserve">Sem ligação aparente ao ministério, a direção-geral encarrega-se sozinha das políticas penitenciárias e dá a cara pelo que pode acontecer nas prisões. Os diretores de estabelecimento, com grande liberdade relativamente à direção-geral, ficam à mercê do </w:t>
      </w:r>
      <w:proofErr w:type="spellStart"/>
      <w:r w:rsidR="00883795">
        <w:rPr>
          <w:rFonts w:ascii="Calibri" w:hAnsi="Calibri" w:cs="Tunga"/>
          <w:color w:val="auto"/>
          <w:sz w:val="24"/>
          <w:szCs w:val="24"/>
          <w:shd w:val="clear" w:color="auto" w:fill="FFFFFF"/>
          <w:lang w:val="pt-PT"/>
        </w:rPr>
        <w:t>securitarismo</w:t>
      </w:r>
      <w:proofErr w:type="spellEnd"/>
      <w:r w:rsidR="00883795">
        <w:rPr>
          <w:rFonts w:ascii="Calibri" w:hAnsi="Calibri" w:cs="Tunga"/>
          <w:color w:val="auto"/>
          <w:sz w:val="24"/>
          <w:szCs w:val="24"/>
          <w:shd w:val="clear" w:color="auto" w:fill="FFFFFF"/>
          <w:lang w:val="pt-PT"/>
        </w:rPr>
        <w:t xml:space="preserve"> próprio das prisões e dos seus protagonistas: os guardas e o seu chefe que não rodam entre estabelecimentos, como os diretores</w:t>
      </w:r>
      <w:r w:rsidR="00C05E22" w:rsidRPr="00493AAC">
        <w:rPr>
          <w:rStyle w:val="Refdenotaderodap"/>
          <w:rFonts w:ascii="Calibri" w:hAnsi="Calibri" w:cs="Tunga"/>
          <w:color w:val="auto"/>
          <w:sz w:val="24"/>
          <w:szCs w:val="24"/>
          <w:shd w:val="clear" w:color="auto" w:fill="FFFFFF"/>
          <w:lang w:val="en-GB"/>
        </w:rPr>
        <w:footnoteReference w:id="3"/>
      </w:r>
      <w:r w:rsidR="00662C37" w:rsidRPr="00883795">
        <w:rPr>
          <w:rFonts w:ascii="Calibri" w:hAnsi="Calibri" w:cs="Tunga"/>
          <w:color w:val="auto"/>
          <w:sz w:val="24"/>
          <w:szCs w:val="24"/>
          <w:shd w:val="clear" w:color="auto" w:fill="FFFFFF"/>
          <w:lang w:val="pt-PT"/>
        </w:rPr>
        <w:t xml:space="preserve">. </w:t>
      </w:r>
      <w:r w:rsidR="00883795">
        <w:rPr>
          <w:rFonts w:ascii="Calibri" w:hAnsi="Calibri" w:cs="Tunga"/>
          <w:color w:val="auto"/>
          <w:sz w:val="24"/>
          <w:szCs w:val="24"/>
          <w:shd w:val="clear" w:color="auto" w:fill="FFFFFF"/>
          <w:lang w:val="pt-PT"/>
        </w:rPr>
        <w:t xml:space="preserve">Tal circunstância aumenta a probabilidade de um diretor ter dificuldade em compreender completamente as dinâmicas de poder que se jogam na cadeia, mesmo quando se trata de movimentações contra ele/ela próprio/a. Há também os diretores que tem medo de ir às alas e falar com os </w:t>
      </w:r>
      <w:r w:rsidR="001D080C">
        <w:rPr>
          <w:rFonts w:ascii="Calibri" w:hAnsi="Calibri" w:cs="Tunga"/>
          <w:color w:val="auto"/>
          <w:sz w:val="24"/>
          <w:szCs w:val="24"/>
          <w:shd w:val="clear" w:color="auto" w:fill="FFFFFF"/>
          <w:lang w:val="pt-PT"/>
        </w:rPr>
        <w:t>presos</w:t>
      </w:r>
      <w:r w:rsidR="00883795">
        <w:rPr>
          <w:rFonts w:ascii="Calibri" w:hAnsi="Calibri" w:cs="Tunga"/>
          <w:color w:val="auto"/>
          <w:sz w:val="24"/>
          <w:szCs w:val="24"/>
          <w:shd w:val="clear" w:color="auto" w:fill="FFFFFF"/>
          <w:lang w:val="pt-PT"/>
        </w:rPr>
        <w:t xml:space="preserve">, algo que a direção-geral não entende ser razão de impedimento para cumprir a função. Há a informalidade que se desenvolve entre </w:t>
      </w:r>
      <w:r w:rsidR="001D080C">
        <w:rPr>
          <w:rFonts w:ascii="Calibri" w:hAnsi="Calibri" w:cs="Tunga"/>
          <w:color w:val="auto"/>
          <w:sz w:val="24"/>
          <w:szCs w:val="24"/>
          <w:shd w:val="clear" w:color="auto" w:fill="FFFFFF"/>
          <w:lang w:val="pt-PT"/>
        </w:rPr>
        <w:t>presos</w:t>
      </w:r>
      <w:r w:rsidR="00883795">
        <w:rPr>
          <w:rFonts w:ascii="Calibri" w:hAnsi="Calibri" w:cs="Tunga"/>
          <w:color w:val="auto"/>
          <w:sz w:val="24"/>
          <w:szCs w:val="24"/>
          <w:shd w:val="clear" w:color="auto" w:fill="FFFFFF"/>
          <w:lang w:val="pt-PT"/>
        </w:rPr>
        <w:t xml:space="preserve"> e guardas que se pode tornar íntima, com troca de favores e privilégios, usados como formas de manutenção da ordem. E, talvez mais interessante, é o medo das entidades inspetivas de perturbar o </w:t>
      </w:r>
      <w:r w:rsidR="00883795" w:rsidRPr="001F4313">
        <w:rPr>
          <w:rFonts w:ascii="Calibri" w:hAnsi="Calibri" w:cs="Tunga"/>
          <w:i/>
          <w:color w:val="auto"/>
          <w:sz w:val="24"/>
          <w:szCs w:val="24"/>
          <w:shd w:val="clear" w:color="auto" w:fill="FFFFFF"/>
          <w:lang w:val="pt-PT"/>
        </w:rPr>
        <w:t>status quo</w:t>
      </w:r>
      <w:r w:rsidR="00883795">
        <w:rPr>
          <w:rFonts w:ascii="Calibri" w:hAnsi="Calibri" w:cs="Tunga"/>
          <w:color w:val="auto"/>
          <w:sz w:val="24"/>
          <w:szCs w:val="24"/>
          <w:shd w:val="clear" w:color="auto" w:fill="FFFFFF"/>
          <w:lang w:val="pt-PT"/>
        </w:rPr>
        <w:t xml:space="preserve"> com as suas ações</w:t>
      </w:r>
      <w:r w:rsidR="001F4313">
        <w:rPr>
          <w:rFonts w:ascii="Calibri" w:hAnsi="Calibri" w:cs="Tunga"/>
          <w:color w:val="auto"/>
          <w:sz w:val="24"/>
          <w:szCs w:val="24"/>
          <w:shd w:val="clear" w:color="auto" w:fill="FFFFFF"/>
          <w:lang w:val="pt-PT"/>
        </w:rPr>
        <w:t xml:space="preserve">, a cujas dimensões informais fazem vista grossa. Os inspetores argumentam que, para fazerem o seu trabalho, precisam de ganhar a confiança dos profissionais pois dependem das suas informações para fazerem os seus relatórios. Por isso, o poder das cadeias não devem ser desafiado, até porque seriam os </w:t>
      </w:r>
      <w:r w:rsidR="001D080C">
        <w:rPr>
          <w:rFonts w:ascii="Calibri" w:hAnsi="Calibri" w:cs="Tunga"/>
          <w:color w:val="auto"/>
          <w:sz w:val="24"/>
          <w:szCs w:val="24"/>
          <w:shd w:val="clear" w:color="auto" w:fill="FFFFFF"/>
          <w:lang w:val="pt-PT"/>
        </w:rPr>
        <w:t>presos</w:t>
      </w:r>
      <w:r w:rsidR="001F4313">
        <w:rPr>
          <w:rFonts w:ascii="Calibri" w:hAnsi="Calibri" w:cs="Tunga"/>
          <w:color w:val="auto"/>
          <w:sz w:val="24"/>
          <w:szCs w:val="24"/>
          <w:shd w:val="clear" w:color="auto" w:fill="FFFFFF"/>
          <w:lang w:val="pt-PT"/>
        </w:rPr>
        <w:t xml:space="preserve"> os primeiros a sofrer as represálias de uma tal situação. </w:t>
      </w:r>
    </w:p>
    <w:p w14:paraId="4CC45EE4" w14:textId="290394DF" w:rsidR="001F4313" w:rsidRDefault="001F4313" w:rsidP="008A44D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 xml:space="preserve">O que acontece é que cada prisão vive da sua própria ordem, definida localmente e nem as tentativas de centralização administrativa ou legislativa tem produzido resultados num sistema cujo respeito pela legalidade não é assegurado nem por entidades de regulação, nem pelos tribunais, nem pelas polícias.  </w:t>
      </w:r>
    </w:p>
    <w:p w14:paraId="5C6DBD7A" w14:textId="77777777" w:rsidR="00883795" w:rsidRDefault="00883795" w:rsidP="008A44DA">
      <w:pPr>
        <w:spacing w:after="0" w:line="240" w:lineRule="auto"/>
        <w:jc w:val="both"/>
        <w:rPr>
          <w:rFonts w:ascii="Calibri" w:hAnsi="Calibri" w:cs="Tunga"/>
          <w:color w:val="auto"/>
          <w:sz w:val="24"/>
          <w:szCs w:val="24"/>
          <w:shd w:val="clear" w:color="auto" w:fill="FFFFFF"/>
          <w:lang w:val="pt-PT"/>
        </w:rPr>
      </w:pPr>
    </w:p>
    <w:p w14:paraId="1F529976" w14:textId="27CB2B7D" w:rsidR="001A6EDC" w:rsidRPr="00493AAC" w:rsidRDefault="00F309FA" w:rsidP="00D75818">
      <w:pPr>
        <w:rPr>
          <w:rFonts w:ascii="Calibri" w:hAnsi="Calibri" w:cs="Tunga"/>
          <w:color w:val="auto"/>
          <w:sz w:val="24"/>
          <w:szCs w:val="24"/>
          <w:shd w:val="clear" w:color="auto" w:fill="FFFFFF"/>
          <w:lang w:val="en-GB"/>
        </w:rPr>
      </w:pPr>
      <w:r w:rsidRPr="0072490F">
        <w:rPr>
          <w:rFonts w:ascii="Calibri" w:hAnsi="Calibri" w:cs="Tunga"/>
          <w:color w:val="auto"/>
          <w:sz w:val="24"/>
          <w:szCs w:val="24"/>
          <w:shd w:val="clear" w:color="auto" w:fill="FFFFFF"/>
          <w:lang w:val="pt-PT"/>
        </w:rPr>
        <w:br w:type="page"/>
      </w:r>
      <w:r w:rsidR="0003540C" w:rsidRPr="00493AAC">
        <w:rPr>
          <w:rFonts w:ascii="Calibri" w:hAnsi="Calibri" w:cs="Tunga"/>
          <w:noProof/>
          <w:color w:val="auto"/>
          <w:sz w:val="24"/>
          <w:szCs w:val="24"/>
          <w:lang w:val="en-GB" w:eastAsia="en-GB"/>
        </w:rPr>
        <mc:AlternateContent>
          <mc:Choice Requires="wps">
            <w:drawing>
              <wp:anchor distT="0" distB="0" distL="114300" distR="114300" simplePos="0" relativeHeight="251765760" behindDoc="0" locked="0" layoutInCell="1" allowOverlap="1" wp14:anchorId="175B0E8B" wp14:editId="660814A2">
                <wp:simplePos x="0" y="0"/>
                <wp:positionH relativeFrom="page">
                  <wp:posOffset>690245</wp:posOffset>
                </wp:positionH>
                <wp:positionV relativeFrom="paragraph">
                  <wp:posOffset>-833</wp:posOffset>
                </wp:positionV>
                <wp:extent cx="6395085" cy="1171575"/>
                <wp:effectExtent l="0" t="0" r="24765" b="2857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171575"/>
                        </a:xfrm>
                        <a:prstGeom prst="rect">
                          <a:avLst/>
                        </a:prstGeom>
                        <a:solidFill>
                          <a:schemeClr val="accent2">
                            <a:lumMod val="75000"/>
                          </a:schemeClr>
                        </a:solidFill>
                        <a:ln w="9525">
                          <a:solidFill>
                            <a:schemeClr val="bg1"/>
                          </a:solidFill>
                          <a:miter lim="800000"/>
                          <a:headEnd/>
                          <a:tailEnd/>
                        </a:ln>
                      </wps:spPr>
                      <wps:txbx>
                        <w:txbxContent>
                          <w:p w14:paraId="44DA4272" w14:textId="046750B7" w:rsidR="00BF67D1" w:rsidRPr="00B87DE6" w:rsidRDefault="00BF67D1" w:rsidP="00BA6A83">
                            <w:pPr>
                              <w:rPr>
                                <w:rFonts w:ascii="Calibri" w:hAnsi="Calibri" w:cs="Tunga"/>
                                <w:color w:val="FFFFFF" w:themeColor="background1"/>
                                <w:lang w:val="pt-PT"/>
                              </w:rPr>
                            </w:pPr>
                            <w:r w:rsidRPr="00B87DE6">
                              <w:rPr>
                                <w:rFonts w:ascii="Calibri" w:hAnsi="Calibri" w:cs="Tunga"/>
                                <w:noProof/>
                                <w:color w:val="FFFFFF" w:themeColor="background1"/>
                                <w:sz w:val="44"/>
                                <w:lang w:val="pt-PT"/>
                              </w:rPr>
                              <w:t>CONDIÇÕES DE VIDA NAS PRISÕES</w:t>
                            </w:r>
                            <w:r w:rsidRPr="00B87DE6">
                              <w:rPr>
                                <w:rFonts w:ascii="Calibri" w:hAnsi="Calibri" w:cs="Tunga"/>
                                <w:noProof/>
                                <w:color w:val="FFFFFF" w:themeColor="background1"/>
                                <w:sz w:val="44"/>
                                <w:vertAlign w:val="superscript"/>
                                <w:lang w:val="pt-PT"/>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B0E8B" id="Casella di testo 5" o:spid="_x0000_s1038" type="#_x0000_t202" style="position:absolute;margin-left:54.35pt;margin-top:-.05pt;width:503.55pt;height:92.25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" fillcolor="#c45911 [2405]" strokecolor="white [3212]">
                <v:textbox>
                  <w:txbxContent>
                    <w:p w14:paraId="44DA4272" w14:textId="046750B7" w:rsidR="00BF67D1" w:rsidRPr="00B87DE6" w:rsidRDefault="00BF67D1" w:rsidP="00BA6A83">
                      <w:pPr>
                        <w:rPr>
                          <w:rFonts w:ascii="Calibri" w:hAnsi="Calibri" w:cs="Tunga"/>
                          <w:color w:val="FFFFFF" w:themeColor="background1"/>
                          <w:lang w:val="pt-PT"/>
                        </w:rPr>
                      </w:pPr>
                      <w:r w:rsidRPr="00B87DE6">
                        <w:rPr>
                          <w:rFonts w:ascii="Calibri" w:hAnsi="Calibri" w:cs="Tunga"/>
                          <w:noProof/>
                          <w:color w:val="FFFFFF" w:themeColor="background1"/>
                          <w:sz w:val="44"/>
                          <w:lang w:val="pt-PT"/>
                        </w:rPr>
                        <w:t>CONDIÇÕES DE VIDA NAS PRISÕES</w:t>
                      </w:r>
                      <w:r w:rsidRPr="00B87DE6">
                        <w:rPr>
                          <w:rFonts w:ascii="Calibri" w:hAnsi="Calibri" w:cs="Tunga"/>
                          <w:noProof/>
                          <w:color w:val="FFFFFF" w:themeColor="background1"/>
                          <w:sz w:val="44"/>
                          <w:vertAlign w:val="superscript"/>
                          <w:lang w:val="pt-PT"/>
                        </w:rPr>
                        <w:t>4</w:t>
                      </w:r>
                    </w:p>
                  </w:txbxContent>
                </v:textbox>
                <w10:wrap anchorx="page"/>
              </v:shape>
            </w:pict>
          </mc:Fallback>
        </mc:AlternateContent>
      </w:r>
      <w:r w:rsidR="005159D6" w:rsidRPr="00493AAC">
        <w:rPr>
          <w:rStyle w:val="Refdenotaderodap"/>
          <w:rFonts w:ascii="Calibri" w:hAnsi="Calibri" w:cs="Tunga"/>
          <w:color w:val="auto"/>
          <w:sz w:val="24"/>
          <w:szCs w:val="24"/>
          <w:shd w:val="clear" w:color="auto" w:fill="FFFFFF"/>
          <w:lang w:val="en-GB"/>
        </w:rPr>
        <w:footnoteReference w:id="4"/>
      </w:r>
    </w:p>
    <w:p w14:paraId="4A6292DF" w14:textId="60DC6803" w:rsidR="00411DB0" w:rsidRPr="00493AAC" w:rsidRDefault="00411DB0" w:rsidP="008D7013">
      <w:pPr>
        <w:spacing w:after="0" w:line="240" w:lineRule="auto"/>
        <w:jc w:val="both"/>
        <w:rPr>
          <w:rFonts w:ascii="Calibri" w:hAnsi="Calibri" w:cs="Tunga"/>
          <w:b/>
          <w:color w:val="auto"/>
          <w:sz w:val="24"/>
          <w:szCs w:val="24"/>
          <w:shd w:val="clear" w:color="auto" w:fill="FFFFFF"/>
          <w:lang w:val="en-GB"/>
        </w:rPr>
      </w:pPr>
    </w:p>
    <w:p w14:paraId="73E7802A" w14:textId="4FC82BA7" w:rsidR="00BA6A83" w:rsidRPr="00493AAC" w:rsidRDefault="00BA6A83" w:rsidP="008D7013">
      <w:pPr>
        <w:spacing w:after="0" w:line="240" w:lineRule="auto"/>
        <w:jc w:val="both"/>
        <w:rPr>
          <w:rFonts w:ascii="Calibri" w:hAnsi="Calibri" w:cs="Tunga"/>
          <w:b/>
          <w:color w:val="auto"/>
          <w:sz w:val="24"/>
          <w:szCs w:val="24"/>
          <w:shd w:val="clear" w:color="auto" w:fill="FFFFFF"/>
          <w:lang w:val="en-GB"/>
        </w:rPr>
      </w:pPr>
    </w:p>
    <w:p w14:paraId="385013E2" w14:textId="77777777" w:rsidR="00D75818" w:rsidRPr="00493AAC" w:rsidRDefault="00D75818" w:rsidP="008D7013">
      <w:pPr>
        <w:spacing w:after="0" w:line="240" w:lineRule="auto"/>
        <w:jc w:val="both"/>
        <w:rPr>
          <w:rFonts w:ascii="Calibri" w:hAnsi="Calibri" w:cs="Tunga"/>
          <w:b/>
          <w:color w:val="auto"/>
          <w:sz w:val="24"/>
          <w:szCs w:val="24"/>
          <w:shd w:val="clear" w:color="auto" w:fill="FFFFFF"/>
          <w:lang w:val="en-GB"/>
        </w:rPr>
      </w:pPr>
    </w:p>
    <w:p w14:paraId="731784CA" w14:textId="77777777" w:rsidR="00D75818" w:rsidRPr="00493AAC" w:rsidRDefault="00D75818" w:rsidP="008D7013">
      <w:pPr>
        <w:spacing w:after="0" w:line="240" w:lineRule="auto"/>
        <w:jc w:val="both"/>
        <w:rPr>
          <w:rFonts w:ascii="Calibri" w:hAnsi="Calibri" w:cs="Tunga"/>
          <w:b/>
          <w:color w:val="auto"/>
          <w:sz w:val="24"/>
          <w:szCs w:val="24"/>
          <w:shd w:val="clear" w:color="auto" w:fill="FFFFFF"/>
          <w:lang w:val="en-GB"/>
        </w:rPr>
      </w:pPr>
    </w:p>
    <w:p w14:paraId="1719F391" w14:textId="67F70802" w:rsidR="00BA6A83" w:rsidRPr="00493AAC" w:rsidRDefault="00BA6A83" w:rsidP="008D7013">
      <w:pPr>
        <w:spacing w:after="0" w:line="240" w:lineRule="auto"/>
        <w:jc w:val="both"/>
        <w:rPr>
          <w:rFonts w:ascii="Calibri" w:hAnsi="Calibri" w:cs="Tunga"/>
          <w:b/>
          <w:color w:val="auto"/>
          <w:sz w:val="24"/>
          <w:szCs w:val="24"/>
          <w:shd w:val="clear" w:color="auto" w:fill="FFFFFF"/>
          <w:lang w:val="en-GB"/>
        </w:rPr>
      </w:pPr>
    </w:p>
    <w:p w14:paraId="6E368BE9" w14:textId="77777777" w:rsidR="0026261C" w:rsidRPr="00493AAC" w:rsidRDefault="0026261C" w:rsidP="008D7013">
      <w:pPr>
        <w:spacing w:after="0" w:line="240" w:lineRule="auto"/>
        <w:jc w:val="both"/>
        <w:rPr>
          <w:rFonts w:ascii="Calibri" w:hAnsi="Calibri" w:cs="Tunga"/>
          <w:b/>
          <w:color w:val="auto"/>
          <w:sz w:val="24"/>
          <w:szCs w:val="24"/>
          <w:shd w:val="clear" w:color="auto" w:fill="FFFFFF"/>
          <w:lang w:val="en-GB"/>
        </w:rPr>
      </w:pPr>
    </w:p>
    <w:p w14:paraId="12D3A331" w14:textId="02639864" w:rsidR="00BA6A83" w:rsidRPr="00493AAC" w:rsidRDefault="00BA6A83" w:rsidP="008D7013">
      <w:pPr>
        <w:spacing w:after="0" w:line="240" w:lineRule="auto"/>
        <w:jc w:val="both"/>
        <w:rPr>
          <w:rFonts w:ascii="Calibri" w:hAnsi="Calibri" w:cs="Tunga"/>
          <w:b/>
          <w:color w:val="auto"/>
          <w:sz w:val="24"/>
          <w:szCs w:val="24"/>
          <w:shd w:val="clear" w:color="auto" w:fill="FFFFFF"/>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692032" behindDoc="0" locked="0" layoutInCell="1" allowOverlap="1" wp14:anchorId="38BE3D52" wp14:editId="5F0C6849">
                <wp:simplePos x="0" y="0"/>
                <wp:positionH relativeFrom="page">
                  <wp:posOffset>685800</wp:posOffset>
                </wp:positionH>
                <wp:positionV relativeFrom="paragraph">
                  <wp:posOffset>635</wp:posOffset>
                </wp:positionV>
                <wp:extent cx="6402705" cy="457200"/>
                <wp:effectExtent l="0" t="0" r="17145" b="19050"/>
                <wp:wrapNone/>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6536CD6F" w14:textId="6C6F5E76"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ADMISS</w:t>
                            </w:r>
                            <w:r>
                              <w:rPr>
                                <w:rFonts w:ascii="Calibri" w:hAnsi="Calibri" w:cs="Tunga"/>
                                <w:noProof/>
                                <w:color w:val="FFFFFF" w:themeColor="background1"/>
                                <w:sz w:val="44"/>
                                <w:lang w:val="it-IT"/>
                              </w:rPr>
                              <w:t>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BE3D52" id="Casella di testo 23" o:spid="_x0000_s1039" type="#_x0000_t202" style="position:absolute;left:0;text-align:left;margin-left:54pt;margin-top:.05pt;width:504.15pt;height: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" fillcolor="#c45911 [2405]" strokecolor="white [3212]">
                <v:textbox>
                  <w:txbxContent>
                    <w:p w14:paraId="6536CD6F" w14:textId="6C6F5E76"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ADMISS</w:t>
                      </w:r>
                      <w:r>
                        <w:rPr>
                          <w:rFonts w:ascii="Calibri" w:hAnsi="Calibri" w:cs="Tunga"/>
                          <w:noProof/>
                          <w:color w:val="FFFFFF" w:themeColor="background1"/>
                          <w:sz w:val="44"/>
                          <w:lang w:val="it-IT"/>
                        </w:rPr>
                        <w:t>ÃO</w:t>
                      </w:r>
                    </w:p>
                  </w:txbxContent>
                </v:textbox>
                <w10:wrap anchorx="page"/>
              </v:shape>
            </w:pict>
          </mc:Fallback>
        </mc:AlternateContent>
      </w:r>
    </w:p>
    <w:p w14:paraId="59A1B167" w14:textId="11DA650F" w:rsidR="00BA6A83" w:rsidRPr="00493AAC" w:rsidRDefault="00BA6A83" w:rsidP="008D7013">
      <w:pPr>
        <w:spacing w:after="0" w:line="240" w:lineRule="auto"/>
        <w:jc w:val="both"/>
        <w:rPr>
          <w:rFonts w:ascii="Calibri" w:hAnsi="Calibri" w:cs="Tunga"/>
          <w:b/>
          <w:color w:val="auto"/>
          <w:sz w:val="24"/>
          <w:szCs w:val="24"/>
          <w:shd w:val="clear" w:color="auto" w:fill="FFFFFF"/>
          <w:lang w:val="en-GB"/>
        </w:rPr>
      </w:pPr>
    </w:p>
    <w:p w14:paraId="2B1FB14F" w14:textId="77777777" w:rsidR="00BA6A83" w:rsidRPr="00493AAC" w:rsidRDefault="00BA6A83" w:rsidP="008D7013">
      <w:pPr>
        <w:spacing w:after="0" w:line="240" w:lineRule="auto"/>
        <w:jc w:val="both"/>
        <w:rPr>
          <w:rFonts w:ascii="Calibri" w:hAnsi="Calibri" w:cs="Tunga"/>
          <w:b/>
          <w:color w:val="auto"/>
          <w:sz w:val="24"/>
          <w:szCs w:val="24"/>
          <w:shd w:val="clear" w:color="auto" w:fill="FFFFFF"/>
          <w:lang w:val="en-GB"/>
        </w:rPr>
      </w:pPr>
    </w:p>
    <w:p w14:paraId="36E3311B" w14:textId="354530F8" w:rsidR="0072490F" w:rsidRPr="0072490F" w:rsidRDefault="00BA7AD6" w:rsidP="008D7013">
      <w:pPr>
        <w:spacing w:after="0" w:line="240" w:lineRule="auto"/>
        <w:jc w:val="both"/>
        <w:rPr>
          <w:rFonts w:ascii="Calibri" w:hAnsi="Calibri" w:cs="Tunga"/>
          <w:b/>
          <w:color w:val="auto"/>
          <w:sz w:val="24"/>
          <w:szCs w:val="24"/>
          <w:shd w:val="clear" w:color="auto" w:fill="FFFFFF"/>
          <w:lang w:val="pt-PT"/>
        </w:rPr>
      </w:pPr>
      <w:r w:rsidRPr="0072490F">
        <w:rPr>
          <w:rFonts w:ascii="Calibri" w:hAnsi="Calibri" w:cs="Tunga"/>
          <w:b/>
          <w:color w:val="auto"/>
          <w:sz w:val="24"/>
          <w:szCs w:val="24"/>
          <w:shd w:val="clear" w:color="auto" w:fill="FFFFFF"/>
          <w:lang w:val="pt-PT"/>
        </w:rPr>
        <w:t xml:space="preserve">a. </w:t>
      </w:r>
      <w:r w:rsidR="0072490F" w:rsidRPr="0072490F">
        <w:rPr>
          <w:rFonts w:ascii="Calibri" w:hAnsi="Calibri" w:cs="Tunga"/>
          <w:b/>
          <w:color w:val="auto"/>
          <w:sz w:val="24"/>
          <w:szCs w:val="24"/>
          <w:shd w:val="clear" w:color="auto" w:fill="FFFFFF"/>
          <w:lang w:val="pt-PT"/>
        </w:rPr>
        <w:t>Na admissão, muitos po</w:t>
      </w:r>
      <w:r w:rsidR="0072490F">
        <w:rPr>
          <w:rFonts w:ascii="Calibri" w:hAnsi="Calibri" w:cs="Tunga"/>
          <w:b/>
          <w:color w:val="auto"/>
          <w:sz w:val="24"/>
          <w:szCs w:val="24"/>
          <w:shd w:val="clear" w:color="auto" w:fill="FFFFFF"/>
          <w:lang w:val="pt-PT"/>
        </w:rPr>
        <w:t>r</w:t>
      </w:r>
      <w:r w:rsidR="0072490F" w:rsidRPr="0072490F">
        <w:rPr>
          <w:rFonts w:ascii="Calibri" w:hAnsi="Calibri" w:cs="Tunga"/>
          <w:b/>
          <w:color w:val="auto"/>
          <w:sz w:val="24"/>
          <w:szCs w:val="24"/>
          <w:shd w:val="clear" w:color="auto" w:fill="FFFFFF"/>
          <w:lang w:val="pt-PT"/>
        </w:rPr>
        <w:t xml:space="preserve">menores a respeito dos </w:t>
      </w:r>
      <w:r w:rsidR="001D080C">
        <w:rPr>
          <w:rFonts w:ascii="Calibri" w:hAnsi="Calibri" w:cs="Tunga"/>
          <w:b/>
          <w:color w:val="auto"/>
          <w:sz w:val="24"/>
          <w:szCs w:val="24"/>
          <w:shd w:val="clear" w:color="auto" w:fill="FFFFFF"/>
          <w:lang w:val="pt-PT"/>
        </w:rPr>
        <w:t>presos</w:t>
      </w:r>
      <w:r w:rsidR="0072490F" w:rsidRPr="0072490F">
        <w:rPr>
          <w:rFonts w:ascii="Calibri" w:hAnsi="Calibri" w:cs="Tunga"/>
          <w:b/>
          <w:color w:val="auto"/>
          <w:sz w:val="24"/>
          <w:szCs w:val="24"/>
          <w:shd w:val="clear" w:color="auto" w:fill="FFFFFF"/>
          <w:lang w:val="pt-PT"/>
        </w:rPr>
        <w:t xml:space="preserve"> devem ser registados imediatamente (por exemplo, a identidade do preso, a razão para estar preso, etc.).</w:t>
      </w:r>
      <w:r w:rsidR="0072490F">
        <w:rPr>
          <w:rFonts w:ascii="Calibri" w:hAnsi="Calibri" w:cs="Tunga"/>
          <w:b/>
          <w:color w:val="auto"/>
          <w:sz w:val="24"/>
          <w:szCs w:val="24"/>
          <w:shd w:val="clear" w:color="auto" w:fill="FFFFFF"/>
          <w:lang w:val="pt-PT"/>
        </w:rPr>
        <w:t xml:space="preserve"> Que tipos de dados são registados? Entre as informações recolhidas encontram-se traumas visíveis ou queixas a respeito de maus tratamentos anteriores? </w:t>
      </w:r>
    </w:p>
    <w:p w14:paraId="78C1B09B" w14:textId="1D23B0F1" w:rsidR="00F75521" w:rsidRDefault="00BE1B1D" w:rsidP="00F75521">
      <w:pPr>
        <w:spacing w:after="0" w:line="240" w:lineRule="auto"/>
        <w:jc w:val="both"/>
        <w:rPr>
          <w:rFonts w:ascii="Calibri" w:hAnsi="Calibri" w:cs="Tunga"/>
          <w:color w:val="auto"/>
          <w:sz w:val="24"/>
          <w:szCs w:val="24"/>
          <w:lang w:val="pt-PT"/>
        </w:rPr>
      </w:pPr>
      <w:r>
        <w:rPr>
          <w:rFonts w:ascii="Calibri" w:hAnsi="Calibri" w:cs="Tunga"/>
          <w:color w:val="auto"/>
          <w:sz w:val="24"/>
          <w:szCs w:val="24"/>
          <w:lang w:val="pt-PT"/>
        </w:rPr>
        <w:t>A legislação</w:t>
      </w:r>
      <w:r w:rsidR="0072490F" w:rsidRPr="0072490F">
        <w:rPr>
          <w:rFonts w:ascii="Calibri" w:hAnsi="Calibri" w:cs="Tunga"/>
          <w:color w:val="auto"/>
          <w:sz w:val="24"/>
          <w:szCs w:val="24"/>
          <w:lang w:val="pt-PT"/>
        </w:rPr>
        <w:t xml:space="preserve"> estipula que t</w:t>
      </w:r>
      <w:r w:rsidR="0072490F">
        <w:rPr>
          <w:rFonts w:ascii="Calibri" w:hAnsi="Calibri" w:cs="Tunga"/>
          <w:color w:val="auto"/>
          <w:sz w:val="24"/>
          <w:szCs w:val="24"/>
          <w:lang w:val="pt-PT"/>
        </w:rPr>
        <w:t xml:space="preserve">odos os dados relevantes, como informação pessoal geral, razões </w:t>
      </w:r>
      <w:r w:rsidR="00145223">
        <w:rPr>
          <w:rFonts w:ascii="Calibri" w:hAnsi="Calibri" w:cs="Tunga"/>
          <w:color w:val="auto"/>
          <w:sz w:val="24"/>
          <w:szCs w:val="24"/>
          <w:lang w:val="pt-PT"/>
        </w:rPr>
        <w:t xml:space="preserve">porque está preso, religião, características físicas, etnia, visitas desejadas, dieta e necessidades médicas, etc., devem ser registados assim como qualquer evidência de traumas físicos (que também deverão ser fotografados) e/ou queixas de abusos. </w:t>
      </w:r>
      <w:r w:rsidR="00145223" w:rsidRPr="00145223">
        <w:rPr>
          <w:rFonts w:ascii="Calibri" w:hAnsi="Calibri" w:cs="Tunga"/>
          <w:color w:val="auto"/>
          <w:sz w:val="24"/>
          <w:szCs w:val="24"/>
          <w:lang w:val="pt-PT"/>
        </w:rPr>
        <w:t>Na prática, embora a maior parte dos dados burocráticos se</w:t>
      </w:r>
      <w:r w:rsidR="00145223">
        <w:rPr>
          <w:rFonts w:ascii="Calibri" w:hAnsi="Calibri" w:cs="Tunga"/>
          <w:color w:val="auto"/>
          <w:sz w:val="24"/>
          <w:szCs w:val="24"/>
          <w:lang w:val="pt-PT"/>
        </w:rPr>
        <w:t xml:space="preserve">jam registados, nem as queixas nem os traumas o são. Mesmo quando bem visíveis, os traumas não são sempre registados, e portanto não são fotografados. Do relatório do CPT produzido depois de uma visita a três estabelecimentos penitenciários, em 2012, no </w:t>
      </w:r>
      <w:r w:rsidR="00145223" w:rsidRPr="00145223">
        <w:rPr>
          <w:rFonts w:ascii="Calibri" w:hAnsi="Calibri" w:cs="Tunga"/>
          <w:color w:val="auto"/>
          <w:sz w:val="24"/>
          <w:szCs w:val="24"/>
          <w:lang w:val="pt-PT"/>
        </w:rPr>
        <w:t>¶65</w:t>
      </w:r>
      <w:r w:rsidR="00145223">
        <w:rPr>
          <w:rFonts w:ascii="Calibri" w:hAnsi="Calibri" w:cs="Tunga"/>
          <w:color w:val="auto"/>
          <w:sz w:val="24"/>
          <w:szCs w:val="24"/>
          <w:lang w:val="pt-PT"/>
        </w:rPr>
        <w:t xml:space="preserve"> escreve que “ … feridas observadas à entrada assim como as produzidas durante o encarceramento, frequentemente não são registadas como seria de esperar, ou nem sequer são registada, nas prisões visitadas. Exemplos disso são os casos dos </w:t>
      </w:r>
      <w:r w:rsidR="001D080C">
        <w:rPr>
          <w:rFonts w:ascii="Calibri" w:hAnsi="Calibri" w:cs="Tunga"/>
          <w:color w:val="auto"/>
          <w:sz w:val="24"/>
          <w:szCs w:val="24"/>
          <w:lang w:val="pt-PT"/>
        </w:rPr>
        <w:t>presos</w:t>
      </w:r>
      <w:r w:rsidR="00145223">
        <w:rPr>
          <w:rFonts w:ascii="Calibri" w:hAnsi="Calibri" w:cs="Tunga"/>
          <w:color w:val="auto"/>
          <w:sz w:val="24"/>
          <w:szCs w:val="24"/>
          <w:lang w:val="pt-PT"/>
        </w:rPr>
        <w:t xml:space="preserve"> quem com base em informações recolhidas em outras fontes, certamente evidenciariam </w:t>
      </w:r>
      <w:r w:rsidR="00F75521">
        <w:rPr>
          <w:rFonts w:ascii="Calibri" w:hAnsi="Calibri" w:cs="Tunga"/>
          <w:color w:val="auto"/>
          <w:sz w:val="24"/>
          <w:szCs w:val="24"/>
          <w:lang w:val="pt-PT"/>
        </w:rPr>
        <w:t xml:space="preserve">feridas à sua entrada, mas os registos médicos não se referem a elas. Mesmo no caso da pessoa referida no parágrafo 10 acima, o registo das feridas feito pelo preso foi extremamente superficial.  </w:t>
      </w:r>
      <w:r w:rsidR="00F75521" w:rsidRPr="00F75521">
        <w:rPr>
          <w:rFonts w:ascii="Calibri" w:hAnsi="Calibri" w:cs="Tunga"/>
          <w:color w:val="auto"/>
          <w:sz w:val="24"/>
          <w:szCs w:val="24"/>
          <w:lang w:val="pt-PT"/>
        </w:rPr>
        <w:t xml:space="preserve">Ambos os serviços de </w:t>
      </w:r>
      <w:r w:rsidR="00C04414" w:rsidRPr="00F75521">
        <w:rPr>
          <w:rFonts w:ascii="Calibri" w:hAnsi="Calibri" w:cs="Tunga"/>
          <w:color w:val="auto"/>
          <w:sz w:val="24"/>
          <w:szCs w:val="24"/>
          <w:lang w:val="pt-PT"/>
        </w:rPr>
        <w:t>Auditoria e Inspeção – SAI</w:t>
      </w:r>
      <w:r w:rsidR="00F75521" w:rsidRPr="00F75521">
        <w:rPr>
          <w:rFonts w:ascii="Calibri" w:hAnsi="Calibri" w:cs="Tunga"/>
          <w:color w:val="auto"/>
          <w:sz w:val="24"/>
          <w:szCs w:val="24"/>
          <w:lang w:val="pt-PT"/>
        </w:rPr>
        <w:t xml:space="preserve"> – e </w:t>
      </w:r>
      <w:r w:rsidR="00C04414" w:rsidRPr="00F75521">
        <w:rPr>
          <w:rFonts w:ascii="Calibri" w:hAnsi="Calibri" w:cs="Tunga"/>
          <w:color w:val="auto"/>
          <w:sz w:val="24"/>
          <w:szCs w:val="24"/>
          <w:lang w:val="pt-PT"/>
        </w:rPr>
        <w:t>Inspe</w:t>
      </w:r>
      <w:r w:rsidR="00F75521" w:rsidRPr="00F75521">
        <w:rPr>
          <w:rFonts w:ascii="Calibri" w:hAnsi="Calibri" w:cs="Tunga"/>
          <w:color w:val="auto"/>
          <w:sz w:val="24"/>
          <w:szCs w:val="24"/>
          <w:lang w:val="pt-PT"/>
        </w:rPr>
        <w:t xml:space="preserve">ção </w:t>
      </w:r>
      <w:r w:rsidR="00C04414" w:rsidRPr="00F75521">
        <w:rPr>
          <w:rFonts w:ascii="Calibri" w:hAnsi="Calibri" w:cs="Tunga"/>
          <w:color w:val="auto"/>
          <w:sz w:val="24"/>
          <w:szCs w:val="24"/>
          <w:lang w:val="pt-PT"/>
        </w:rPr>
        <w:t xml:space="preserve">Geral </w:t>
      </w:r>
      <w:r w:rsidR="00F75521" w:rsidRPr="00F75521">
        <w:rPr>
          <w:rFonts w:ascii="Calibri" w:hAnsi="Calibri" w:cs="Tunga"/>
          <w:color w:val="auto"/>
          <w:sz w:val="24"/>
          <w:szCs w:val="24"/>
          <w:lang w:val="pt-PT"/>
        </w:rPr>
        <w:t>de</w:t>
      </w:r>
      <w:r w:rsidR="00C04414" w:rsidRPr="00F75521">
        <w:rPr>
          <w:rFonts w:ascii="Calibri" w:hAnsi="Calibri" w:cs="Tunga"/>
          <w:color w:val="auto"/>
          <w:sz w:val="24"/>
          <w:szCs w:val="24"/>
          <w:lang w:val="pt-PT"/>
        </w:rPr>
        <w:t xml:space="preserve"> Justi</w:t>
      </w:r>
      <w:r w:rsidR="00F75521" w:rsidRPr="00F75521">
        <w:rPr>
          <w:rFonts w:ascii="Calibri" w:hAnsi="Calibri" w:cs="Tunga"/>
          <w:color w:val="auto"/>
          <w:sz w:val="24"/>
          <w:szCs w:val="24"/>
          <w:lang w:val="pt-PT"/>
        </w:rPr>
        <w:t>ça</w:t>
      </w:r>
      <w:r w:rsidR="00C04414" w:rsidRPr="00F75521">
        <w:rPr>
          <w:rFonts w:ascii="Calibri" w:hAnsi="Calibri" w:cs="Tunga"/>
          <w:color w:val="auto"/>
          <w:sz w:val="24"/>
          <w:szCs w:val="24"/>
          <w:lang w:val="pt-PT"/>
        </w:rPr>
        <w:t xml:space="preserve"> </w:t>
      </w:r>
      <w:r w:rsidR="00F75521" w:rsidRPr="00F75521">
        <w:rPr>
          <w:rFonts w:ascii="Calibri" w:hAnsi="Calibri" w:cs="Tunga"/>
          <w:color w:val="auto"/>
          <w:sz w:val="24"/>
          <w:szCs w:val="24"/>
          <w:lang w:val="pt-PT"/>
        </w:rPr>
        <w:t xml:space="preserve">afirmaram à </w:t>
      </w:r>
      <w:r w:rsidR="00F75521">
        <w:rPr>
          <w:rFonts w:ascii="Calibri" w:hAnsi="Calibri" w:cs="Tunga"/>
          <w:color w:val="auto"/>
          <w:sz w:val="24"/>
          <w:szCs w:val="24"/>
          <w:lang w:val="pt-PT"/>
        </w:rPr>
        <w:t>delegação do</w:t>
      </w:r>
      <w:r w:rsidR="00C04414" w:rsidRPr="00F75521">
        <w:rPr>
          <w:rFonts w:ascii="Calibri" w:hAnsi="Calibri" w:cs="Tunga"/>
          <w:color w:val="auto"/>
          <w:sz w:val="24"/>
          <w:szCs w:val="24"/>
          <w:lang w:val="pt-PT"/>
        </w:rPr>
        <w:t xml:space="preserve"> CPT</w:t>
      </w:r>
      <w:r w:rsidR="00F75521">
        <w:rPr>
          <w:rFonts w:ascii="Calibri" w:hAnsi="Calibri" w:cs="Tunga"/>
          <w:color w:val="auto"/>
          <w:sz w:val="24"/>
          <w:szCs w:val="24"/>
          <w:lang w:val="pt-PT"/>
        </w:rPr>
        <w:t xml:space="preserve"> a falta de registos corretos das feridas como uma falta crítica, com a consequência de inviabilizar a possibilidade de ser vir, um dia, a investigar casos de alegados maus tratos”.</w:t>
      </w:r>
    </w:p>
    <w:p w14:paraId="4E510985" w14:textId="1711CF31" w:rsidR="008A2E0B" w:rsidRPr="00542880" w:rsidRDefault="00BA7AD6" w:rsidP="008D7013">
      <w:pPr>
        <w:spacing w:after="0" w:line="240" w:lineRule="auto"/>
        <w:jc w:val="both"/>
        <w:rPr>
          <w:rFonts w:ascii="Calibri" w:hAnsi="Calibri" w:cs="Tunga"/>
          <w:b/>
          <w:color w:val="auto"/>
          <w:sz w:val="24"/>
          <w:szCs w:val="24"/>
          <w:shd w:val="clear" w:color="auto" w:fill="FFFFFF"/>
          <w:lang w:val="pt-PT"/>
        </w:rPr>
      </w:pPr>
      <w:r w:rsidRPr="008A2E0B">
        <w:rPr>
          <w:rFonts w:ascii="Calibri" w:hAnsi="Calibri" w:cs="Tunga"/>
          <w:b/>
          <w:color w:val="auto"/>
          <w:sz w:val="24"/>
          <w:szCs w:val="24"/>
          <w:shd w:val="clear" w:color="auto" w:fill="FFFFFF"/>
          <w:lang w:val="pt-PT"/>
        </w:rPr>
        <w:t xml:space="preserve">b. </w:t>
      </w:r>
      <w:r w:rsidR="008A2E0B" w:rsidRPr="008A2E0B">
        <w:rPr>
          <w:rFonts w:ascii="Calibri" w:hAnsi="Calibri" w:cs="Tunga"/>
          <w:b/>
          <w:color w:val="auto"/>
          <w:sz w:val="24"/>
          <w:szCs w:val="24"/>
          <w:shd w:val="clear" w:color="auto" w:fill="FFFFFF"/>
          <w:lang w:val="pt-PT"/>
        </w:rPr>
        <w:t>Na admissão, todos os presos deverão ser informados por escrito e oralmente, numa língua que sejam capazes de compreender, do que consta no regu</w:t>
      </w:r>
      <w:r w:rsidR="008A2E0B">
        <w:rPr>
          <w:rFonts w:ascii="Calibri" w:hAnsi="Calibri" w:cs="Tunga"/>
          <w:b/>
          <w:color w:val="auto"/>
          <w:sz w:val="24"/>
          <w:szCs w:val="24"/>
          <w:shd w:val="clear" w:color="auto" w:fill="FFFFFF"/>
          <w:lang w:val="pt-PT"/>
        </w:rPr>
        <w:t xml:space="preserve">lamento disciplinar, assim como dos seus direitos e deveres na prisão. </w:t>
      </w:r>
      <w:r w:rsidR="008A2E0B" w:rsidRPr="00542880">
        <w:rPr>
          <w:rFonts w:ascii="Calibri" w:hAnsi="Calibri" w:cs="Tunga"/>
          <w:b/>
          <w:color w:val="auto"/>
          <w:sz w:val="24"/>
          <w:szCs w:val="24"/>
          <w:shd w:val="clear" w:color="auto" w:fill="FFFFFF"/>
          <w:lang w:val="pt-PT"/>
        </w:rPr>
        <w:t xml:space="preserve">As instituições em Portugal seguem esta regra? </w:t>
      </w:r>
    </w:p>
    <w:p w14:paraId="1F263796" w14:textId="3B957298" w:rsidR="008A2E0B" w:rsidRPr="008A2E0B" w:rsidRDefault="008A2E0B" w:rsidP="008D7013">
      <w:pPr>
        <w:spacing w:after="0" w:line="240" w:lineRule="auto"/>
        <w:jc w:val="both"/>
        <w:rPr>
          <w:rFonts w:ascii="Calibri" w:hAnsi="Calibri" w:cs="Tunga"/>
          <w:color w:val="auto"/>
          <w:sz w:val="24"/>
          <w:szCs w:val="24"/>
          <w:lang w:val="pt-PT"/>
        </w:rPr>
      </w:pPr>
      <w:r w:rsidRPr="008A2E0B">
        <w:rPr>
          <w:rFonts w:ascii="Calibri" w:hAnsi="Calibri" w:cs="Tunga"/>
          <w:color w:val="auto"/>
          <w:sz w:val="24"/>
          <w:szCs w:val="24"/>
          <w:lang w:val="pt-PT"/>
        </w:rPr>
        <w:t xml:space="preserve">O regulamento prevê que os presos sejam informados </w:t>
      </w:r>
      <w:r>
        <w:rPr>
          <w:rFonts w:ascii="Calibri" w:hAnsi="Calibri" w:cs="Tunga"/>
          <w:color w:val="auto"/>
          <w:sz w:val="24"/>
          <w:szCs w:val="24"/>
          <w:lang w:val="pt-PT"/>
        </w:rPr>
        <w:t xml:space="preserve">através de material impresso dos respetivos direitos e deveres, assim como dos regulamentos disciplinares e outros aplicáveis, o que deverá ser acompanhado por explicações e traduções necessárias a cada caso. Porém, há cadeias (incluindo as próprias para presos preventivos) onde nada disso ocorre e onde cada entrado é imediatamente colocado em isolamento. </w:t>
      </w:r>
      <w:r w:rsidRPr="008A2E0B">
        <w:rPr>
          <w:rFonts w:ascii="Calibri" w:hAnsi="Calibri" w:cs="Tunga"/>
          <w:color w:val="auto"/>
          <w:sz w:val="24"/>
          <w:szCs w:val="24"/>
          <w:lang w:val="pt-PT"/>
        </w:rPr>
        <w:t>Nalgumas prisões a informação é disponibilizada em papel, mais r</w:t>
      </w:r>
      <w:r>
        <w:rPr>
          <w:rFonts w:ascii="Calibri" w:hAnsi="Calibri" w:cs="Tunga"/>
          <w:color w:val="auto"/>
          <w:sz w:val="24"/>
          <w:szCs w:val="24"/>
          <w:lang w:val="pt-PT"/>
        </w:rPr>
        <w:t xml:space="preserve">aramente é traduzida. </w:t>
      </w:r>
    </w:p>
    <w:p w14:paraId="231464B5" w14:textId="67BF5026" w:rsidR="00BA7AD6" w:rsidRPr="00542880" w:rsidRDefault="00BA7AD6" w:rsidP="008D7013">
      <w:pPr>
        <w:spacing w:after="0" w:line="240" w:lineRule="auto"/>
        <w:jc w:val="both"/>
        <w:rPr>
          <w:rFonts w:ascii="Calibri" w:hAnsi="Calibri" w:cs="Tunga"/>
          <w:color w:val="auto"/>
          <w:sz w:val="24"/>
          <w:szCs w:val="24"/>
          <w:shd w:val="clear" w:color="auto" w:fill="FFFFFF"/>
          <w:lang w:val="pt-PT"/>
        </w:rPr>
      </w:pPr>
      <w:r w:rsidRPr="00542880">
        <w:rPr>
          <w:rFonts w:ascii="Calibri" w:hAnsi="Calibri" w:cs="Tunga"/>
          <w:color w:val="auto"/>
          <w:sz w:val="24"/>
          <w:szCs w:val="24"/>
          <w:shd w:val="clear" w:color="auto" w:fill="FFFFFF"/>
          <w:lang w:val="pt-PT"/>
        </w:rPr>
        <w:t xml:space="preserve"> </w:t>
      </w:r>
    </w:p>
    <w:p w14:paraId="20622477" w14:textId="30DA17F5" w:rsidR="008A2E0B" w:rsidRPr="008A2E0B" w:rsidRDefault="00BA7AD6" w:rsidP="008D7013">
      <w:pPr>
        <w:spacing w:after="0" w:line="240" w:lineRule="auto"/>
        <w:jc w:val="both"/>
        <w:rPr>
          <w:rFonts w:ascii="Calibri" w:hAnsi="Calibri" w:cs="Tunga"/>
          <w:b/>
          <w:color w:val="auto"/>
          <w:sz w:val="24"/>
          <w:szCs w:val="24"/>
          <w:shd w:val="clear" w:color="auto" w:fill="FFFFFF"/>
          <w:lang w:val="pt-PT"/>
        </w:rPr>
      </w:pPr>
      <w:r w:rsidRPr="008A2E0B">
        <w:rPr>
          <w:rFonts w:ascii="Calibri" w:hAnsi="Calibri" w:cs="Tunga"/>
          <w:b/>
          <w:color w:val="auto"/>
          <w:sz w:val="24"/>
          <w:szCs w:val="24"/>
          <w:shd w:val="clear" w:color="auto" w:fill="FFFFFF"/>
          <w:lang w:val="pt-PT"/>
        </w:rPr>
        <w:t xml:space="preserve">c. </w:t>
      </w:r>
      <w:r w:rsidR="008A2E0B" w:rsidRPr="008A2E0B">
        <w:rPr>
          <w:rFonts w:ascii="Calibri" w:hAnsi="Calibri" w:cs="Tunga"/>
          <w:b/>
          <w:color w:val="auto"/>
          <w:sz w:val="24"/>
          <w:szCs w:val="24"/>
          <w:shd w:val="clear" w:color="auto" w:fill="FFFFFF"/>
          <w:lang w:val="pt-PT"/>
        </w:rPr>
        <w:t>No processo de admissão, em caso de morte, doença ou ferimentos graves ou de transferência para um hospital, as autoridades devem</w:t>
      </w:r>
      <w:r w:rsidR="008A2E0B">
        <w:rPr>
          <w:rFonts w:ascii="Calibri" w:hAnsi="Calibri" w:cs="Tunga"/>
          <w:b/>
          <w:color w:val="auto"/>
          <w:sz w:val="24"/>
          <w:szCs w:val="24"/>
          <w:shd w:val="clear" w:color="auto" w:fill="FFFFFF"/>
          <w:lang w:val="pt-PT"/>
        </w:rPr>
        <w:t xml:space="preserve">, a menos que o preso a isso se oponha, informar imediatamente a/o esposa/o </w:t>
      </w:r>
      <w:r w:rsidR="00613879">
        <w:rPr>
          <w:rFonts w:ascii="Calibri" w:hAnsi="Calibri" w:cs="Tunga"/>
          <w:b/>
          <w:color w:val="auto"/>
          <w:sz w:val="24"/>
          <w:szCs w:val="24"/>
          <w:shd w:val="clear" w:color="auto" w:fill="FFFFFF"/>
          <w:lang w:val="pt-PT"/>
        </w:rPr>
        <w:t xml:space="preserve">ou parceira/o do preso ou, caso o presos seja solteiro, o parente mais próximo ou outra pessoa designada pelo próprio. </w:t>
      </w:r>
      <w:r w:rsidR="00613879" w:rsidRPr="00613879">
        <w:rPr>
          <w:rFonts w:ascii="Calibri" w:hAnsi="Calibri" w:cs="Tunga"/>
          <w:b/>
          <w:color w:val="auto"/>
          <w:sz w:val="24"/>
          <w:szCs w:val="24"/>
          <w:shd w:val="clear" w:color="auto" w:fill="FFFFFF"/>
          <w:lang w:val="pt-PT"/>
        </w:rPr>
        <w:t>As instituições em Portugal seguem esta regra?</w:t>
      </w:r>
    </w:p>
    <w:p w14:paraId="0778DAA8" w14:textId="25D787AF" w:rsidR="00613879" w:rsidRDefault="00613879" w:rsidP="008D7013">
      <w:pPr>
        <w:spacing w:after="0" w:line="240" w:lineRule="auto"/>
        <w:jc w:val="both"/>
        <w:rPr>
          <w:rFonts w:ascii="Calibri" w:hAnsi="Calibri" w:cs="Tunga"/>
          <w:color w:val="auto"/>
          <w:sz w:val="24"/>
          <w:szCs w:val="24"/>
          <w:shd w:val="clear" w:color="auto" w:fill="FFFFFF"/>
          <w:lang w:val="pt-PT"/>
        </w:rPr>
      </w:pPr>
      <w:r w:rsidRPr="00613879">
        <w:rPr>
          <w:rFonts w:ascii="Calibri" w:hAnsi="Calibri" w:cs="Tunga"/>
          <w:color w:val="auto"/>
          <w:sz w:val="24"/>
          <w:szCs w:val="24"/>
          <w:shd w:val="clear" w:color="auto" w:fill="FFFFFF"/>
          <w:lang w:val="pt-PT"/>
        </w:rPr>
        <w:t>A lei requer que s</w:t>
      </w:r>
      <w:r>
        <w:rPr>
          <w:rFonts w:ascii="Calibri" w:hAnsi="Calibri" w:cs="Tunga"/>
          <w:color w:val="auto"/>
          <w:sz w:val="24"/>
          <w:szCs w:val="24"/>
          <w:shd w:val="clear" w:color="auto" w:fill="FFFFFF"/>
          <w:lang w:val="pt-PT"/>
        </w:rPr>
        <w:t xml:space="preserve">eja uma pessoa indicada pelo preso seja um advogado seja informado. Em geral, o pessoal prisional informa quem de direito, embora haja casos em que tal não acontece, como sobretudo em casos em que haja traços de uso de violência física por parte dos guardas ou quando haja a intenção de minimizar tratamentos médicos </w:t>
      </w:r>
      <w:r w:rsidR="00BE7AF1">
        <w:rPr>
          <w:rFonts w:ascii="Calibri" w:hAnsi="Calibri" w:cs="Tunga"/>
          <w:color w:val="auto"/>
          <w:sz w:val="24"/>
          <w:szCs w:val="24"/>
          <w:shd w:val="clear" w:color="auto" w:fill="FFFFFF"/>
          <w:lang w:val="pt-PT"/>
        </w:rPr>
        <w:t>necessários</w:t>
      </w:r>
      <w:r>
        <w:rPr>
          <w:rFonts w:ascii="Calibri" w:hAnsi="Calibri" w:cs="Tunga"/>
          <w:color w:val="auto"/>
          <w:sz w:val="24"/>
          <w:szCs w:val="24"/>
          <w:shd w:val="clear" w:color="auto" w:fill="FFFFFF"/>
          <w:lang w:val="pt-PT"/>
        </w:rPr>
        <w:t>.</w:t>
      </w:r>
    </w:p>
    <w:p w14:paraId="0C8BE667" w14:textId="77777777" w:rsidR="00A5073E" w:rsidRPr="00542880" w:rsidRDefault="00A5073E" w:rsidP="008D7013">
      <w:pPr>
        <w:spacing w:after="0" w:line="240" w:lineRule="auto"/>
        <w:jc w:val="both"/>
        <w:rPr>
          <w:rFonts w:ascii="Calibri" w:hAnsi="Calibri" w:cs="Tunga"/>
          <w:color w:val="auto"/>
          <w:sz w:val="24"/>
          <w:szCs w:val="24"/>
          <w:shd w:val="clear" w:color="auto" w:fill="FFFFFF"/>
          <w:lang w:val="pt-PT"/>
        </w:rPr>
      </w:pPr>
    </w:p>
    <w:p w14:paraId="177F274F" w14:textId="62E9D812" w:rsidR="00BA7AD6" w:rsidRPr="00542880" w:rsidRDefault="00BA7AD6" w:rsidP="008D7013">
      <w:pPr>
        <w:spacing w:after="0" w:line="240" w:lineRule="auto"/>
        <w:jc w:val="both"/>
        <w:rPr>
          <w:rFonts w:ascii="Calibri" w:hAnsi="Calibri" w:cs="Tunga"/>
          <w:b/>
          <w:color w:val="auto"/>
          <w:sz w:val="24"/>
          <w:szCs w:val="24"/>
          <w:shd w:val="clear" w:color="auto" w:fill="FFFFFF"/>
          <w:lang w:val="pt-PT"/>
        </w:rPr>
      </w:pPr>
      <w:r w:rsidRPr="00105120">
        <w:rPr>
          <w:rFonts w:ascii="Calibri" w:hAnsi="Calibri" w:cs="Tunga"/>
          <w:b/>
          <w:color w:val="auto"/>
          <w:sz w:val="24"/>
          <w:szCs w:val="24"/>
          <w:shd w:val="clear" w:color="auto" w:fill="FFFFFF"/>
          <w:lang w:val="pt-PT"/>
        </w:rPr>
        <w:t xml:space="preserve">d. </w:t>
      </w:r>
      <w:r w:rsidR="00B67EDF" w:rsidRPr="00105120">
        <w:rPr>
          <w:rFonts w:ascii="Calibri" w:hAnsi="Calibri" w:cs="Tunga"/>
          <w:b/>
          <w:color w:val="auto"/>
          <w:sz w:val="24"/>
          <w:szCs w:val="24"/>
          <w:shd w:val="clear" w:color="auto" w:fill="FFFFFF"/>
          <w:lang w:val="pt-PT"/>
        </w:rPr>
        <w:t>As</w:t>
      </w:r>
      <w:r w:rsidR="00105120" w:rsidRPr="00105120">
        <w:rPr>
          <w:rFonts w:ascii="Calibri" w:hAnsi="Calibri" w:cs="Tunga"/>
          <w:b/>
          <w:color w:val="auto"/>
          <w:sz w:val="24"/>
          <w:szCs w:val="24"/>
          <w:shd w:val="clear" w:color="auto" w:fill="FFFFFF"/>
          <w:lang w:val="pt-PT"/>
        </w:rPr>
        <w:t xml:space="preserve">sim que </w:t>
      </w:r>
      <w:r w:rsidR="00B67EDF" w:rsidRPr="00105120">
        <w:rPr>
          <w:rFonts w:ascii="Calibri" w:hAnsi="Calibri" w:cs="Tunga"/>
          <w:b/>
          <w:color w:val="auto"/>
          <w:sz w:val="24"/>
          <w:szCs w:val="24"/>
          <w:shd w:val="clear" w:color="auto" w:fill="FFFFFF"/>
          <w:lang w:val="pt-PT"/>
        </w:rPr>
        <w:t>poss</w:t>
      </w:r>
      <w:r w:rsidR="00105120" w:rsidRPr="00105120">
        <w:rPr>
          <w:rFonts w:ascii="Calibri" w:hAnsi="Calibri" w:cs="Tunga"/>
          <w:b/>
          <w:color w:val="auto"/>
          <w:sz w:val="24"/>
          <w:szCs w:val="24"/>
          <w:shd w:val="clear" w:color="auto" w:fill="FFFFFF"/>
          <w:lang w:val="pt-PT"/>
        </w:rPr>
        <w:t xml:space="preserve">ível, depois da </w:t>
      </w:r>
      <w:r w:rsidR="00B67EDF" w:rsidRPr="00105120">
        <w:rPr>
          <w:rFonts w:ascii="Calibri" w:hAnsi="Calibri" w:cs="Tunga"/>
          <w:b/>
          <w:color w:val="auto"/>
          <w:sz w:val="24"/>
          <w:szCs w:val="24"/>
          <w:shd w:val="clear" w:color="auto" w:fill="FFFFFF"/>
          <w:lang w:val="pt-PT"/>
        </w:rPr>
        <w:t>admi</w:t>
      </w:r>
      <w:r w:rsidR="00105120" w:rsidRPr="00105120">
        <w:rPr>
          <w:rFonts w:ascii="Calibri" w:hAnsi="Calibri" w:cs="Tunga"/>
          <w:b/>
          <w:color w:val="auto"/>
          <w:sz w:val="24"/>
          <w:szCs w:val="24"/>
          <w:shd w:val="clear" w:color="auto" w:fill="FFFFFF"/>
          <w:lang w:val="pt-PT"/>
        </w:rPr>
        <w:t>ssão</w:t>
      </w:r>
      <w:r w:rsidR="00B67EDF" w:rsidRPr="00105120">
        <w:rPr>
          <w:rFonts w:ascii="Calibri" w:hAnsi="Calibri" w:cs="Tunga"/>
          <w:b/>
          <w:color w:val="auto"/>
          <w:sz w:val="24"/>
          <w:szCs w:val="24"/>
          <w:shd w:val="clear" w:color="auto" w:fill="FFFFFF"/>
          <w:lang w:val="pt-PT"/>
        </w:rPr>
        <w:t xml:space="preserve">, </w:t>
      </w:r>
      <w:r w:rsidR="00105120" w:rsidRPr="00105120">
        <w:rPr>
          <w:rFonts w:ascii="Calibri" w:hAnsi="Calibri" w:cs="Tunga"/>
          <w:b/>
          <w:color w:val="auto"/>
          <w:sz w:val="24"/>
          <w:szCs w:val="24"/>
          <w:shd w:val="clear" w:color="auto" w:fill="FFFFFF"/>
          <w:lang w:val="pt-PT"/>
        </w:rPr>
        <w:t xml:space="preserve">a </w:t>
      </w:r>
      <w:r w:rsidR="00B67EDF" w:rsidRPr="00105120">
        <w:rPr>
          <w:rFonts w:ascii="Calibri" w:hAnsi="Calibri" w:cs="Tunga"/>
          <w:b/>
          <w:color w:val="auto"/>
          <w:sz w:val="24"/>
          <w:szCs w:val="24"/>
          <w:shd w:val="clear" w:color="auto" w:fill="FFFFFF"/>
          <w:lang w:val="pt-PT"/>
        </w:rPr>
        <w:t>informa</w:t>
      </w:r>
      <w:r w:rsidR="00105120" w:rsidRPr="00105120">
        <w:rPr>
          <w:rFonts w:ascii="Calibri" w:hAnsi="Calibri" w:cs="Tunga"/>
          <w:b/>
          <w:color w:val="auto"/>
          <w:sz w:val="24"/>
          <w:szCs w:val="24"/>
          <w:shd w:val="clear" w:color="auto" w:fill="FFFFFF"/>
          <w:lang w:val="pt-PT"/>
        </w:rPr>
        <w:t>ção sobre a saúde do</w:t>
      </w:r>
      <w:r w:rsidR="00B67EDF" w:rsidRPr="00105120">
        <w:rPr>
          <w:rFonts w:ascii="Calibri" w:hAnsi="Calibri" w:cs="Tunga"/>
          <w:b/>
          <w:color w:val="auto"/>
          <w:sz w:val="24"/>
          <w:szCs w:val="24"/>
          <w:shd w:val="clear" w:color="auto" w:fill="FFFFFF"/>
          <w:lang w:val="pt-PT"/>
        </w:rPr>
        <w:t xml:space="preserve"> pr</w:t>
      </w:r>
      <w:r w:rsidR="00105120" w:rsidRPr="00105120">
        <w:rPr>
          <w:rFonts w:ascii="Calibri" w:hAnsi="Calibri" w:cs="Tunga"/>
          <w:b/>
          <w:color w:val="auto"/>
          <w:sz w:val="24"/>
          <w:szCs w:val="24"/>
          <w:shd w:val="clear" w:color="auto" w:fill="FFFFFF"/>
          <w:lang w:val="pt-PT"/>
        </w:rPr>
        <w:t>e</w:t>
      </w:r>
      <w:r w:rsidR="00B67EDF" w:rsidRPr="00105120">
        <w:rPr>
          <w:rFonts w:ascii="Calibri" w:hAnsi="Calibri" w:cs="Tunga"/>
          <w:b/>
          <w:color w:val="auto"/>
          <w:sz w:val="24"/>
          <w:szCs w:val="24"/>
          <w:shd w:val="clear" w:color="auto" w:fill="FFFFFF"/>
          <w:lang w:val="pt-PT"/>
        </w:rPr>
        <w:t>so</w:t>
      </w:r>
      <w:r w:rsidR="00105120" w:rsidRPr="00105120">
        <w:rPr>
          <w:rFonts w:ascii="Calibri" w:hAnsi="Calibri" w:cs="Tunga"/>
          <w:b/>
          <w:color w:val="auto"/>
          <w:sz w:val="24"/>
          <w:szCs w:val="24"/>
          <w:shd w:val="clear" w:color="auto" w:fill="FFFFFF"/>
          <w:lang w:val="pt-PT"/>
        </w:rPr>
        <w:t xml:space="preserve"> deverá ser completada</w:t>
      </w:r>
      <w:r w:rsidR="00105120">
        <w:rPr>
          <w:rFonts w:ascii="Calibri" w:hAnsi="Calibri" w:cs="Tunga"/>
          <w:b/>
          <w:color w:val="auto"/>
          <w:sz w:val="24"/>
          <w:szCs w:val="24"/>
          <w:shd w:val="clear" w:color="auto" w:fill="FFFFFF"/>
          <w:lang w:val="pt-PT"/>
        </w:rPr>
        <w:t xml:space="preserve"> por um exame médico (conforme a regra 42 das REP). </w:t>
      </w:r>
      <w:r w:rsidR="00105120" w:rsidRPr="00542880">
        <w:rPr>
          <w:rFonts w:ascii="Calibri" w:hAnsi="Calibri" w:cs="Tunga"/>
          <w:b/>
          <w:color w:val="auto"/>
          <w:sz w:val="24"/>
          <w:szCs w:val="24"/>
          <w:shd w:val="clear" w:color="auto" w:fill="FFFFFF"/>
          <w:lang w:val="pt-PT"/>
        </w:rPr>
        <w:t>Tais exames ocorrem realmente em Portugal? Quanto tempo demora até que haja resultados desse exame?</w:t>
      </w:r>
    </w:p>
    <w:p w14:paraId="34C9CCD8" w14:textId="2349479C" w:rsidR="00105120" w:rsidRPr="00105120" w:rsidRDefault="00105120" w:rsidP="008D7013">
      <w:pPr>
        <w:spacing w:after="0" w:line="240" w:lineRule="auto"/>
        <w:jc w:val="both"/>
        <w:rPr>
          <w:rFonts w:ascii="Calibri" w:hAnsi="Calibri" w:cs="Tunga"/>
          <w:color w:val="auto"/>
          <w:sz w:val="24"/>
          <w:szCs w:val="24"/>
          <w:shd w:val="clear" w:color="auto" w:fill="FFFFFF"/>
          <w:lang w:val="pt-PT"/>
        </w:rPr>
      </w:pPr>
      <w:r w:rsidRPr="00105120">
        <w:rPr>
          <w:rFonts w:ascii="Calibri" w:hAnsi="Calibri" w:cs="Tunga"/>
          <w:color w:val="auto"/>
          <w:sz w:val="24"/>
          <w:szCs w:val="24"/>
          <w:shd w:val="clear" w:color="auto" w:fill="FFFFFF"/>
          <w:lang w:val="pt-PT"/>
        </w:rPr>
        <w:t>A lei estabelece que o</w:t>
      </w:r>
      <w:r>
        <w:rPr>
          <w:rFonts w:ascii="Calibri" w:hAnsi="Calibri" w:cs="Tunga"/>
          <w:color w:val="auto"/>
          <w:sz w:val="24"/>
          <w:szCs w:val="24"/>
          <w:shd w:val="clear" w:color="auto" w:fill="FFFFFF"/>
          <w:lang w:val="pt-PT"/>
        </w:rPr>
        <w:t xml:space="preserve"> preso deve ser entrevistado por pessoal de enfermagem para recolha preliminar de informações nas primeiras 24 horas. Um médico deverá completar a avaliação física em 72 horas. o exame. Muitos dos entrevistados disseram que tais regras não foram seguidas nos seus casos, pois nunca foram sujeitos a exames nem preliminares nem médicos. Há respostas que se referem a exames concluídos nos primeiros 15 dias, um mês e cinco meses. Houve quem explicasse que o processo é lento como é nos serviços de saúde no exterior da prisões, exceto quando alguém está manifestamente doente. Uma outra resposta refere-se à existência de negligência na presença de evidentes sintomas de doença que são negados (alergias e asma foram os exemplos dados). O relatório do CPT sobre a visita de fevereiro de 2012, no </w:t>
      </w:r>
      <w:r w:rsidRPr="00105120">
        <w:rPr>
          <w:rFonts w:ascii="Calibri" w:hAnsi="Calibri" w:cs="Tunga"/>
          <w:color w:val="auto"/>
          <w:sz w:val="24"/>
          <w:szCs w:val="24"/>
          <w:shd w:val="clear" w:color="auto" w:fill="FFFFFF"/>
          <w:lang w:val="pt-PT"/>
        </w:rPr>
        <w:t>¶64</w:t>
      </w:r>
      <w:r>
        <w:rPr>
          <w:rFonts w:ascii="Calibri" w:hAnsi="Calibri" w:cs="Tunga"/>
          <w:color w:val="auto"/>
          <w:sz w:val="24"/>
          <w:szCs w:val="24"/>
          <w:shd w:val="clear" w:color="auto" w:fill="FFFFFF"/>
          <w:lang w:val="pt-PT"/>
        </w:rPr>
        <w:t xml:space="preserve"> escreve: “</w:t>
      </w:r>
      <w:r w:rsidR="005D6E68">
        <w:rPr>
          <w:rFonts w:ascii="Calibri" w:hAnsi="Calibri" w:cs="Tunga"/>
          <w:color w:val="auto"/>
          <w:sz w:val="24"/>
          <w:szCs w:val="24"/>
          <w:shd w:val="clear" w:color="auto" w:fill="FFFFFF"/>
          <w:lang w:val="pt-PT"/>
        </w:rPr>
        <w:t xml:space="preserve">Na maioria dos estabelecimentos prisionais visitados na visita de 2012, havia práticas no terreno para assegurar que os presos recém admitidos eram vistos por pessoal de enfermagem no próprio dia ou no dia seguinte à chegada. Depois, normalmente </w:t>
      </w:r>
      <w:proofErr w:type="spellStart"/>
      <w:r w:rsidR="005D6E68">
        <w:rPr>
          <w:rFonts w:ascii="Calibri" w:hAnsi="Calibri" w:cs="Tunga"/>
          <w:color w:val="auto"/>
          <w:sz w:val="24"/>
          <w:szCs w:val="24"/>
          <w:shd w:val="clear" w:color="auto" w:fill="FFFFFF"/>
          <w:lang w:val="pt-PT"/>
        </w:rPr>
        <w:t>ps</w:t>
      </w:r>
      <w:proofErr w:type="spellEnd"/>
      <w:r w:rsidR="005D6E68">
        <w:rPr>
          <w:rFonts w:ascii="Calibri" w:hAnsi="Calibri" w:cs="Tunga"/>
          <w:color w:val="auto"/>
          <w:sz w:val="24"/>
          <w:szCs w:val="24"/>
          <w:shd w:val="clear" w:color="auto" w:fill="FFFFFF"/>
          <w:lang w:val="pt-PT"/>
        </w:rPr>
        <w:t xml:space="preserve"> presos seriam vistos por um médico em 72 horas. Contudo, a primeira vistoria consistia em </w:t>
      </w:r>
      <w:proofErr w:type="spellStart"/>
      <w:r w:rsidR="005D6E68">
        <w:rPr>
          <w:rFonts w:ascii="Calibri" w:hAnsi="Calibri" w:cs="Tunga"/>
          <w:color w:val="auto"/>
          <w:sz w:val="24"/>
          <w:szCs w:val="24"/>
          <w:shd w:val="clear" w:color="auto" w:fill="FFFFFF"/>
          <w:lang w:val="pt-PT"/>
        </w:rPr>
        <w:t>algums</w:t>
      </w:r>
      <w:proofErr w:type="spellEnd"/>
      <w:r w:rsidR="005D6E68">
        <w:rPr>
          <w:rFonts w:ascii="Calibri" w:hAnsi="Calibri" w:cs="Tunga"/>
          <w:color w:val="auto"/>
          <w:sz w:val="24"/>
          <w:szCs w:val="24"/>
          <w:shd w:val="clear" w:color="auto" w:fill="FFFFFF"/>
          <w:lang w:val="pt-PT"/>
        </w:rPr>
        <w:t xml:space="preserve"> perguntas orais e não integrava um exame físico geral; para mais, os resultados não eram sempre registados de forma completa. Em algumas prisões como Setúbal, inclusive, a primeira vistoria não foi registada nos primeiros dias da entrada e até para lá disso”.</w:t>
      </w:r>
    </w:p>
    <w:p w14:paraId="4406637D" w14:textId="77777777" w:rsidR="00105120" w:rsidRPr="00105120" w:rsidRDefault="00105120" w:rsidP="008D7013">
      <w:pPr>
        <w:spacing w:after="0" w:line="240" w:lineRule="auto"/>
        <w:jc w:val="both"/>
        <w:rPr>
          <w:rFonts w:ascii="Calibri" w:hAnsi="Calibri" w:cs="Tunga"/>
          <w:color w:val="auto"/>
          <w:sz w:val="24"/>
          <w:szCs w:val="24"/>
          <w:shd w:val="clear" w:color="auto" w:fill="FFFFFF"/>
          <w:lang w:val="pt-PT"/>
        </w:rPr>
      </w:pPr>
    </w:p>
    <w:p w14:paraId="503E6C75" w14:textId="64377DF1" w:rsidR="0054398A" w:rsidRPr="00542880" w:rsidRDefault="00BA7AD6" w:rsidP="008D7013">
      <w:pPr>
        <w:spacing w:after="0" w:line="240" w:lineRule="auto"/>
        <w:jc w:val="both"/>
        <w:rPr>
          <w:rFonts w:ascii="Calibri" w:hAnsi="Calibri" w:cs="Tunga"/>
          <w:b/>
          <w:color w:val="auto"/>
          <w:sz w:val="24"/>
          <w:szCs w:val="24"/>
          <w:shd w:val="clear" w:color="auto" w:fill="FFFFFF"/>
          <w:lang w:val="pt-PT"/>
        </w:rPr>
      </w:pPr>
      <w:r w:rsidRPr="0054398A">
        <w:rPr>
          <w:rFonts w:ascii="Calibri" w:hAnsi="Calibri" w:cs="Tunga"/>
          <w:b/>
          <w:color w:val="auto"/>
          <w:sz w:val="24"/>
          <w:szCs w:val="24"/>
          <w:shd w:val="clear" w:color="auto" w:fill="FFFFFF"/>
          <w:lang w:val="pt-PT"/>
        </w:rPr>
        <w:t xml:space="preserve">e. </w:t>
      </w:r>
      <w:r w:rsidR="0054398A" w:rsidRPr="0054398A">
        <w:rPr>
          <w:rFonts w:ascii="Calibri" w:hAnsi="Calibri" w:cs="Tunga"/>
          <w:b/>
          <w:color w:val="auto"/>
          <w:sz w:val="24"/>
          <w:szCs w:val="24"/>
          <w:shd w:val="clear" w:color="auto" w:fill="FFFFFF"/>
          <w:lang w:val="pt-PT"/>
        </w:rPr>
        <w:t xml:space="preserve">Nas prisões portuguesas há medidas de prevenção de </w:t>
      </w:r>
      <w:proofErr w:type="spellStart"/>
      <w:r w:rsidR="0054398A" w:rsidRPr="0054398A">
        <w:rPr>
          <w:rFonts w:ascii="Calibri" w:hAnsi="Calibri" w:cs="Tunga"/>
          <w:b/>
          <w:color w:val="auto"/>
          <w:sz w:val="24"/>
          <w:szCs w:val="24"/>
          <w:shd w:val="clear" w:color="auto" w:fill="FFFFFF"/>
          <w:lang w:val="pt-PT"/>
        </w:rPr>
        <w:t>auto-mutilação</w:t>
      </w:r>
      <w:proofErr w:type="spellEnd"/>
      <w:r w:rsidR="0054398A" w:rsidRPr="0054398A">
        <w:rPr>
          <w:rFonts w:ascii="Calibri" w:hAnsi="Calibri" w:cs="Tunga"/>
          <w:b/>
          <w:color w:val="auto"/>
          <w:sz w:val="24"/>
          <w:szCs w:val="24"/>
          <w:shd w:val="clear" w:color="auto" w:fill="FFFFFF"/>
          <w:lang w:val="pt-PT"/>
        </w:rPr>
        <w:t xml:space="preserve"> e </w:t>
      </w:r>
      <w:r w:rsidR="0054398A">
        <w:rPr>
          <w:rFonts w:ascii="Calibri" w:hAnsi="Calibri" w:cs="Tunga"/>
          <w:b/>
          <w:color w:val="auto"/>
          <w:sz w:val="24"/>
          <w:szCs w:val="24"/>
          <w:shd w:val="clear" w:color="auto" w:fill="FFFFFF"/>
          <w:lang w:val="pt-PT"/>
        </w:rPr>
        <w:t xml:space="preserve">suicídio a funciona? </w:t>
      </w:r>
    </w:p>
    <w:p w14:paraId="2B32E4F3" w14:textId="77777777" w:rsidR="0054398A" w:rsidRPr="00542880" w:rsidRDefault="0054398A" w:rsidP="008D7013">
      <w:pPr>
        <w:spacing w:after="0" w:line="240" w:lineRule="auto"/>
        <w:jc w:val="both"/>
        <w:rPr>
          <w:rFonts w:ascii="Calibri" w:hAnsi="Calibri" w:cs="Tunga"/>
          <w:color w:val="auto"/>
          <w:sz w:val="24"/>
          <w:szCs w:val="24"/>
          <w:shd w:val="clear" w:color="auto" w:fill="FFFFFF"/>
          <w:lang w:val="pt-PT"/>
        </w:rPr>
      </w:pPr>
    </w:p>
    <w:p w14:paraId="22731649" w14:textId="4917A96D" w:rsidR="0054398A" w:rsidRPr="0054398A" w:rsidRDefault="0054398A" w:rsidP="008D7013">
      <w:pPr>
        <w:spacing w:after="0" w:line="240" w:lineRule="auto"/>
        <w:jc w:val="both"/>
        <w:rPr>
          <w:rFonts w:ascii="Calibri" w:hAnsi="Calibri" w:cs="Tunga"/>
          <w:color w:val="auto"/>
          <w:sz w:val="24"/>
          <w:szCs w:val="24"/>
          <w:shd w:val="clear" w:color="auto" w:fill="FFFFFF"/>
          <w:lang w:val="pt-PT"/>
        </w:rPr>
      </w:pPr>
      <w:r w:rsidRPr="0054398A">
        <w:rPr>
          <w:rFonts w:ascii="Calibri" w:hAnsi="Calibri" w:cs="Tunga"/>
          <w:color w:val="auto"/>
          <w:sz w:val="24"/>
          <w:szCs w:val="24"/>
          <w:shd w:val="clear" w:color="auto" w:fill="FFFFFF"/>
          <w:lang w:val="pt-PT"/>
        </w:rPr>
        <w:t>Por lei, uma avaliação de</w:t>
      </w:r>
      <w:r>
        <w:rPr>
          <w:rFonts w:ascii="Calibri" w:hAnsi="Calibri" w:cs="Tunga"/>
          <w:color w:val="auto"/>
          <w:sz w:val="24"/>
          <w:szCs w:val="24"/>
          <w:shd w:val="clear" w:color="auto" w:fill="FFFFFF"/>
          <w:lang w:val="pt-PT"/>
        </w:rPr>
        <w:t xml:space="preserve"> risco deve ser feita nas primeiras 72 horas, depois da entrada. Cada instituição deve desenvolver e aplicar um plano de medidas de prevenção do suicídio. Na prática, há medidas periodicamente ativadas quando há casos de alarme público. </w:t>
      </w:r>
      <w:r w:rsidRPr="0054398A">
        <w:rPr>
          <w:rFonts w:ascii="Calibri" w:hAnsi="Calibri" w:cs="Tunga"/>
          <w:color w:val="auto"/>
          <w:sz w:val="24"/>
          <w:szCs w:val="24"/>
          <w:shd w:val="clear" w:color="auto" w:fill="FFFFFF"/>
          <w:lang w:val="pt-PT"/>
        </w:rPr>
        <w:t>Fora disso, estas obrigações são ignoradas. Há casos em que</w:t>
      </w:r>
      <w:r>
        <w:rPr>
          <w:rFonts w:ascii="Calibri" w:hAnsi="Calibri" w:cs="Tunga"/>
          <w:color w:val="auto"/>
          <w:sz w:val="24"/>
          <w:szCs w:val="24"/>
          <w:shd w:val="clear" w:color="auto" w:fill="FFFFFF"/>
          <w:lang w:val="pt-PT"/>
        </w:rPr>
        <w:t xml:space="preserve"> a identificação de riscos de suicídio resulta em pressões, por parte dos guardas, sobre os </w:t>
      </w:r>
      <w:r w:rsidR="001D080C">
        <w:rPr>
          <w:rFonts w:ascii="Calibri" w:hAnsi="Calibri" w:cs="Tunga"/>
          <w:color w:val="auto"/>
          <w:sz w:val="24"/>
          <w:szCs w:val="24"/>
          <w:shd w:val="clear" w:color="auto" w:fill="FFFFFF"/>
          <w:lang w:val="pt-PT"/>
        </w:rPr>
        <w:t>presos</w:t>
      </w:r>
      <w:r>
        <w:rPr>
          <w:rFonts w:ascii="Calibri" w:hAnsi="Calibri" w:cs="Tunga"/>
          <w:color w:val="auto"/>
          <w:sz w:val="24"/>
          <w:szCs w:val="24"/>
          <w:shd w:val="clear" w:color="auto" w:fill="FFFFFF"/>
          <w:lang w:val="pt-PT"/>
        </w:rPr>
        <w:t xml:space="preserve"> em risco. Ao procurar evitar o problema, multiplicam-se as causas de risco. De acordo com a informação recolhida, é no hospital prisional onde ocorrem maior número de suicídios. Por exemplo, veja-se esta descrição de uma admissão: “os primeiros cinco dias são passados em regime de cela por 23 horas por dia, sem nada na cela, em completo isolamento, e esperam que fiques completamente silencioso. </w:t>
      </w:r>
      <w:r w:rsidRPr="0054398A">
        <w:rPr>
          <w:rFonts w:ascii="Calibri" w:hAnsi="Calibri" w:cs="Tunga"/>
          <w:color w:val="auto"/>
          <w:sz w:val="24"/>
          <w:szCs w:val="24"/>
          <w:shd w:val="clear" w:color="auto" w:fill="FFFFFF"/>
          <w:lang w:val="pt-PT"/>
        </w:rPr>
        <w:t>Se se grita, os guardas entram na cela e b</w:t>
      </w:r>
      <w:r>
        <w:rPr>
          <w:rFonts w:ascii="Calibri" w:hAnsi="Calibri" w:cs="Tunga"/>
          <w:color w:val="auto"/>
          <w:sz w:val="24"/>
          <w:szCs w:val="24"/>
          <w:shd w:val="clear" w:color="auto" w:fill="FFFFFF"/>
          <w:lang w:val="pt-PT"/>
        </w:rPr>
        <w:t>atem. Não se percebe porque fazem isso. Uma pessoa pode cair facilmente em depressão e a sofrer de tendências su</w:t>
      </w:r>
      <w:r w:rsidR="00506E50">
        <w:rPr>
          <w:rFonts w:ascii="Calibri" w:hAnsi="Calibri" w:cs="Tunga"/>
          <w:color w:val="auto"/>
          <w:sz w:val="24"/>
          <w:szCs w:val="24"/>
          <w:shd w:val="clear" w:color="auto" w:fill="FFFFFF"/>
          <w:lang w:val="pt-PT"/>
        </w:rPr>
        <w:t>i</w:t>
      </w:r>
      <w:r>
        <w:rPr>
          <w:rFonts w:ascii="Calibri" w:hAnsi="Calibri" w:cs="Tunga"/>
          <w:color w:val="auto"/>
          <w:sz w:val="24"/>
          <w:szCs w:val="24"/>
          <w:shd w:val="clear" w:color="auto" w:fill="FFFFFF"/>
          <w:lang w:val="pt-PT"/>
        </w:rPr>
        <w:t>cidas, como ocorre de facto”</w:t>
      </w:r>
      <w:r w:rsidR="00506E50">
        <w:rPr>
          <w:rFonts w:ascii="Calibri" w:hAnsi="Calibri" w:cs="Tunga"/>
          <w:color w:val="auto"/>
          <w:sz w:val="24"/>
          <w:szCs w:val="24"/>
          <w:shd w:val="clear" w:color="auto" w:fill="FFFFFF"/>
          <w:lang w:val="pt-PT"/>
        </w:rPr>
        <w:t>.</w:t>
      </w:r>
    </w:p>
    <w:p w14:paraId="4DB2A36A" w14:textId="77777777" w:rsidR="00C04414" w:rsidRPr="00542880" w:rsidRDefault="00C04414" w:rsidP="008D7013">
      <w:pPr>
        <w:spacing w:after="0" w:line="240" w:lineRule="auto"/>
        <w:jc w:val="both"/>
        <w:rPr>
          <w:rFonts w:ascii="Calibri" w:hAnsi="Calibri" w:cs="Tunga"/>
          <w:color w:val="auto"/>
          <w:sz w:val="24"/>
          <w:szCs w:val="24"/>
          <w:shd w:val="clear" w:color="auto" w:fill="FFFFFF"/>
          <w:lang w:val="pt-PT"/>
        </w:rPr>
      </w:pPr>
    </w:p>
    <w:p w14:paraId="421D0DF5" w14:textId="39EDF6AC" w:rsidR="00BA7AD6" w:rsidRPr="00542880" w:rsidRDefault="00BA7AD6" w:rsidP="008D7013">
      <w:pPr>
        <w:spacing w:after="0" w:line="240" w:lineRule="auto"/>
        <w:jc w:val="both"/>
        <w:rPr>
          <w:rFonts w:ascii="Calibri" w:hAnsi="Calibri" w:cs="Tunga"/>
          <w:b/>
          <w:color w:val="auto"/>
          <w:sz w:val="24"/>
          <w:szCs w:val="24"/>
          <w:shd w:val="clear" w:color="auto" w:fill="FFFFFF"/>
          <w:lang w:val="pt-PT"/>
        </w:rPr>
      </w:pPr>
      <w:r w:rsidRPr="00506E50">
        <w:rPr>
          <w:rFonts w:ascii="Calibri" w:hAnsi="Calibri" w:cs="Tunga"/>
          <w:b/>
          <w:color w:val="auto"/>
          <w:sz w:val="24"/>
          <w:szCs w:val="24"/>
          <w:shd w:val="clear" w:color="auto" w:fill="FFFFFF"/>
          <w:lang w:val="pt-PT"/>
        </w:rPr>
        <w:t xml:space="preserve">f. </w:t>
      </w:r>
      <w:r w:rsidR="00506E50" w:rsidRPr="00506E50">
        <w:rPr>
          <w:rFonts w:ascii="Calibri" w:hAnsi="Calibri" w:cs="Tunga"/>
          <w:b/>
          <w:color w:val="auto"/>
          <w:sz w:val="24"/>
          <w:szCs w:val="24"/>
          <w:shd w:val="clear" w:color="auto" w:fill="FFFFFF"/>
          <w:lang w:val="pt-PT"/>
        </w:rPr>
        <w:t xml:space="preserve">Nas prisões portuguesas há alguma cela usadas como solitárias para </w:t>
      </w:r>
      <w:r w:rsidR="001D080C">
        <w:rPr>
          <w:rFonts w:ascii="Calibri" w:hAnsi="Calibri" w:cs="Tunga"/>
          <w:b/>
          <w:color w:val="auto"/>
          <w:sz w:val="24"/>
          <w:szCs w:val="24"/>
          <w:shd w:val="clear" w:color="auto" w:fill="FFFFFF"/>
          <w:lang w:val="pt-PT"/>
        </w:rPr>
        <w:t>presos</w:t>
      </w:r>
      <w:r w:rsidR="00506E50">
        <w:rPr>
          <w:rFonts w:ascii="Calibri" w:hAnsi="Calibri" w:cs="Tunga"/>
          <w:b/>
          <w:color w:val="auto"/>
          <w:sz w:val="24"/>
          <w:szCs w:val="24"/>
          <w:shd w:val="clear" w:color="auto" w:fill="FFFFFF"/>
          <w:lang w:val="pt-PT"/>
        </w:rPr>
        <w:t xml:space="preserve">? </w:t>
      </w:r>
      <w:r w:rsidR="00506E50" w:rsidRPr="00506E50">
        <w:rPr>
          <w:rFonts w:ascii="Calibri" w:hAnsi="Calibri" w:cs="Tunga"/>
          <w:b/>
          <w:color w:val="auto"/>
          <w:sz w:val="24"/>
          <w:szCs w:val="24"/>
          <w:shd w:val="clear" w:color="auto" w:fill="FFFFFF"/>
          <w:lang w:val="pt-PT"/>
        </w:rPr>
        <w:t xml:space="preserve">Para que são usadas (por exemplo, punição, proteção, etc.)? Há diferentes tipos de isolamento? </w:t>
      </w:r>
    </w:p>
    <w:p w14:paraId="2D50E34E" w14:textId="6F3096C3" w:rsidR="00506E50" w:rsidRPr="00506E50" w:rsidRDefault="00506E50" w:rsidP="008D7013">
      <w:pPr>
        <w:spacing w:after="0" w:line="240" w:lineRule="auto"/>
        <w:jc w:val="both"/>
        <w:rPr>
          <w:rFonts w:ascii="Calibri" w:hAnsi="Calibri" w:cs="Tunga"/>
          <w:color w:val="auto"/>
          <w:sz w:val="24"/>
          <w:szCs w:val="24"/>
          <w:shd w:val="clear" w:color="auto" w:fill="FFFFFF"/>
          <w:lang w:val="pt-PT"/>
        </w:rPr>
      </w:pPr>
      <w:r w:rsidRPr="00506E50">
        <w:rPr>
          <w:rFonts w:ascii="Calibri" w:hAnsi="Calibri" w:cs="Tunga"/>
          <w:color w:val="auto"/>
          <w:sz w:val="24"/>
          <w:szCs w:val="24"/>
          <w:shd w:val="clear" w:color="auto" w:fill="FFFFFF"/>
          <w:lang w:val="pt-PT"/>
        </w:rPr>
        <w:t>Para proteção dos presos e</w:t>
      </w:r>
      <w:r>
        <w:rPr>
          <w:rFonts w:ascii="Calibri" w:hAnsi="Calibri" w:cs="Tunga"/>
          <w:color w:val="auto"/>
          <w:sz w:val="24"/>
          <w:szCs w:val="24"/>
          <w:shd w:val="clear" w:color="auto" w:fill="FFFFFF"/>
          <w:lang w:val="pt-PT"/>
        </w:rPr>
        <w:t xml:space="preserve">les podem ficar nas suas celas normais. </w:t>
      </w:r>
      <w:r w:rsidRPr="00506E50">
        <w:rPr>
          <w:rFonts w:ascii="Calibri" w:hAnsi="Calibri" w:cs="Tunga"/>
          <w:color w:val="auto"/>
          <w:sz w:val="24"/>
          <w:szCs w:val="24"/>
          <w:shd w:val="clear" w:color="auto" w:fill="FFFFFF"/>
          <w:lang w:val="pt-PT"/>
        </w:rPr>
        <w:t>O isolamento é usado como punição. Punições corporais (bater) praticadas por guardas ocorrem frequentemen</w:t>
      </w:r>
      <w:r>
        <w:rPr>
          <w:rFonts w:ascii="Calibri" w:hAnsi="Calibri" w:cs="Tunga"/>
          <w:color w:val="auto"/>
          <w:sz w:val="24"/>
          <w:szCs w:val="24"/>
          <w:shd w:val="clear" w:color="auto" w:fill="FFFFFF"/>
          <w:lang w:val="pt-PT"/>
        </w:rPr>
        <w:t xml:space="preserve">te a caminho das solitárias. Em alguns casos, há presos que se isolam nas suas celas, reclamando por proteção e por falta de alternativas. </w:t>
      </w:r>
    </w:p>
    <w:p w14:paraId="53722F09" w14:textId="77777777" w:rsidR="006F4DDF" w:rsidRPr="00542880" w:rsidRDefault="006F4DDF" w:rsidP="008D7013">
      <w:pPr>
        <w:spacing w:after="0" w:line="240" w:lineRule="auto"/>
        <w:jc w:val="both"/>
        <w:rPr>
          <w:rFonts w:ascii="Calibri" w:hAnsi="Calibri" w:cs="Tunga"/>
          <w:color w:val="auto"/>
          <w:sz w:val="24"/>
          <w:szCs w:val="24"/>
          <w:shd w:val="clear" w:color="auto" w:fill="FFFFFF"/>
          <w:lang w:val="pt-PT"/>
        </w:rPr>
      </w:pPr>
    </w:p>
    <w:p w14:paraId="5E8353D2" w14:textId="77777777" w:rsidR="006F4DDF" w:rsidRPr="00542880" w:rsidRDefault="006F4DDF" w:rsidP="008D7013">
      <w:pPr>
        <w:spacing w:after="0" w:line="240" w:lineRule="auto"/>
        <w:jc w:val="both"/>
        <w:rPr>
          <w:rFonts w:ascii="Calibri" w:hAnsi="Calibri" w:cs="Tunga"/>
          <w:color w:val="auto"/>
          <w:sz w:val="24"/>
          <w:szCs w:val="24"/>
          <w:shd w:val="clear" w:color="auto" w:fill="FFFFFF"/>
          <w:lang w:val="pt-PT"/>
        </w:rPr>
      </w:pPr>
    </w:p>
    <w:p w14:paraId="64856683" w14:textId="726104A6" w:rsidR="00A71FC2" w:rsidRPr="00542880" w:rsidRDefault="00AE5F2E"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694080" behindDoc="0" locked="0" layoutInCell="1" allowOverlap="1" wp14:anchorId="3B45B75A" wp14:editId="7A09A5C3">
                <wp:simplePos x="0" y="0"/>
                <wp:positionH relativeFrom="page">
                  <wp:posOffset>685800</wp:posOffset>
                </wp:positionH>
                <wp:positionV relativeFrom="paragraph">
                  <wp:posOffset>8137</wp:posOffset>
                </wp:positionV>
                <wp:extent cx="6402705" cy="457200"/>
                <wp:effectExtent l="0" t="0" r="17145" b="1905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82072C0" w14:textId="712F996E" w:rsidR="00BF67D1" w:rsidRPr="0003540C" w:rsidRDefault="00BF67D1" w:rsidP="00A71FC2">
                            <w:pPr>
                              <w:rPr>
                                <w:rFonts w:ascii="Calibri" w:hAnsi="Calibri" w:cs="Tunga"/>
                                <w:color w:val="FFFFFF" w:themeColor="background1"/>
                                <w:lang w:val="it-IT"/>
                              </w:rPr>
                            </w:pPr>
                            <w:r w:rsidRPr="00B87DE6">
                              <w:rPr>
                                <w:rFonts w:ascii="Calibri" w:hAnsi="Calibri" w:cs="Tunga"/>
                                <w:noProof/>
                                <w:color w:val="FFFFFF" w:themeColor="background1"/>
                                <w:sz w:val="44"/>
                                <w:lang w:val="it-IT"/>
                              </w:rPr>
                              <w:t>ATRIBUIÇÃO DE CELAS E CELAS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5B75A" id="Casella di testo 24" o:spid="_x0000_s1040" type="#_x0000_t202" style="position:absolute;left:0;text-align:left;margin-left:54pt;margin-top:.65pt;width:504.15pt;height: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" fillcolor="#c45911 [2405]" strokecolor="white [3212]">
                <v:textbox>
                  <w:txbxContent>
                    <w:p w14:paraId="782072C0" w14:textId="712F996E" w:rsidR="00BF67D1" w:rsidRPr="0003540C" w:rsidRDefault="00BF67D1" w:rsidP="00A71FC2">
                      <w:pPr>
                        <w:rPr>
                          <w:rFonts w:ascii="Calibri" w:hAnsi="Calibri" w:cs="Tunga"/>
                          <w:color w:val="FFFFFF" w:themeColor="background1"/>
                          <w:lang w:val="it-IT"/>
                        </w:rPr>
                      </w:pPr>
                      <w:r w:rsidRPr="00B87DE6">
                        <w:rPr>
                          <w:rFonts w:ascii="Calibri" w:hAnsi="Calibri" w:cs="Tunga"/>
                          <w:noProof/>
                          <w:color w:val="FFFFFF" w:themeColor="background1"/>
                          <w:sz w:val="44"/>
                          <w:lang w:val="it-IT"/>
                        </w:rPr>
                        <w:t>ATRIBUIÇÃO DE CELAS E CELAS</w:t>
                      </w:r>
                    </w:p>
                  </w:txbxContent>
                </v:textbox>
                <w10:wrap anchorx="page"/>
              </v:shape>
            </w:pict>
          </mc:Fallback>
        </mc:AlternateContent>
      </w:r>
    </w:p>
    <w:p w14:paraId="6CBAA1B4" w14:textId="721D8AC1" w:rsidR="00A71FC2" w:rsidRPr="00542880" w:rsidRDefault="00A71FC2" w:rsidP="008D7013">
      <w:pPr>
        <w:spacing w:after="0" w:line="240" w:lineRule="auto"/>
        <w:jc w:val="both"/>
        <w:rPr>
          <w:rFonts w:ascii="Calibri" w:hAnsi="Calibri" w:cs="Tunga"/>
          <w:color w:val="auto"/>
          <w:sz w:val="24"/>
          <w:szCs w:val="24"/>
          <w:shd w:val="clear" w:color="auto" w:fill="FFFFFF"/>
          <w:lang w:val="pt-PT"/>
        </w:rPr>
      </w:pPr>
    </w:p>
    <w:p w14:paraId="57240B92" w14:textId="77777777" w:rsidR="00DA5027" w:rsidRPr="00542880" w:rsidRDefault="00DA5027"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p>
    <w:p w14:paraId="15C96442" w14:textId="03FC52A6" w:rsidR="00506E50" w:rsidRPr="00811FC2"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506E50">
        <w:rPr>
          <w:rFonts w:ascii="Calibri" w:hAnsi="Calibri" w:cs="Tunga"/>
          <w:b/>
          <w:color w:val="auto"/>
          <w:shd w:val="clear" w:color="auto" w:fill="FFFFFF"/>
          <w:lang w:val="pt-PT"/>
        </w:rPr>
        <w:t>a.</w:t>
      </w:r>
      <w:r w:rsidRPr="00506E50">
        <w:rPr>
          <w:rFonts w:ascii="Calibri" w:hAnsi="Calibri" w:cs="Tunga"/>
          <w:b/>
          <w:color w:val="auto"/>
          <w:lang w:val="pt-PT"/>
        </w:rPr>
        <w:t xml:space="preserve"> </w:t>
      </w:r>
      <w:r w:rsidR="00506E50" w:rsidRPr="00506E50">
        <w:rPr>
          <w:rFonts w:ascii="Calibri" w:hAnsi="Calibri" w:cs="Tunga"/>
          <w:b/>
          <w:color w:val="auto"/>
          <w:lang w:val="pt-PT"/>
        </w:rPr>
        <w:t xml:space="preserve">Os presos são distribuídos, na medida do possível, </w:t>
      </w:r>
      <w:r w:rsidR="00506E50">
        <w:rPr>
          <w:rFonts w:ascii="Calibri" w:hAnsi="Calibri" w:cs="Tunga"/>
          <w:b/>
          <w:color w:val="auto"/>
          <w:lang w:val="pt-PT"/>
        </w:rPr>
        <w:t xml:space="preserve">em prisões perto das respetivas áreas de residência ou lugares de ressocialização. A distribuição dos presos deve também ter em conta evitar a interferência em investigações em curso, a segurança própria e alheia, e a disponibilidade de regimes </w:t>
      </w:r>
      <w:r w:rsidR="00811FC2">
        <w:rPr>
          <w:rFonts w:ascii="Calibri" w:hAnsi="Calibri" w:cs="Tunga"/>
          <w:b/>
          <w:color w:val="auto"/>
          <w:lang w:val="pt-PT"/>
        </w:rPr>
        <w:t xml:space="preserve">disciplinares </w:t>
      </w:r>
      <w:r w:rsidR="00506E50">
        <w:rPr>
          <w:rFonts w:ascii="Calibri" w:hAnsi="Calibri" w:cs="Tunga"/>
          <w:b/>
          <w:color w:val="auto"/>
          <w:lang w:val="pt-PT"/>
        </w:rPr>
        <w:t xml:space="preserve">apropriados às condições de cada preso. </w:t>
      </w:r>
      <w:r w:rsidR="00811FC2" w:rsidRPr="00811FC2">
        <w:rPr>
          <w:rFonts w:ascii="Calibri" w:hAnsi="Calibri" w:cs="Tunga"/>
          <w:b/>
          <w:color w:val="auto"/>
          <w:lang w:val="pt-PT"/>
        </w:rPr>
        <w:t>Isso acontece em Portugal?</w:t>
      </w:r>
    </w:p>
    <w:p w14:paraId="22D69881" w14:textId="6086BE54" w:rsidR="00811FC2" w:rsidRPr="00811FC2" w:rsidRDefault="00811FC2" w:rsidP="008D7013">
      <w:pPr>
        <w:pStyle w:val="NormalWeb"/>
        <w:shd w:val="clear" w:color="auto" w:fill="FFFFFF"/>
        <w:spacing w:before="0" w:beforeAutospacing="0" w:after="0" w:afterAutospacing="0"/>
        <w:jc w:val="both"/>
        <w:rPr>
          <w:rFonts w:ascii="Calibri" w:hAnsi="Calibri" w:cs="Tunga"/>
          <w:color w:val="auto"/>
          <w:lang w:val="pt-PT"/>
        </w:rPr>
      </w:pPr>
      <w:r w:rsidRPr="00811FC2">
        <w:rPr>
          <w:rFonts w:ascii="Calibri" w:hAnsi="Calibri" w:cs="Tunga"/>
          <w:color w:val="auto"/>
          <w:lang w:val="pt-PT"/>
        </w:rPr>
        <w:t>As recomendações usam esses critérios p</w:t>
      </w:r>
      <w:r>
        <w:rPr>
          <w:rFonts w:ascii="Calibri" w:hAnsi="Calibri" w:cs="Tunga"/>
          <w:color w:val="auto"/>
          <w:lang w:val="pt-PT"/>
        </w:rPr>
        <w:t xml:space="preserve">ara determinar a distribuição dos presos, embora frequentemente não sejam respeitados. Num testemunho, uma queixa quanto à distribuição foi punida com uma transferência do reclamante para a prisão de alta segurança, em Monsanto. Quase todos os inquiridos referem que, na prática, não há respeito por uma política de distribuição dos presos junto das suas áreas de residência. </w:t>
      </w:r>
    </w:p>
    <w:p w14:paraId="4D6C222B" w14:textId="77777777" w:rsidR="00BA7AD6" w:rsidRPr="00542880"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0AFC6DDC" w14:textId="4729484F" w:rsidR="001D080C" w:rsidRPr="00542880"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1D080C">
        <w:rPr>
          <w:rFonts w:ascii="Calibri" w:hAnsi="Calibri" w:cs="Tunga"/>
          <w:b/>
          <w:color w:val="auto"/>
          <w:lang w:val="pt-PT"/>
        </w:rPr>
        <w:t xml:space="preserve">b. </w:t>
      </w:r>
      <w:r w:rsidR="001D080C" w:rsidRPr="001D080C">
        <w:rPr>
          <w:rFonts w:ascii="Calibri" w:hAnsi="Calibri" w:cs="Tunga"/>
          <w:b/>
          <w:color w:val="auto"/>
          <w:lang w:val="pt-PT"/>
        </w:rPr>
        <w:t>Tanto quanto possível, o</w:t>
      </w:r>
      <w:r w:rsidR="001D080C">
        <w:rPr>
          <w:rFonts w:ascii="Calibri" w:hAnsi="Calibri" w:cs="Tunga"/>
          <w:b/>
          <w:color w:val="auto"/>
          <w:lang w:val="pt-PT"/>
        </w:rPr>
        <w:t xml:space="preserve">s presos devem ser consultados acerca da cadeia para que forem distribuídos e de transferências subsequentes entre prisões. </w:t>
      </w:r>
      <w:r w:rsidR="001D080C" w:rsidRPr="00542880">
        <w:rPr>
          <w:rFonts w:ascii="Calibri" w:hAnsi="Calibri" w:cs="Tunga"/>
          <w:b/>
          <w:color w:val="auto"/>
          <w:lang w:val="pt-PT"/>
        </w:rPr>
        <w:t>Isso acontece em Portugal?</w:t>
      </w:r>
    </w:p>
    <w:p w14:paraId="6162BFF5" w14:textId="246B12B8" w:rsidR="001D080C" w:rsidRPr="00542880" w:rsidRDefault="001D080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3A72935E" w14:textId="049E3D42" w:rsidR="001D080C" w:rsidRPr="001D080C" w:rsidRDefault="001D080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1D080C">
        <w:rPr>
          <w:rFonts w:ascii="Calibri" w:hAnsi="Calibri" w:cs="Tunga"/>
          <w:color w:val="auto"/>
          <w:shd w:val="clear" w:color="auto" w:fill="FFFFFF"/>
          <w:lang w:val="pt-PT"/>
        </w:rPr>
        <w:t>A lei não prevê i</w:t>
      </w:r>
      <w:r>
        <w:rPr>
          <w:rFonts w:ascii="Calibri" w:hAnsi="Calibri" w:cs="Tunga"/>
          <w:color w:val="auto"/>
          <w:shd w:val="clear" w:color="auto" w:fill="FFFFFF"/>
          <w:lang w:val="pt-PT"/>
        </w:rPr>
        <w:t xml:space="preserve">sso. </w:t>
      </w:r>
      <w:r w:rsidRPr="001D080C">
        <w:rPr>
          <w:rFonts w:ascii="Calibri" w:hAnsi="Calibri" w:cs="Tunga"/>
          <w:color w:val="auto"/>
          <w:shd w:val="clear" w:color="auto" w:fill="FFFFFF"/>
          <w:lang w:val="pt-PT"/>
        </w:rPr>
        <w:t>Na prática, não há con</w:t>
      </w:r>
      <w:r>
        <w:rPr>
          <w:rFonts w:ascii="Calibri" w:hAnsi="Calibri" w:cs="Tunga"/>
          <w:color w:val="auto"/>
          <w:shd w:val="clear" w:color="auto" w:fill="FFFFFF"/>
          <w:lang w:val="pt-PT"/>
        </w:rPr>
        <w:t xml:space="preserve">sulta nem informação prévia. </w:t>
      </w:r>
      <w:r w:rsidRPr="001D080C">
        <w:rPr>
          <w:rFonts w:ascii="Calibri" w:hAnsi="Calibri" w:cs="Tunga"/>
          <w:color w:val="auto"/>
          <w:shd w:val="clear" w:color="auto" w:fill="FFFFFF"/>
          <w:lang w:val="pt-PT"/>
        </w:rPr>
        <w:t>Há uma informação hierárquica, algumas vez na hora da t</w:t>
      </w:r>
      <w:r>
        <w:rPr>
          <w:rFonts w:ascii="Calibri" w:hAnsi="Calibri" w:cs="Tunga"/>
          <w:color w:val="auto"/>
          <w:shd w:val="clear" w:color="auto" w:fill="FFFFFF"/>
          <w:lang w:val="pt-PT"/>
        </w:rPr>
        <w:t>ransferência, com pouco tempo sequer para guardar os pertences.</w:t>
      </w:r>
    </w:p>
    <w:p w14:paraId="116DA7F6" w14:textId="77777777" w:rsidR="006F4DDF" w:rsidRPr="00542880" w:rsidRDefault="006F4DDF"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5AD352A" w14:textId="26836656" w:rsidR="001D080C" w:rsidRPr="001D080C"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1D080C">
        <w:rPr>
          <w:rFonts w:ascii="Calibri" w:hAnsi="Calibri" w:cs="Tunga"/>
          <w:b/>
          <w:color w:val="auto"/>
          <w:shd w:val="clear" w:color="auto" w:fill="FFFFFF"/>
          <w:lang w:val="pt-PT"/>
        </w:rPr>
        <w:t xml:space="preserve">c. </w:t>
      </w:r>
      <w:r w:rsidR="001D080C" w:rsidRPr="001D080C">
        <w:rPr>
          <w:rFonts w:ascii="Calibri" w:hAnsi="Calibri" w:cs="Tunga"/>
          <w:b/>
          <w:color w:val="auto"/>
          <w:shd w:val="clear" w:color="auto" w:fill="FFFFFF"/>
          <w:lang w:val="pt-PT"/>
        </w:rPr>
        <w:t xml:space="preserve">As celas das penitenciárias respeitam a dignidade humana e, tanto quanto possível, a privacidade? </w:t>
      </w:r>
      <w:r w:rsidR="001D080C">
        <w:rPr>
          <w:rFonts w:ascii="Calibri" w:hAnsi="Calibri" w:cs="Tunga"/>
          <w:b/>
          <w:color w:val="auto"/>
          <w:shd w:val="clear" w:color="auto" w:fill="FFFFFF"/>
          <w:lang w:val="pt-PT"/>
        </w:rPr>
        <w:t xml:space="preserve">Respeitam as condições mínimas de saúde e higiene, incluindo as condições de temperatura ambiente e especialmente de espaço de chão, cubicagem de ar, luminosidade, aquecimento e ventilação? </w:t>
      </w:r>
    </w:p>
    <w:p w14:paraId="1C3ED557" w14:textId="23DD2117" w:rsidR="001D080C" w:rsidRPr="000A25E4" w:rsidRDefault="001D080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1D080C">
        <w:rPr>
          <w:rFonts w:ascii="Calibri" w:hAnsi="Calibri" w:cs="Tunga"/>
          <w:color w:val="auto"/>
          <w:shd w:val="clear" w:color="auto" w:fill="FFFFFF"/>
          <w:lang w:val="pt-PT"/>
        </w:rPr>
        <w:t>A lei prevê a e</w:t>
      </w:r>
      <w:r>
        <w:rPr>
          <w:rFonts w:ascii="Calibri" w:hAnsi="Calibri" w:cs="Tunga"/>
          <w:color w:val="auto"/>
          <w:shd w:val="clear" w:color="auto" w:fill="FFFFFF"/>
          <w:lang w:val="pt-PT"/>
        </w:rPr>
        <w:t xml:space="preserve">xistência de regras e requisitos mínimos a respeito de tudo quanto é necessário para oferecer condições de dignidade humana básicas na detenção. Na prática, a higiene e as condições sanitárias não são respeitadas nem prioritárias, e a sobrelotação é uma dificuldade suplementar. </w:t>
      </w:r>
      <w:r w:rsidR="000A25E4">
        <w:rPr>
          <w:rFonts w:ascii="Calibri" w:hAnsi="Calibri" w:cs="Tunga"/>
          <w:color w:val="auto"/>
          <w:shd w:val="clear" w:color="auto" w:fill="FFFFFF"/>
          <w:lang w:val="pt-PT"/>
        </w:rPr>
        <w:t xml:space="preserve">As instalações, em geral, não estão em condições de garantir condições mínimas. Os presos têm de limpar as respetivas celas comprando os produtos de higiene comprados nas cantinas das cadeias (quando têm recursos para tal). O relatório do CPT relativo a 2012 assinala, entre outros problemas, que no Estabelecimento Prisional de Lisboa, por exemplo, </w:t>
      </w:r>
      <w:r w:rsidR="000A25E4" w:rsidRPr="000A25E4">
        <w:rPr>
          <w:rFonts w:ascii="Calibri" w:hAnsi="Calibri" w:cs="Tunga"/>
          <w:color w:val="auto"/>
          <w:shd w:val="clear" w:color="auto" w:fill="FFFFFF"/>
          <w:lang w:val="pt-PT"/>
        </w:rPr>
        <w:t>¶50</w:t>
      </w:r>
      <w:r w:rsidR="000A25E4">
        <w:rPr>
          <w:rFonts w:ascii="Calibri" w:hAnsi="Calibri" w:cs="Tunga"/>
          <w:color w:val="auto"/>
          <w:shd w:val="clear" w:color="auto" w:fill="FFFFFF"/>
          <w:lang w:val="pt-PT"/>
        </w:rPr>
        <w:t xml:space="preserve">, “a maioria das celas de 9m2, desenhadas para serem ocupadas por uma pessoa, estavam a ser usadas por dois e três presos.” Continuou escrevendo que “as celas de admissão na cave da ala D têm as paredes cheias de humidade, com a pintura destruída e o estuque a cair, frias de 13º C. Muitas das janelas não tinham um ou mais vidros. </w:t>
      </w:r>
      <w:r w:rsidR="000A25E4" w:rsidRPr="00542880">
        <w:rPr>
          <w:rFonts w:ascii="Calibri" w:hAnsi="Calibri" w:cs="Tunga"/>
          <w:color w:val="auto"/>
          <w:shd w:val="clear" w:color="auto" w:fill="FFFFFF"/>
          <w:lang w:val="pt-PT"/>
        </w:rPr>
        <w:t xml:space="preserve">Os cobertores eram em geral finos, velhos e sujos. </w:t>
      </w:r>
      <w:r w:rsidR="000A25E4" w:rsidRPr="000A25E4">
        <w:rPr>
          <w:rFonts w:ascii="Calibri" w:hAnsi="Calibri" w:cs="Tunga"/>
          <w:color w:val="auto"/>
          <w:shd w:val="clear" w:color="auto" w:fill="FFFFFF"/>
          <w:lang w:val="pt-PT"/>
        </w:rPr>
        <w:t>As casas de banho das celas do nível térreo t</w:t>
      </w:r>
      <w:r w:rsidR="000A25E4">
        <w:rPr>
          <w:rFonts w:ascii="Calibri" w:hAnsi="Calibri" w:cs="Tunga"/>
          <w:color w:val="auto"/>
          <w:shd w:val="clear" w:color="auto" w:fill="FFFFFF"/>
          <w:lang w:val="pt-PT"/>
        </w:rPr>
        <w:t xml:space="preserve">inham mau cheiro e os reclusos queixaram-se de ratos a sair dos esgotos. A situação nas caves das alas B, C, D e </w:t>
      </w:r>
      <w:proofErr w:type="spellStart"/>
      <w:r w:rsidR="000A25E4">
        <w:rPr>
          <w:rFonts w:ascii="Calibri" w:hAnsi="Calibri" w:cs="Tunga"/>
          <w:color w:val="auto"/>
          <w:shd w:val="clear" w:color="auto" w:fill="FFFFFF"/>
          <w:lang w:val="pt-PT"/>
        </w:rPr>
        <w:t>E</w:t>
      </w:r>
      <w:proofErr w:type="spellEnd"/>
      <w:r w:rsidR="000A25E4">
        <w:rPr>
          <w:rFonts w:ascii="Calibri" w:hAnsi="Calibri" w:cs="Tunga"/>
          <w:color w:val="auto"/>
          <w:shd w:val="clear" w:color="auto" w:fill="FFFFFF"/>
          <w:lang w:val="pt-PT"/>
        </w:rPr>
        <w:t xml:space="preserve"> da prisão podiam ser consideradas como próprias </w:t>
      </w:r>
      <w:r w:rsidR="00FE2D59">
        <w:rPr>
          <w:rFonts w:ascii="Calibri" w:hAnsi="Calibri" w:cs="Tunga"/>
          <w:color w:val="auto"/>
          <w:shd w:val="clear" w:color="auto" w:fill="FFFFFF"/>
          <w:lang w:val="pt-PT"/>
        </w:rPr>
        <w:t xml:space="preserve">para tratamentos desumanos e degradantes”. Claro, o CPT apenas visitou três prisões. Condições como estas e piores não são raras, nas reconhecidamente degradadas e pobres prisões nacionais. </w:t>
      </w:r>
    </w:p>
    <w:p w14:paraId="044EA54A" w14:textId="77777777" w:rsidR="001D080C" w:rsidRPr="000A25E4" w:rsidRDefault="001D080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60C2FD2F" w14:textId="4CCFFBCA" w:rsidR="00FE2D59" w:rsidRPr="00FE2D59"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FE2D59">
        <w:rPr>
          <w:rFonts w:ascii="Calibri" w:hAnsi="Calibri" w:cs="Tunga"/>
          <w:b/>
          <w:color w:val="auto"/>
          <w:shd w:val="clear" w:color="auto" w:fill="FFFFFF"/>
          <w:lang w:val="pt-PT"/>
        </w:rPr>
        <w:t xml:space="preserve">d. </w:t>
      </w:r>
      <w:r w:rsidR="00FE2D59" w:rsidRPr="00FE2D59">
        <w:rPr>
          <w:rFonts w:ascii="Calibri" w:hAnsi="Calibri" w:cs="Tunga"/>
          <w:b/>
          <w:color w:val="auto"/>
          <w:shd w:val="clear" w:color="auto" w:fill="FFFFFF"/>
          <w:lang w:val="pt-PT"/>
        </w:rPr>
        <w:t>Há sistemas de alarm</w:t>
      </w:r>
      <w:r w:rsidR="00FE2D59">
        <w:rPr>
          <w:rFonts w:ascii="Calibri" w:hAnsi="Calibri" w:cs="Tunga"/>
          <w:b/>
          <w:color w:val="auto"/>
          <w:shd w:val="clear" w:color="auto" w:fill="FFFFFF"/>
          <w:lang w:val="pt-PT"/>
        </w:rPr>
        <w:t>e nos edifícios onde os presos vivem, trabalham e se reúnem, de modo a permitir-lhes contacto expedito com o pessoal ao serviço?</w:t>
      </w:r>
    </w:p>
    <w:p w14:paraId="0169C08A" w14:textId="77777777" w:rsidR="00FE2D59" w:rsidRDefault="00FE2D59"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FE2D59">
        <w:rPr>
          <w:rFonts w:ascii="Calibri" w:hAnsi="Calibri" w:cs="Tunga"/>
          <w:color w:val="auto"/>
          <w:shd w:val="clear" w:color="auto" w:fill="FFFFFF"/>
          <w:lang w:val="pt-PT"/>
        </w:rPr>
        <w:t xml:space="preserve">A lei prevê a existência de tais sistemas em cada cela. </w:t>
      </w:r>
      <w:r>
        <w:rPr>
          <w:rFonts w:ascii="Calibri" w:hAnsi="Calibri" w:cs="Tunga"/>
          <w:color w:val="auto"/>
          <w:shd w:val="clear" w:color="auto" w:fill="FFFFFF"/>
          <w:lang w:val="pt-PT"/>
        </w:rPr>
        <w:t>De facto, não há alarmes nas celas nem em lado nenhum. Onde existem tipicamente não funcionam (falha notada pelo CPT no seu relatório,</w:t>
      </w:r>
      <w:r w:rsidRPr="00FE2D59">
        <w:rPr>
          <w:rFonts w:ascii="Calibri" w:hAnsi="Calibri" w:cs="Tunga"/>
          <w:color w:val="auto"/>
          <w:shd w:val="clear" w:color="auto" w:fill="FFFFFF"/>
          <w:lang w:val="pt-PT"/>
        </w:rPr>
        <w:t xml:space="preserve"> ¶50</w:t>
      </w:r>
      <w:r>
        <w:rPr>
          <w:rFonts w:ascii="Calibri" w:hAnsi="Calibri" w:cs="Tunga"/>
          <w:color w:val="auto"/>
          <w:shd w:val="clear" w:color="auto" w:fill="FFFFFF"/>
          <w:lang w:val="pt-PT"/>
        </w:rPr>
        <w:t xml:space="preserve">). Os guardas geralmente não respondem prontamente às chamadas de ajuda (gritos). No hospital é apitos para chamar o pessoal de enfermagem. </w:t>
      </w:r>
    </w:p>
    <w:p w14:paraId="59D10B13" w14:textId="77777777" w:rsidR="00FE2D59" w:rsidRDefault="00FE2D59"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1F3F470E" w14:textId="510C2415" w:rsidR="00FE2D59" w:rsidRPr="00542880"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FE2D59">
        <w:rPr>
          <w:rFonts w:ascii="Calibri" w:hAnsi="Calibri" w:cs="Tunga"/>
          <w:b/>
          <w:color w:val="auto"/>
          <w:shd w:val="clear" w:color="auto" w:fill="FFFFFF"/>
          <w:lang w:val="pt-PT"/>
        </w:rPr>
        <w:t xml:space="preserve">e. </w:t>
      </w:r>
      <w:r w:rsidR="00FE2D59">
        <w:rPr>
          <w:rFonts w:ascii="Calibri" w:hAnsi="Calibri" w:cs="Tunga"/>
          <w:b/>
          <w:color w:val="auto"/>
          <w:shd w:val="clear" w:color="auto" w:fill="FFFFFF"/>
          <w:lang w:val="pt-PT"/>
        </w:rPr>
        <w:t>D</w:t>
      </w:r>
      <w:r w:rsidR="00FE2D59" w:rsidRPr="00FE2D59">
        <w:rPr>
          <w:rFonts w:ascii="Calibri" w:hAnsi="Calibri" w:cs="Tunga"/>
          <w:b/>
          <w:color w:val="auto"/>
          <w:shd w:val="clear" w:color="auto" w:fill="FFFFFF"/>
          <w:lang w:val="pt-PT"/>
        </w:rPr>
        <w:t>urante a noite, o</w:t>
      </w:r>
      <w:r w:rsidR="00FE2D59">
        <w:rPr>
          <w:rFonts w:ascii="Calibri" w:hAnsi="Calibri" w:cs="Tunga"/>
          <w:b/>
          <w:color w:val="auto"/>
          <w:shd w:val="clear" w:color="auto" w:fill="FFFFFF"/>
          <w:lang w:val="pt-PT"/>
        </w:rPr>
        <w:t xml:space="preserve">s presos devem ser alojamentos individuais, exceto quando é preferível para eles a partilha do dormitório. </w:t>
      </w:r>
      <w:r w:rsidR="00FE2D59" w:rsidRPr="00542880">
        <w:rPr>
          <w:rFonts w:ascii="Calibri" w:hAnsi="Calibri" w:cs="Tunga"/>
          <w:b/>
          <w:color w:val="auto"/>
          <w:shd w:val="clear" w:color="auto" w:fill="FFFFFF"/>
          <w:lang w:val="pt-PT"/>
        </w:rPr>
        <w:t xml:space="preserve">Isso acontece em Portugal?   </w:t>
      </w:r>
    </w:p>
    <w:p w14:paraId="5E346852" w14:textId="1BD33BDA" w:rsidR="00FE2D59" w:rsidRPr="009E3F62" w:rsidRDefault="009E3F6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9E3F62">
        <w:rPr>
          <w:rFonts w:ascii="Calibri" w:hAnsi="Calibri" w:cs="Tunga"/>
          <w:color w:val="auto"/>
          <w:shd w:val="clear" w:color="auto" w:fill="FFFFFF"/>
          <w:lang w:val="pt-PT"/>
        </w:rPr>
        <w:t>A lei exige que o</w:t>
      </w:r>
      <w:r>
        <w:rPr>
          <w:rFonts w:ascii="Calibri" w:hAnsi="Calibri" w:cs="Tunga"/>
          <w:color w:val="auto"/>
          <w:shd w:val="clear" w:color="auto" w:fill="FFFFFF"/>
          <w:lang w:val="pt-PT"/>
        </w:rPr>
        <w:t xml:space="preserve">s presos tenham celas individuais distribuídas, exceto em casos excecionais quando tenham necessidade de estar com outro preso ou, temporariamente, se não houver cela individual disponíveis. </w:t>
      </w:r>
      <w:r w:rsidRPr="009E3F62">
        <w:rPr>
          <w:rFonts w:ascii="Calibri" w:hAnsi="Calibri" w:cs="Tunga"/>
          <w:color w:val="auto"/>
          <w:shd w:val="clear" w:color="auto" w:fill="FFFFFF"/>
          <w:lang w:val="pt-PT"/>
        </w:rPr>
        <w:t>Na realidade, uma forte sobrelotação impede o cumprimento da lei</w:t>
      </w:r>
      <w:r>
        <w:rPr>
          <w:rFonts w:ascii="Calibri" w:hAnsi="Calibri" w:cs="Tunga"/>
          <w:color w:val="auto"/>
          <w:shd w:val="clear" w:color="auto" w:fill="FFFFFF"/>
          <w:lang w:val="pt-PT"/>
        </w:rPr>
        <w:t xml:space="preserve">. As celas individuais são raras. Esse problema foi destacado pela inspeção do CPT/2012, que escrever no </w:t>
      </w:r>
      <w:r w:rsidR="00AB08E7" w:rsidRPr="00AB08E7">
        <w:rPr>
          <w:rFonts w:ascii="Calibri" w:hAnsi="Calibri" w:cs="Tunga"/>
          <w:color w:val="auto"/>
          <w:shd w:val="clear" w:color="auto" w:fill="FFFFFF"/>
          <w:lang w:val="pt-PT"/>
        </w:rPr>
        <w:t>¶29:</w:t>
      </w:r>
      <w:r w:rsidR="00AB08E7">
        <w:rPr>
          <w:rFonts w:ascii="Calibri" w:hAnsi="Calibri" w:cs="Tunga"/>
          <w:color w:val="auto"/>
          <w:shd w:val="clear" w:color="auto" w:fill="FFFFFF"/>
          <w:lang w:val="pt-PT"/>
        </w:rPr>
        <w:t xml:space="preserve"> “Ao tempo da visita, a população prisional em Portugal era de 12.793 para uma capacidade de 12.077. A tendência de redução do número de presos verificada em Portugal entre 2002 e 2009, quando a população decresceu 20% até 10.942, foi revertida e uma espiral de crescimento a partir do fim de 2009 não dá sinais de abrandamento, de acordo com os números trimestrais produzidos pela administração penitenciária portuguesa. Mais do que isso, em alguns estabelecimentos a sobrelotação atingiu níveis muito elevados. Por exemplo, há níveis de ocupação de 130%”. Os guardas escolhem quem fica em celas individuais ou em celas partilhadas. Dependendo dos estabelecimentos, há mais ou menos celas individuais, havendo tipicamente alas dedicadas a essas celas.  </w:t>
      </w:r>
    </w:p>
    <w:p w14:paraId="3B4C2905" w14:textId="77777777" w:rsidR="00AB08E7" w:rsidRPr="00542880" w:rsidRDefault="00AB08E7"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p>
    <w:p w14:paraId="31C9B282" w14:textId="77777777" w:rsidR="00D2417B"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D2417B">
        <w:rPr>
          <w:rFonts w:ascii="Calibri" w:hAnsi="Calibri" w:cs="Tunga"/>
          <w:b/>
          <w:color w:val="auto"/>
          <w:shd w:val="clear" w:color="auto" w:fill="FFFFFF"/>
          <w:lang w:val="pt-PT"/>
        </w:rPr>
        <w:t xml:space="preserve">f. </w:t>
      </w:r>
      <w:r w:rsidR="00D2417B" w:rsidRPr="00D2417B">
        <w:rPr>
          <w:rFonts w:ascii="Calibri" w:hAnsi="Calibri" w:cs="Tunga"/>
          <w:b/>
          <w:color w:val="auto"/>
          <w:shd w:val="clear" w:color="auto" w:fill="FFFFFF"/>
          <w:lang w:val="pt-PT"/>
        </w:rPr>
        <w:t>Os presos preventivos estão separados dos condenad</w:t>
      </w:r>
      <w:r w:rsidR="00D2417B">
        <w:rPr>
          <w:rFonts w:ascii="Calibri" w:hAnsi="Calibri" w:cs="Tunga"/>
          <w:b/>
          <w:color w:val="auto"/>
          <w:shd w:val="clear" w:color="auto" w:fill="FFFFFF"/>
          <w:lang w:val="pt-PT"/>
        </w:rPr>
        <w:t xml:space="preserve">os? </w:t>
      </w:r>
    </w:p>
    <w:p w14:paraId="60F4F148" w14:textId="77777777" w:rsidR="00D2417B" w:rsidRPr="00D2417B" w:rsidRDefault="00D2417B"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542880">
        <w:rPr>
          <w:rFonts w:ascii="Calibri" w:hAnsi="Calibri" w:cs="Tunga"/>
          <w:color w:val="auto"/>
          <w:shd w:val="clear" w:color="auto" w:fill="FFFFFF"/>
          <w:lang w:val="pt-PT"/>
        </w:rPr>
        <w:t xml:space="preserve">A lei não se refere a esse </w:t>
      </w:r>
      <w:proofErr w:type="spellStart"/>
      <w:r w:rsidRPr="00542880">
        <w:rPr>
          <w:rFonts w:ascii="Calibri" w:hAnsi="Calibri" w:cs="Tunga"/>
          <w:color w:val="auto"/>
          <w:shd w:val="clear" w:color="auto" w:fill="FFFFFF"/>
          <w:lang w:val="pt-PT"/>
        </w:rPr>
        <w:t>aspect</w:t>
      </w:r>
      <w:proofErr w:type="spellEnd"/>
      <w:r w:rsidRPr="00542880">
        <w:rPr>
          <w:rFonts w:ascii="Calibri" w:hAnsi="Calibri" w:cs="Tunga"/>
          <w:color w:val="auto"/>
          <w:shd w:val="clear" w:color="auto" w:fill="FFFFFF"/>
          <w:lang w:val="pt-PT"/>
        </w:rPr>
        <w:t xml:space="preserve">. </w:t>
      </w:r>
      <w:r w:rsidRPr="00D2417B">
        <w:rPr>
          <w:rFonts w:ascii="Calibri" w:hAnsi="Calibri" w:cs="Tunga"/>
          <w:color w:val="auto"/>
          <w:shd w:val="clear" w:color="auto" w:fill="FFFFFF"/>
          <w:lang w:val="pt-PT"/>
        </w:rPr>
        <w:t xml:space="preserve">Na prática, não há separação entre preventivos e condenados. </w:t>
      </w:r>
    </w:p>
    <w:p w14:paraId="1197DEAA" w14:textId="77777777" w:rsidR="006F4DDF" w:rsidRPr="00542880" w:rsidRDefault="006F4DDF"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7C27D1E0" w14:textId="77777777" w:rsidR="00D2417B"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D2417B">
        <w:rPr>
          <w:rFonts w:ascii="Calibri" w:hAnsi="Calibri" w:cs="Tunga"/>
          <w:b/>
          <w:color w:val="auto"/>
          <w:shd w:val="clear" w:color="auto" w:fill="FFFFFF"/>
          <w:lang w:val="pt-PT"/>
        </w:rPr>
        <w:t xml:space="preserve">g. </w:t>
      </w:r>
      <w:r w:rsidR="00D2417B" w:rsidRPr="00D2417B">
        <w:rPr>
          <w:rFonts w:ascii="Calibri" w:hAnsi="Calibri" w:cs="Tunga"/>
          <w:b/>
          <w:color w:val="auto"/>
          <w:shd w:val="clear" w:color="auto" w:fill="FFFFFF"/>
          <w:lang w:val="pt-PT"/>
        </w:rPr>
        <w:t xml:space="preserve">Os presos masculinos estão separados dos </w:t>
      </w:r>
      <w:r w:rsidR="00D2417B">
        <w:rPr>
          <w:rFonts w:ascii="Calibri" w:hAnsi="Calibri" w:cs="Tunga"/>
          <w:b/>
          <w:color w:val="auto"/>
          <w:shd w:val="clear" w:color="auto" w:fill="FFFFFF"/>
          <w:lang w:val="pt-PT"/>
        </w:rPr>
        <w:t>presos femininos?</w:t>
      </w:r>
    </w:p>
    <w:p w14:paraId="5B4108EE" w14:textId="2E20709F" w:rsidR="00626144" w:rsidRPr="00626144" w:rsidRDefault="00D2417B"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626144">
        <w:rPr>
          <w:rFonts w:ascii="Calibri" w:hAnsi="Calibri" w:cs="Tunga"/>
          <w:color w:val="auto"/>
          <w:shd w:val="clear" w:color="auto" w:fill="FFFFFF"/>
          <w:lang w:val="pt-PT"/>
        </w:rPr>
        <w:t xml:space="preserve">A lei prevê que as presas sejam acolhidas em estabelecimentos ou alas separadas dos homens, sendo previsto haver respostas específicas </w:t>
      </w:r>
      <w:r w:rsidR="00626144" w:rsidRPr="00626144">
        <w:rPr>
          <w:rFonts w:ascii="Calibri" w:hAnsi="Calibri" w:cs="Tunga"/>
          <w:color w:val="auto"/>
          <w:shd w:val="clear" w:color="auto" w:fill="FFFFFF"/>
          <w:lang w:val="pt-PT"/>
        </w:rPr>
        <w:t>às necessidades femininas</w:t>
      </w:r>
      <w:r w:rsidR="00626144">
        <w:rPr>
          <w:rFonts w:ascii="Calibri" w:hAnsi="Calibri" w:cs="Tunga"/>
          <w:color w:val="auto"/>
          <w:shd w:val="clear" w:color="auto" w:fill="FFFFFF"/>
          <w:lang w:val="pt-PT"/>
        </w:rPr>
        <w:t xml:space="preserve">. </w:t>
      </w:r>
      <w:r w:rsidR="00626144" w:rsidRPr="00626144">
        <w:rPr>
          <w:rFonts w:ascii="Calibri" w:hAnsi="Calibri" w:cs="Tunga"/>
          <w:color w:val="auto"/>
          <w:shd w:val="clear" w:color="auto" w:fill="FFFFFF"/>
          <w:lang w:val="pt-PT"/>
        </w:rPr>
        <w:t xml:space="preserve">Na prática, há separação de sexos. </w:t>
      </w:r>
    </w:p>
    <w:p w14:paraId="75296EE0" w14:textId="77777777" w:rsidR="006F4DDF" w:rsidRPr="00542880" w:rsidRDefault="006F4DDF"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4277D9A" w14:textId="77777777" w:rsidR="00626144"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626144">
        <w:rPr>
          <w:rFonts w:ascii="Calibri" w:hAnsi="Calibri" w:cs="Tunga"/>
          <w:b/>
          <w:color w:val="auto"/>
          <w:shd w:val="clear" w:color="auto" w:fill="FFFFFF"/>
          <w:lang w:val="pt-PT"/>
        </w:rPr>
        <w:t xml:space="preserve">h. </w:t>
      </w:r>
      <w:r w:rsidR="00626144" w:rsidRPr="00626144">
        <w:rPr>
          <w:rFonts w:ascii="Calibri" w:hAnsi="Calibri" w:cs="Tunga"/>
          <w:b/>
          <w:color w:val="auto"/>
          <w:shd w:val="clear" w:color="auto" w:fill="FFFFFF"/>
          <w:lang w:val="pt-PT"/>
        </w:rPr>
        <w:t>Os jovens presos estão separados dos mais velh</w:t>
      </w:r>
      <w:r w:rsidR="00626144">
        <w:rPr>
          <w:rFonts w:ascii="Calibri" w:hAnsi="Calibri" w:cs="Tunga"/>
          <w:b/>
          <w:color w:val="auto"/>
          <w:shd w:val="clear" w:color="auto" w:fill="FFFFFF"/>
          <w:lang w:val="pt-PT"/>
        </w:rPr>
        <w:t>os?</w:t>
      </w:r>
    </w:p>
    <w:p w14:paraId="28CBB1E8" w14:textId="18ED3E7D" w:rsidR="00626144" w:rsidRPr="00626144" w:rsidRDefault="00626144"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626144">
        <w:rPr>
          <w:rFonts w:ascii="Calibri" w:hAnsi="Calibri" w:cs="Tunga"/>
          <w:color w:val="auto"/>
          <w:shd w:val="clear" w:color="auto" w:fill="FFFFFF"/>
          <w:lang w:val="pt-PT"/>
        </w:rPr>
        <w:t>A lei é omissa neste ponto. N</w:t>
      </w:r>
      <w:r>
        <w:rPr>
          <w:rFonts w:ascii="Calibri" w:hAnsi="Calibri" w:cs="Tunga"/>
          <w:color w:val="auto"/>
          <w:shd w:val="clear" w:color="auto" w:fill="FFFFFF"/>
          <w:lang w:val="pt-PT"/>
        </w:rPr>
        <w:t xml:space="preserve">a prática, não há separação entre adultos e jovens presos. </w:t>
      </w:r>
      <w:r w:rsidRPr="00626144">
        <w:rPr>
          <w:rFonts w:ascii="Calibri" w:hAnsi="Calibri" w:cs="Tunga"/>
          <w:color w:val="auto"/>
          <w:shd w:val="clear" w:color="auto" w:fill="FFFFFF"/>
          <w:lang w:val="pt-PT"/>
        </w:rPr>
        <w:t>No relatório do CPT/2012 lê-se no ¶64: “No Estabelecimento C</w:t>
      </w:r>
      <w:r>
        <w:rPr>
          <w:rFonts w:ascii="Calibri" w:hAnsi="Calibri" w:cs="Tunga"/>
          <w:color w:val="auto"/>
          <w:shd w:val="clear" w:color="auto" w:fill="FFFFFF"/>
          <w:lang w:val="pt-PT"/>
        </w:rPr>
        <w:t xml:space="preserve">entral de Lisboa, presos juvenis (menores de 18 anos) preventivos estão em celas individuais. Porém, as celas localizam-se em alas de jovens adultos”.  </w:t>
      </w:r>
    </w:p>
    <w:p w14:paraId="11DD880D" w14:textId="77777777" w:rsidR="00F309FA" w:rsidRPr="00542880" w:rsidRDefault="00F309FA"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2BACC64F" w14:textId="77777777" w:rsidR="00F309FA" w:rsidRPr="00542880" w:rsidRDefault="00F309FA"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565702F3" w14:textId="204623DA" w:rsidR="00A71FC2" w:rsidRPr="00542880"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696128" behindDoc="0" locked="0" layoutInCell="1" allowOverlap="1" wp14:anchorId="3DDA384A" wp14:editId="5F292399">
                <wp:simplePos x="0" y="0"/>
                <wp:positionH relativeFrom="page">
                  <wp:posOffset>685800</wp:posOffset>
                </wp:positionH>
                <wp:positionV relativeFrom="paragraph">
                  <wp:posOffset>-635</wp:posOffset>
                </wp:positionV>
                <wp:extent cx="6402705" cy="457200"/>
                <wp:effectExtent l="0" t="0" r="17145" b="19050"/>
                <wp:wrapNone/>
                <wp:docPr id="25" name="Casella di tes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1317D9A9" w14:textId="7F4BA101"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H</w:t>
                            </w:r>
                            <w:r>
                              <w:rPr>
                                <w:rFonts w:ascii="Calibri" w:hAnsi="Calibri" w:cs="Tunga"/>
                                <w:noProof/>
                                <w:color w:val="FFFFFF" w:themeColor="background1"/>
                                <w:sz w:val="44"/>
                                <w:lang w:val="it-IT"/>
                              </w:rPr>
                              <w:t>I</w:t>
                            </w:r>
                            <w:r w:rsidRPr="0003540C">
                              <w:rPr>
                                <w:rFonts w:ascii="Calibri" w:hAnsi="Calibri" w:cs="Tunga"/>
                                <w:noProof/>
                                <w:color w:val="FFFFFF" w:themeColor="background1"/>
                                <w:sz w:val="44"/>
                                <w:lang w:val="it-IT"/>
                              </w:rPr>
                              <w:t>GIENE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A384A" id="Casella di testo 25" o:spid="_x0000_s1041" type="#_x0000_t202" style="position:absolute;left:0;text-align:left;margin-left:54pt;margin-top:-.05pt;width:504.15pt;height: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" fillcolor="#c45911 [2405]" strokecolor="white [3212]">
                <v:textbox>
                  <w:txbxContent>
                    <w:p w14:paraId="1317D9A9" w14:textId="7F4BA101"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H</w:t>
                      </w:r>
                      <w:r>
                        <w:rPr>
                          <w:rFonts w:ascii="Calibri" w:hAnsi="Calibri" w:cs="Tunga"/>
                          <w:noProof/>
                          <w:color w:val="FFFFFF" w:themeColor="background1"/>
                          <w:sz w:val="44"/>
                          <w:lang w:val="it-IT"/>
                        </w:rPr>
                        <w:t>I</w:t>
                      </w:r>
                      <w:r w:rsidRPr="0003540C">
                        <w:rPr>
                          <w:rFonts w:ascii="Calibri" w:hAnsi="Calibri" w:cs="Tunga"/>
                          <w:noProof/>
                          <w:color w:val="FFFFFF" w:themeColor="background1"/>
                          <w:sz w:val="44"/>
                          <w:lang w:val="it-IT"/>
                        </w:rPr>
                        <w:t>GIENE</w:t>
                      </w:r>
                    </w:p>
                  </w:txbxContent>
                </v:textbox>
                <w10:wrap anchorx="page"/>
              </v:shape>
            </w:pict>
          </mc:Fallback>
        </mc:AlternateContent>
      </w:r>
    </w:p>
    <w:p w14:paraId="19352529" w14:textId="77777777" w:rsidR="00A71FC2" w:rsidRPr="00542880"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3C70DB6" w14:textId="77777777" w:rsidR="00BA7AD6" w:rsidRPr="00542880" w:rsidRDefault="00BA7AD6"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665CD31" w14:textId="7A6E2005" w:rsidR="00BA7AD6" w:rsidRPr="00542880"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0B5C42">
        <w:rPr>
          <w:rFonts w:ascii="Calibri" w:hAnsi="Calibri" w:cs="Tunga"/>
          <w:b/>
          <w:color w:val="auto"/>
          <w:shd w:val="clear" w:color="auto" w:fill="FFFFFF"/>
          <w:lang w:val="pt-PT"/>
        </w:rPr>
        <w:t xml:space="preserve">a. </w:t>
      </w:r>
      <w:r w:rsidR="000B5C42" w:rsidRPr="000B5C42">
        <w:rPr>
          <w:rFonts w:ascii="Calibri" w:hAnsi="Calibri" w:cs="Tunga"/>
          <w:b/>
          <w:color w:val="auto"/>
          <w:shd w:val="clear" w:color="auto" w:fill="FFFFFF"/>
          <w:lang w:val="pt-PT"/>
        </w:rPr>
        <w:t xml:space="preserve">Quando os presos são admitidos numa prisão, as celas e outros espaços de acolhimento deem estar limpos. </w:t>
      </w:r>
      <w:r w:rsidR="000B5C42" w:rsidRPr="00542880">
        <w:rPr>
          <w:rFonts w:ascii="Calibri" w:hAnsi="Calibri" w:cs="Tunga"/>
          <w:b/>
          <w:color w:val="auto"/>
          <w:shd w:val="clear" w:color="auto" w:fill="FFFFFF"/>
          <w:lang w:val="pt-PT"/>
        </w:rPr>
        <w:t xml:space="preserve">Isso acontece em Portugal? </w:t>
      </w:r>
    </w:p>
    <w:p w14:paraId="46D47AE0" w14:textId="257E3A06" w:rsidR="00997CB8" w:rsidRPr="00997CB8" w:rsidRDefault="00997CB8"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997CB8">
        <w:rPr>
          <w:rFonts w:ascii="Calibri" w:hAnsi="Calibri" w:cs="Tunga"/>
          <w:color w:val="auto"/>
          <w:shd w:val="clear" w:color="auto" w:fill="FFFFFF"/>
          <w:lang w:val="pt-PT"/>
        </w:rPr>
        <w:t>A limpeza é melhor n</w:t>
      </w:r>
      <w:r>
        <w:rPr>
          <w:rFonts w:ascii="Calibri" w:hAnsi="Calibri" w:cs="Tunga"/>
          <w:color w:val="auto"/>
          <w:shd w:val="clear" w:color="auto" w:fill="FFFFFF"/>
          <w:lang w:val="pt-PT"/>
        </w:rPr>
        <w:t xml:space="preserve">as celas individuais e de castigo. Quanto mais ocupantes pior são as condições de limpeza. As áreas comuns sofrem do mesmo problema. </w:t>
      </w:r>
      <w:r w:rsidRPr="00997CB8">
        <w:rPr>
          <w:rFonts w:ascii="Calibri" w:hAnsi="Calibri" w:cs="Tunga"/>
          <w:color w:val="auto"/>
          <w:shd w:val="clear" w:color="auto" w:fill="FFFFFF"/>
          <w:lang w:val="pt-PT"/>
        </w:rPr>
        <w:t>A humidade e as janelas partidas (partidas no verão p</w:t>
      </w:r>
      <w:r>
        <w:rPr>
          <w:rFonts w:ascii="Calibri" w:hAnsi="Calibri" w:cs="Tunga"/>
          <w:color w:val="auto"/>
          <w:shd w:val="clear" w:color="auto" w:fill="FFFFFF"/>
          <w:lang w:val="pt-PT"/>
        </w:rPr>
        <w:t xml:space="preserve">ara efeitos de ventilação e não são substituídas no inverno, apesar do frio que as atravessa) não ajuda à limpeza. Há um problema geral com a limpeza. </w:t>
      </w:r>
    </w:p>
    <w:p w14:paraId="33655A35" w14:textId="77777777" w:rsidR="00AA7742" w:rsidRPr="00542880" w:rsidRDefault="00AA774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1440ECCA" w14:textId="466785F2" w:rsidR="00BA7AD6" w:rsidRPr="00542880"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997CB8">
        <w:rPr>
          <w:rFonts w:ascii="Calibri" w:hAnsi="Calibri" w:cs="Tunga"/>
          <w:b/>
          <w:color w:val="auto"/>
          <w:shd w:val="clear" w:color="auto" w:fill="FFFFFF"/>
          <w:lang w:val="pt-PT"/>
        </w:rPr>
        <w:t xml:space="preserve">b. </w:t>
      </w:r>
      <w:r w:rsidR="00997CB8" w:rsidRPr="00997CB8">
        <w:rPr>
          <w:rFonts w:ascii="Calibri" w:hAnsi="Calibri" w:cs="Tunga"/>
          <w:b/>
          <w:color w:val="auto"/>
          <w:shd w:val="clear" w:color="auto" w:fill="FFFFFF"/>
          <w:lang w:val="pt-PT"/>
        </w:rPr>
        <w:t xml:space="preserve">Os presos devem ter acesso fácil a instalações sanitárias higienizadas e </w:t>
      </w:r>
      <w:proofErr w:type="spellStart"/>
      <w:r w:rsidR="00997CB8" w:rsidRPr="00997CB8">
        <w:rPr>
          <w:rFonts w:ascii="Calibri" w:hAnsi="Calibri" w:cs="Tunga"/>
          <w:b/>
          <w:color w:val="auto"/>
          <w:shd w:val="clear" w:color="auto" w:fill="FFFFFF"/>
          <w:lang w:val="pt-PT"/>
        </w:rPr>
        <w:t>susceptíveis</w:t>
      </w:r>
      <w:proofErr w:type="spellEnd"/>
      <w:r w:rsidR="00997CB8" w:rsidRPr="00997CB8">
        <w:rPr>
          <w:rFonts w:ascii="Calibri" w:hAnsi="Calibri" w:cs="Tunga"/>
          <w:b/>
          <w:color w:val="auto"/>
          <w:shd w:val="clear" w:color="auto" w:fill="FFFFFF"/>
          <w:lang w:val="pt-PT"/>
        </w:rPr>
        <w:t xml:space="preserve"> de respeitar a privacidade. </w:t>
      </w:r>
      <w:r w:rsidR="00997CB8" w:rsidRPr="00542880">
        <w:rPr>
          <w:rFonts w:ascii="Calibri" w:hAnsi="Calibri" w:cs="Tunga"/>
          <w:b/>
          <w:color w:val="auto"/>
          <w:shd w:val="clear" w:color="auto" w:fill="FFFFFF"/>
          <w:lang w:val="pt-PT"/>
        </w:rPr>
        <w:t xml:space="preserve">Isso acontece em Portugal? </w:t>
      </w:r>
    </w:p>
    <w:p w14:paraId="5DE34BB8" w14:textId="2BF7EE70" w:rsidR="00997CB8" w:rsidRPr="00997CB8" w:rsidRDefault="00997CB8"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997CB8">
        <w:rPr>
          <w:rFonts w:ascii="Calibri" w:hAnsi="Calibri" w:cs="Tunga"/>
          <w:color w:val="auto"/>
          <w:shd w:val="clear" w:color="auto" w:fill="FFFFFF"/>
          <w:lang w:val="pt-PT"/>
        </w:rPr>
        <w:t>A lei prevê que a</w:t>
      </w:r>
      <w:r>
        <w:rPr>
          <w:rFonts w:ascii="Calibri" w:hAnsi="Calibri" w:cs="Tunga"/>
          <w:color w:val="auto"/>
          <w:shd w:val="clear" w:color="auto" w:fill="FFFFFF"/>
          <w:lang w:val="pt-PT"/>
        </w:rPr>
        <w:t xml:space="preserve">o “preso está garantido o acesso a instalações sanitárias em condições de higiene e nas quais estejam asseguradas condições de privacidade”. Na prática, há instalações coletivas ou em situações tais como as registadas no relatório do CPT/2012, </w:t>
      </w:r>
      <w:r w:rsidRPr="00997CB8">
        <w:rPr>
          <w:rFonts w:ascii="Calibri" w:hAnsi="Calibri" w:cs="Tunga"/>
          <w:color w:val="auto"/>
          <w:shd w:val="clear" w:color="auto" w:fill="FFFFFF"/>
          <w:lang w:val="pt-PT"/>
        </w:rPr>
        <w:t>¶50</w:t>
      </w:r>
      <w:r>
        <w:rPr>
          <w:rFonts w:ascii="Calibri" w:hAnsi="Calibri" w:cs="Tunga"/>
          <w:color w:val="auto"/>
          <w:shd w:val="clear" w:color="auto" w:fill="FFFFFF"/>
          <w:lang w:val="pt-PT"/>
        </w:rPr>
        <w:t xml:space="preserve">: “as retretes nas celas não são separadas do resto do espaço, o que é particularmente degradante quando há mais de uma pessoa na cela”. </w:t>
      </w:r>
    </w:p>
    <w:p w14:paraId="52EA101B" w14:textId="77777777" w:rsidR="00AA7742" w:rsidRPr="00542880" w:rsidRDefault="00AA774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0DA4F2A6" w14:textId="18040D76" w:rsidR="00997CB8" w:rsidRPr="00997CB8"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997CB8">
        <w:rPr>
          <w:rFonts w:ascii="Calibri" w:hAnsi="Calibri" w:cs="Tunga"/>
          <w:b/>
          <w:color w:val="auto"/>
          <w:shd w:val="clear" w:color="auto" w:fill="FFFFFF"/>
          <w:lang w:val="pt-PT"/>
        </w:rPr>
        <w:t xml:space="preserve">c. </w:t>
      </w:r>
      <w:r w:rsidR="00997CB8" w:rsidRPr="00997CB8">
        <w:rPr>
          <w:rFonts w:ascii="Calibri" w:hAnsi="Calibri" w:cs="Tunga"/>
          <w:b/>
          <w:color w:val="auto"/>
          <w:shd w:val="clear" w:color="auto" w:fill="FFFFFF"/>
          <w:lang w:val="pt-PT"/>
        </w:rPr>
        <w:t xml:space="preserve">Têm os presos acesso a banho ou duche a uma temperatura adequada ao clima, diários se possível, mas pelo menos duas vezes por semana (ou mais frequentemente se necessário) em respeito </w:t>
      </w:r>
      <w:proofErr w:type="spellStart"/>
      <w:r w:rsidR="00997CB8" w:rsidRPr="00997CB8">
        <w:rPr>
          <w:rFonts w:ascii="Calibri" w:hAnsi="Calibri" w:cs="Tunga"/>
          <w:b/>
          <w:color w:val="auto"/>
          <w:shd w:val="clear" w:color="auto" w:fill="FFFFFF"/>
          <w:lang w:val="pt-PT"/>
        </w:rPr>
        <w:t>dod</w:t>
      </w:r>
      <w:proofErr w:type="spellEnd"/>
      <w:r w:rsidR="00997CB8">
        <w:rPr>
          <w:rFonts w:ascii="Calibri" w:hAnsi="Calibri" w:cs="Tunga"/>
          <w:b/>
          <w:color w:val="auto"/>
          <w:shd w:val="clear" w:color="auto" w:fill="FFFFFF"/>
          <w:lang w:val="pt-PT"/>
        </w:rPr>
        <w:t xml:space="preserve"> requisitos d</w:t>
      </w:r>
      <w:r w:rsidR="00997CB8" w:rsidRPr="00997CB8">
        <w:rPr>
          <w:rFonts w:ascii="Calibri" w:hAnsi="Calibri" w:cs="Tunga"/>
          <w:b/>
          <w:color w:val="auto"/>
          <w:shd w:val="clear" w:color="auto" w:fill="FFFFFF"/>
          <w:lang w:val="pt-PT"/>
        </w:rPr>
        <w:t>a h</w:t>
      </w:r>
      <w:r w:rsidR="008005FD">
        <w:rPr>
          <w:rFonts w:ascii="Calibri" w:hAnsi="Calibri" w:cs="Tunga"/>
          <w:b/>
          <w:color w:val="auto"/>
          <w:shd w:val="clear" w:color="auto" w:fill="FFFFFF"/>
          <w:lang w:val="pt-PT"/>
        </w:rPr>
        <w:t>i</w:t>
      </w:r>
      <w:r w:rsidR="00997CB8" w:rsidRPr="00997CB8">
        <w:rPr>
          <w:rFonts w:ascii="Calibri" w:hAnsi="Calibri" w:cs="Tunga"/>
          <w:b/>
          <w:color w:val="auto"/>
          <w:shd w:val="clear" w:color="auto" w:fill="FFFFFF"/>
          <w:lang w:val="pt-PT"/>
        </w:rPr>
        <w:t>giene geral?</w:t>
      </w:r>
    </w:p>
    <w:p w14:paraId="0E8D83E6" w14:textId="66BCE515" w:rsidR="008005FD" w:rsidRPr="008005FD" w:rsidRDefault="008005FD"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8005FD">
        <w:rPr>
          <w:rFonts w:ascii="Calibri" w:hAnsi="Calibri" w:cs="Tunga"/>
          <w:color w:val="auto"/>
          <w:shd w:val="clear" w:color="auto" w:fill="FFFFFF"/>
          <w:lang w:val="pt-PT"/>
        </w:rPr>
        <w:t>A lei garante acesso a duche diário. Na prática podem acontecer restrições de acesso – há tempos pré-determinados para tomar duche, sempre pelo menos uma vez por dia – a temperatura da água é frequenteme</w:t>
      </w:r>
      <w:r>
        <w:rPr>
          <w:rFonts w:ascii="Calibri" w:hAnsi="Calibri" w:cs="Tunga"/>
          <w:color w:val="auto"/>
          <w:shd w:val="clear" w:color="auto" w:fill="FFFFFF"/>
          <w:lang w:val="pt-PT"/>
        </w:rPr>
        <w:t>nte</w:t>
      </w:r>
      <w:r w:rsidRPr="008005FD">
        <w:rPr>
          <w:rFonts w:ascii="Calibri" w:hAnsi="Calibri" w:cs="Tunga"/>
          <w:color w:val="auto"/>
          <w:shd w:val="clear" w:color="auto" w:fill="FFFFFF"/>
          <w:lang w:val="pt-PT"/>
        </w:rPr>
        <w:t xml:space="preserve"> fria no inverno.</w:t>
      </w:r>
    </w:p>
    <w:p w14:paraId="6235EEF3" w14:textId="6609CB52" w:rsidR="00BA7AD6" w:rsidRPr="008005FD" w:rsidRDefault="00BA7AD6"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65B66EDD" w14:textId="37827C69" w:rsidR="002F6C8F"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2F6C8F">
        <w:rPr>
          <w:rFonts w:ascii="Calibri" w:hAnsi="Calibri" w:cs="Tunga"/>
          <w:b/>
          <w:color w:val="auto"/>
          <w:shd w:val="clear" w:color="auto" w:fill="FFFFFF"/>
          <w:lang w:val="pt-PT"/>
        </w:rPr>
        <w:t xml:space="preserve">d. </w:t>
      </w:r>
      <w:r w:rsidR="002F6C8F" w:rsidRPr="002F6C8F">
        <w:rPr>
          <w:rFonts w:ascii="Calibri" w:hAnsi="Calibri" w:cs="Tunga"/>
          <w:b/>
          <w:color w:val="auto"/>
          <w:shd w:val="clear" w:color="auto" w:fill="FFFFFF"/>
          <w:lang w:val="pt-PT"/>
        </w:rPr>
        <w:t>as autoridades penitenciárias oferecem aos presos os meios necess</w:t>
      </w:r>
      <w:r w:rsidR="002F6C8F">
        <w:rPr>
          <w:rFonts w:ascii="Calibri" w:hAnsi="Calibri" w:cs="Tunga"/>
          <w:b/>
          <w:color w:val="auto"/>
          <w:shd w:val="clear" w:color="auto" w:fill="FFFFFF"/>
          <w:lang w:val="pt-PT"/>
        </w:rPr>
        <w:t>ár</w:t>
      </w:r>
      <w:r w:rsidR="002F6C8F" w:rsidRPr="002F6C8F">
        <w:rPr>
          <w:rFonts w:ascii="Calibri" w:hAnsi="Calibri" w:cs="Tunga"/>
          <w:b/>
          <w:color w:val="auto"/>
          <w:shd w:val="clear" w:color="auto" w:fill="FFFFFF"/>
          <w:lang w:val="pt-PT"/>
        </w:rPr>
        <w:t>ios à manutenção da h</w:t>
      </w:r>
      <w:r w:rsidR="002F6C8F">
        <w:rPr>
          <w:rFonts w:ascii="Calibri" w:hAnsi="Calibri" w:cs="Tunga"/>
          <w:b/>
          <w:color w:val="auto"/>
          <w:shd w:val="clear" w:color="auto" w:fill="FFFFFF"/>
          <w:lang w:val="pt-PT"/>
        </w:rPr>
        <w:t xml:space="preserve">igiene pessoal e sanitária, incluindo </w:t>
      </w:r>
      <w:r w:rsidR="002F6C8F" w:rsidRPr="002F6C8F">
        <w:rPr>
          <w:rFonts w:ascii="Calibri" w:hAnsi="Calibri" w:cs="Tunga"/>
          <w:b/>
          <w:color w:val="auto"/>
          <w:shd w:val="clear" w:color="auto" w:fill="FFFFFF"/>
          <w:lang w:val="pt-PT"/>
        </w:rPr>
        <w:t>produtos de higiene pessoal e utensílios e materiais de limpeza geral?</w:t>
      </w:r>
    </w:p>
    <w:p w14:paraId="38283ECF" w14:textId="7C47BCB8" w:rsidR="002F6C8F" w:rsidRPr="002F6C8F" w:rsidRDefault="002F6C8F"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2F6C8F">
        <w:rPr>
          <w:rFonts w:ascii="Calibri" w:hAnsi="Calibri" w:cs="Tunga"/>
          <w:color w:val="auto"/>
          <w:shd w:val="clear" w:color="auto" w:fill="FFFFFF"/>
          <w:lang w:val="pt-PT"/>
        </w:rPr>
        <w:t>Os regulamentos determinam que tais necessidades serão cobertas pelos estabelecimentos, co</w:t>
      </w:r>
      <w:r>
        <w:rPr>
          <w:rFonts w:ascii="Calibri" w:hAnsi="Calibri" w:cs="Tunga"/>
          <w:color w:val="auto"/>
          <w:shd w:val="clear" w:color="auto" w:fill="FFFFFF"/>
          <w:lang w:val="pt-PT"/>
        </w:rPr>
        <w:t xml:space="preserve">mo é necessário. </w:t>
      </w:r>
      <w:r w:rsidRPr="00542880">
        <w:rPr>
          <w:rFonts w:ascii="Calibri" w:hAnsi="Calibri" w:cs="Tunga"/>
          <w:color w:val="auto"/>
          <w:shd w:val="clear" w:color="auto" w:fill="FFFFFF"/>
          <w:lang w:val="pt-PT"/>
        </w:rPr>
        <w:t xml:space="preserve">Na realidade isso não se concretiza. </w:t>
      </w:r>
      <w:r w:rsidRPr="002F6C8F">
        <w:rPr>
          <w:rFonts w:ascii="Calibri" w:hAnsi="Calibri" w:cs="Tunga"/>
          <w:color w:val="auto"/>
          <w:shd w:val="clear" w:color="auto" w:fill="FFFFFF"/>
          <w:lang w:val="pt-PT"/>
        </w:rPr>
        <w:t>Geralmente, mensalmente, a cada preso é dado dois</w:t>
      </w:r>
      <w:r>
        <w:rPr>
          <w:rFonts w:ascii="Calibri" w:hAnsi="Calibri" w:cs="Tunga"/>
          <w:color w:val="auto"/>
          <w:shd w:val="clear" w:color="auto" w:fill="FFFFFF"/>
          <w:lang w:val="pt-PT"/>
        </w:rPr>
        <w:t xml:space="preserve"> </w:t>
      </w:r>
      <w:r w:rsidRPr="002F6C8F">
        <w:rPr>
          <w:rFonts w:ascii="Calibri" w:hAnsi="Calibri" w:cs="Tunga"/>
          <w:color w:val="auto"/>
          <w:shd w:val="clear" w:color="auto" w:fill="FFFFFF"/>
          <w:lang w:val="pt-PT"/>
        </w:rPr>
        <w:t>rolos de p</w:t>
      </w:r>
      <w:r>
        <w:rPr>
          <w:rFonts w:ascii="Calibri" w:hAnsi="Calibri" w:cs="Tunga"/>
          <w:color w:val="auto"/>
          <w:shd w:val="clear" w:color="auto" w:fill="FFFFFF"/>
          <w:lang w:val="pt-PT"/>
        </w:rPr>
        <w:t xml:space="preserve">apel higiénico e lixivia para limpar a cela. Os produtos de higiene pessoal têm de ser comprados pelos presos na cantina da cadeia (os que não tenham dinheiro dependem da disponibilidade de outros presos ou do que lhes possa ser pedido em troca). </w:t>
      </w:r>
    </w:p>
    <w:p w14:paraId="1D2F4CA0" w14:textId="77777777" w:rsidR="00D75818" w:rsidRPr="00542880" w:rsidRDefault="00D75818"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244B5F6" w14:textId="77777777" w:rsidR="004D384C" w:rsidRPr="00542880" w:rsidRDefault="004D384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61056F23" w14:textId="77777777" w:rsidR="004D384C" w:rsidRPr="00542880" w:rsidRDefault="004D384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3C9E8CD" w14:textId="77777777" w:rsidR="00704092" w:rsidRPr="00542880" w:rsidRDefault="0070409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CDAC5B6" w14:textId="5A9BB0C4" w:rsidR="00A71FC2" w:rsidRPr="00542880"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698176" behindDoc="0" locked="0" layoutInCell="1" allowOverlap="1" wp14:anchorId="21D92F0A" wp14:editId="484784DD">
                <wp:simplePos x="0" y="0"/>
                <wp:positionH relativeFrom="page">
                  <wp:posOffset>685800</wp:posOffset>
                </wp:positionH>
                <wp:positionV relativeFrom="paragraph">
                  <wp:posOffset>-635</wp:posOffset>
                </wp:positionV>
                <wp:extent cx="6402705" cy="457200"/>
                <wp:effectExtent l="0" t="0" r="17145" b="19050"/>
                <wp:wrapNone/>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1BC1024E" w14:textId="4EA241DC"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VESTUÁRIO E CAMA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92F0A" id="Casella di testo 26" o:spid="_x0000_s1042" type="#_x0000_t202" style="position:absolute;left:0;text-align:left;margin-left:54pt;margin-top:-.05pt;width:504.15pt;height:3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" fillcolor="#c45911 [2405]" strokecolor="white [3212]">
                <v:textbox>
                  <w:txbxContent>
                    <w:p w14:paraId="1BC1024E" w14:textId="4EA241DC"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VESTUÁRIO E CAMA</w:t>
                      </w:r>
                    </w:p>
                  </w:txbxContent>
                </v:textbox>
                <w10:wrap anchorx="page"/>
              </v:shape>
            </w:pict>
          </mc:Fallback>
        </mc:AlternateContent>
      </w:r>
    </w:p>
    <w:p w14:paraId="7FDFC08A" w14:textId="77777777" w:rsidR="00A71FC2" w:rsidRPr="00542880"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B1C67A5" w14:textId="77777777" w:rsidR="00A71FC2" w:rsidRPr="00542880"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5408FAC0" w14:textId="7C77950A" w:rsidR="00B42F9A" w:rsidRPr="00542880"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B42F9A">
        <w:rPr>
          <w:rFonts w:ascii="Calibri" w:hAnsi="Calibri" w:cs="Tunga"/>
          <w:b/>
          <w:color w:val="auto"/>
          <w:shd w:val="clear" w:color="auto" w:fill="FFFFFF"/>
          <w:lang w:val="pt-PT"/>
        </w:rPr>
        <w:t>a.</w:t>
      </w:r>
      <w:r w:rsidRPr="00B42F9A">
        <w:rPr>
          <w:rFonts w:ascii="Calibri" w:hAnsi="Calibri" w:cs="Tunga"/>
          <w:b/>
          <w:i/>
          <w:iCs/>
          <w:color w:val="auto"/>
          <w:shd w:val="clear" w:color="auto" w:fill="FFFFFF"/>
          <w:lang w:val="pt-PT"/>
        </w:rPr>
        <w:t xml:space="preserve"> </w:t>
      </w:r>
      <w:r w:rsidR="00B42F9A" w:rsidRPr="00B42F9A">
        <w:rPr>
          <w:rFonts w:ascii="Calibri" w:hAnsi="Calibri" w:cs="Tunga"/>
          <w:b/>
          <w:color w:val="auto"/>
          <w:lang w:val="pt-PT"/>
        </w:rPr>
        <w:t>A p</w:t>
      </w:r>
      <w:r w:rsidR="004B3B27" w:rsidRPr="00B42F9A">
        <w:rPr>
          <w:rFonts w:ascii="Calibri" w:hAnsi="Calibri" w:cs="Tunga"/>
          <w:b/>
          <w:color w:val="auto"/>
          <w:lang w:val="pt-PT"/>
        </w:rPr>
        <w:t>r</w:t>
      </w:r>
      <w:r w:rsidR="00F87021" w:rsidRPr="00B42F9A">
        <w:rPr>
          <w:rFonts w:ascii="Calibri" w:hAnsi="Calibri" w:cs="Tunga"/>
          <w:b/>
          <w:color w:val="auto"/>
          <w:lang w:val="pt-PT"/>
        </w:rPr>
        <w:t xml:space="preserve">esos </w:t>
      </w:r>
      <w:r w:rsidR="00B42F9A" w:rsidRPr="00B42F9A">
        <w:rPr>
          <w:rFonts w:ascii="Calibri" w:hAnsi="Calibri" w:cs="Tunga"/>
          <w:b/>
          <w:color w:val="auto"/>
          <w:lang w:val="pt-PT"/>
        </w:rPr>
        <w:t xml:space="preserve">que não tenham roupa adequada sua deve ser fornecida roupa </w:t>
      </w:r>
      <w:r w:rsidR="00B42F9A">
        <w:rPr>
          <w:rFonts w:ascii="Calibri" w:hAnsi="Calibri" w:cs="Tunga"/>
          <w:b/>
          <w:color w:val="auto"/>
          <w:lang w:val="pt-PT"/>
        </w:rPr>
        <w:t>própria para a</w:t>
      </w:r>
      <w:r w:rsidR="00B42F9A" w:rsidRPr="00B42F9A">
        <w:rPr>
          <w:rFonts w:ascii="Calibri" w:hAnsi="Calibri" w:cs="Tunga"/>
          <w:b/>
          <w:color w:val="auto"/>
          <w:lang w:val="pt-PT"/>
        </w:rPr>
        <w:t xml:space="preserve"> época. </w:t>
      </w:r>
      <w:r w:rsidR="00B42F9A" w:rsidRPr="00542880">
        <w:rPr>
          <w:rFonts w:ascii="Calibri" w:hAnsi="Calibri" w:cs="Tunga"/>
          <w:b/>
          <w:color w:val="auto"/>
          <w:lang w:val="pt-PT"/>
        </w:rPr>
        <w:t>Isso ocorre em Portugal?</w:t>
      </w:r>
    </w:p>
    <w:p w14:paraId="7106860D" w14:textId="62E7B65A" w:rsidR="00B42F9A" w:rsidRDefault="00B42F9A" w:rsidP="008D7013">
      <w:pPr>
        <w:pStyle w:val="NormalWeb"/>
        <w:shd w:val="clear" w:color="auto" w:fill="FFFFFF"/>
        <w:spacing w:before="0" w:beforeAutospacing="0" w:after="0" w:afterAutospacing="0"/>
        <w:jc w:val="both"/>
        <w:rPr>
          <w:rFonts w:ascii="Calibri" w:hAnsi="Calibri" w:cs="Tunga"/>
          <w:color w:val="auto"/>
          <w:lang w:val="pt-PT"/>
        </w:rPr>
      </w:pPr>
      <w:r w:rsidRPr="00B42F9A">
        <w:rPr>
          <w:rFonts w:ascii="Calibri" w:hAnsi="Calibri" w:cs="Tunga"/>
          <w:color w:val="auto"/>
          <w:lang w:val="pt-PT"/>
        </w:rPr>
        <w:t xml:space="preserve">A lei prevê o fornecimento de roupas pessoas aos presos imediatamente após a admissão </w:t>
      </w:r>
      <w:r>
        <w:rPr>
          <w:rFonts w:ascii="Calibri" w:hAnsi="Calibri" w:cs="Tunga"/>
          <w:color w:val="auto"/>
          <w:lang w:val="pt-PT"/>
        </w:rPr>
        <w:t xml:space="preserve">caso o que tenha vestido seja velho ou sem condições de higiene. Sempre que se revele necessário, se os presos não têm recursos para comprar roupa, ela será fornecida pelo estabelecimento. Na prática, não há fornecimento de roupas pessoais. Podem ser fornecidas pelos próprios presos ou por organizações de caridade. Roupas de cama são fornecidas e cuidadas pelos estabelecimentos, mas também aqui a prática não corresponde às exigências da lei.   </w:t>
      </w:r>
    </w:p>
    <w:p w14:paraId="2FF39D4B" w14:textId="77777777" w:rsidR="00B42F9A" w:rsidRDefault="00B42F9A" w:rsidP="008D7013">
      <w:pPr>
        <w:pStyle w:val="NormalWeb"/>
        <w:shd w:val="clear" w:color="auto" w:fill="FFFFFF"/>
        <w:spacing w:before="0" w:beforeAutospacing="0" w:after="0" w:afterAutospacing="0"/>
        <w:jc w:val="both"/>
        <w:rPr>
          <w:rFonts w:ascii="Calibri" w:hAnsi="Calibri" w:cs="Tunga"/>
          <w:color w:val="auto"/>
          <w:lang w:val="pt-PT"/>
        </w:rPr>
      </w:pPr>
    </w:p>
    <w:p w14:paraId="0AB62F74" w14:textId="43DB0419" w:rsidR="00BA7AD6" w:rsidRPr="00B42F9A"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B42F9A">
        <w:rPr>
          <w:rFonts w:ascii="Calibri" w:hAnsi="Calibri" w:cs="Tunga"/>
          <w:b/>
          <w:color w:val="auto"/>
          <w:lang w:val="pt-PT"/>
        </w:rPr>
        <w:t xml:space="preserve">b. </w:t>
      </w:r>
      <w:r w:rsidR="00B42F9A" w:rsidRPr="00B42F9A">
        <w:rPr>
          <w:rFonts w:ascii="Calibri" w:hAnsi="Calibri" w:cs="Tunga"/>
          <w:b/>
          <w:color w:val="auto"/>
          <w:lang w:val="pt-PT"/>
        </w:rPr>
        <w:t>A roupa fornecida é degradante e humilhante</w:t>
      </w:r>
      <w:r w:rsidR="004B3B27" w:rsidRPr="00B42F9A">
        <w:rPr>
          <w:rFonts w:ascii="Calibri" w:hAnsi="Calibri" w:cs="Tunga"/>
          <w:b/>
          <w:color w:val="auto"/>
          <w:lang w:val="pt-PT"/>
        </w:rPr>
        <w:t>?</w:t>
      </w:r>
    </w:p>
    <w:p w14:paraId="4455852A" w14:textId="242D6C33" w:rsidR="006426F0" w:rsidRPr="00D50D96" w:rsidRDefault="00B42F9A"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B42F9A">
        <w:rPr>
          <w:rFonts w:ascii="Calibri" w:hAnsi="Calibri" w:cs="Tunga"/>
          <w:color w:val="auto"/>
          <w:shd w:val="clear" w:color="auto" w:fill="FFFFFF"/>
          <w:lang w:val="pt-PT"/>
        </w:rPr>
        <w:t>No hospital, os presos s</w:t>
      </w:r>
      <w:r>
        <w:rPr>
          <w:rFonts w:ascii="Calibri" w:hAnsi="Calibri" w:cs="Tunga"/>
          <w:color w:val="auto"/>
          <w:shd w:val="clear" w:color="auto" w:fill="FFFFFF"/>
          <w:lang w:val="pt-PT"/>
        </w:rPr>
        <w:t>ão obrigados a usar uniformes. Em geral, há presos que não têm alternativa</w:t>
      </w:r>
      <w:r w:rsidR="00D50D96">
        <w:rPr>
          <w:rFonts w:ascii="Calibri" w:hAnsi="Calibri" w:cs="Tunga"/>
          <w:color w:val="auto"/>
          <w:shd w:val="clear" w:color="auto" w:fill="FFFFFF"/>
          <w:lang w:val="pt-PT"/>
        </w:rPr>
        <w:t xml:space="preserve"> do que vestir gastos e inapropriadas roupas, a respeito da época do ano, marcando a diferença entre esses e os que tenham dinheiro para manter roupa própria. Pode acontecer haver falta de roupas de cama durante longos períodos de tempo. O que obriga alguns presos a usar panos do chão para se cobrirem do frio durante a noite. </w:t>
      </w:r>
    </w:p>
    <w:p w14:paraId="08D8FCC4" w14:textId="77777777" w:rsidR="00A71FC2" w:rsidRPr="00D50D96"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28858A93" w14:textId="77777777" w:rsidR="004D384C" w:rsidRPr="00D50D96" w:rsidRDefault="004D384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0765B10A" w14:textId="291C8C1E" w:rsidR="00A71FC2" w:rsidRPr="00D50D96"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00224" behindDoc="0" locked="0" layoutInCell="1" allowOverlap="1" wp14:anchorId="473816D7" wp14:editId="7AC0FBC8">
                <wp:simplePos x="0" y="0"/>
                <wp:positionH relativeFrom="page">
                  <wp:posOffset>685800</wp:posOffset>
                </wp:positionH>
                <wp:positionV relativeFrom="paragraph">
                  <wp:posOffset>-635</wp:posOffset>
                </wp:positionV>
                <wp:extent cx="6402705" cy="457200"/>
                <wp:effectExtent l="0" t="0" r="17145" b="19050"/>
                <wp:wrapNone/>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89406AC" w14:textId="46206E90"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NUTRI</w:t>
                            </w:r>
                            <w:r>
                              <w:rPr>
                                <w:rFonts w:ascii="Calibri" w:hAnsi="Calibri" w:cs="Tunga"/>
                                <w:noProof/>
                                <w:color w:val="FFFFFF" w:themeColor="background1"/>
                                <w:sz w:val="44"/>
                                <w:lang w:val="it-IT"/>
                              </w:rPr>
                              <w:t>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3816D7" id="Casella di testo 27" o:spid="_x0000_s1043" type="#_x0000_t202" style="position:absolute;left:0;text-align:left;margin-left:54pt;margin-top:-.05pt;width:504.15pt;height:3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UQ8TOSQIA&#10;AIgEAAAOAAAAAAAAAAAAAAAAAC4CAABkcnMvZTJvRG9jLnhtbFBLAQItABQABgAIAAAAIQCjo95p&#10;2wAAAAkBAAAPAAAAAAAAAAAAAAAAAKMEAABkcnMvZG93bnJldi54bWxQSwUGAAAAAAQABADzAAAA&#10;qwUAAAAA&#10;" fillcolor="#c45911 [2405]" strokecolor="white [3212]">
                <v:textbox>
                  <w:txbxContent>
                    <w:p w14:paraId="789406AC" w14:textId="46206E90"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NUTRI</w:t>
                      </w:r>
                      <w:r>
                        <w:rPr>
                          <w:rFonts w:ascii="Calibri" w:hAnsi="Calibri" w:cs="Tunga"/>
                          <w:noProof/>
                          <w:color w:val="FFFFFF" w:themeColor="background1"/>
                          <w:sz w:val="44"/>
                          <w:lang w:val="it-IT"/>
                        </w:rPr>
                        <w:t>ÇÃO</w:t>
                      </w:r>
                    </w:p>
                  </w:txbxContent>
                </v:textbox>
                <w10:wrap anchorx="page"/>
              </v:shape>
            </w:pict>
          </mc:Fallback>
        </mc:AlternateContent>
      </w:r>
    </w:p>
    <w:p w14:paraId="63458B32" w14:textId="77777777" w:rsidR="00A71FC2" w:rsidRPr="00D50D96"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A60C426" w14:textId="77777777" w:rsidR="00BA7AD6" w:rsidRPr="00D50D96"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7D51CEC7" w14:textId="138DEA52" w:rsidR="00BA7AD6" w:rsidRPr="00542880"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182137">
        <w:rPr>
          <w:rFonts w:ascii="Calibri" w:hAnsi="Calibri" w:cs="Tunga"/>
          <w:b/>
          <w:color w:val="auto"/>
          <w:lang w:val="pt-PT"/>
        </w:rPr>
        <w:t xml:space="preserve">a. </w:t>
      </w:r>
      <w:r w:rsidR="00182137" w:rsidRPr="00182137">
        <w:rPr>
          <w:rFonts w:ascii="Calibri" w:hAnsi="Calibri" w:cs="Tunga"/>
          <w:b/>
          <w:color w:val="auto"/>
          <w:lang w:val="pt-PT"/>
        </w:rPr>
        <w:t>Os presos devem ser alimentados com uma dieta nutritiv</w:t>
      </w:r>
      <w:r w:rsidR="00182137">
        <w:rPr>
          <w:rFonts w:ascii="Calibri" w:hAnsi="Calibri" w:cs="Tunga"/>
          <w:b/>
          <w:color w:val="auto"/>
          <w:lang w:val="pt-PT"/>
        </w:rPr>
        <w:t>a</w:t>
      </w:r>
      <w:r w:rsidR="00182137" w:rsidRPr="00182137">
        <w:rPr>
          <w:rFonts w:ascii="Calibri" w:hAnsi="Calibri" w:cs="Tunga"/>
          <w:b/>
          <w:color w:val="auto"/>
          <w:lang w:val="pt-PT"/>
        </w:rPr>
        <w:t xml:space="preserve">, tendo em conta a idade, saúde, condições físicas, religião, </w:t>
      </w:r>
      <w:r w:rsidR="00182137">
        <w:rPr>
          <w:rFonts w:ascii="Calibri" w:hAnsi="Calibri" w:cs="Tunga"/>
          <w:b/>
          <w:color w:val="auto"/>
          <w:lang w:val="pt-PT"/>
        </w:rPr>
        <w:t xml:space="preserve">cultura e natureza do trabalho. </w:t>
      </w:r>
      <w:r w:rsidR="00182137" w:rsidRPr="00542880">
        <w:rPr>
          <w:rFonts w:ascii="Calibri" w:hAnsi="Calibri" w:cs="Tunga"/>
          <w:b/>
          <w:color w:val="auto"/>
          <w:lang w:val="pt-PT"/>
        </w:rPr>
        <w:t xml:space="preserve">Isso ocorre em Portugal? </w:t>
      </w:r>
    </w:p>
    <w:p w14:paraId="18E84655" w14:textId="2564F264" w:rsidR="00182137" w:rsidRPr="00182137" w:rsidRDefault="00182137" w:rsidP="008D7013">
      <w:pPr>
        <w:pStyle w:val="NormalWeb"/>
        <w:shd w:val="clear" w:color="auto" w:fill="FFFFFF"/>
        <w:spacing w:before="0" w:beforeAutospacing="0" w:after="0" w:afterAutospacing="0"/>
        <w:jc w:val="both"/>
        <w:rPr>
          <w:rFonts w:ascii="Calibri" w:hAnsi="Calibri" w:cs="Tunga"/>
          <w:color w:val="auto"/>
          <w:lang w:val="pt-PT"/>
        </w:rPr>
      </w:pPr>
      <w:r w:rsidRPr="00182137">
        <w:rPr>
          <w:rFonts w:ascii="Calibri" w:hAnsi="Calibri" w:cs="Tunga"/>
          <w:color w:val="auto"/>
          <w:lang w:val="pt-PT"/>
        </w:rPr>
        <w:t>A lei prevê o fornecimento de alimentos tendo em atenção a qualidade dos alimentos e os requisitos próprios suportados em</w:t>
      </w:r>
      <w:r>
        <w:rPr>
          <w:rFonts w:ascii="Calibri" w:hAnsi="Calibri" w:cs="Tunga"/>
          <w:color w:val="auto"/>
          <w:lang w:val="pt-PT"/>
        </w:rPr>
        <w:t xml:space="preserve"> razões médicas, religiosas e filosóficas de cada preso. Na verdade há um prato standard e um prato de dieta (frequentemente semelhantes). </w:t>
      </w:r>
      <w:r w:rsidRPr="00182137">
        <w:rPr>
          <w:rFonts w:ascii="Calibri" w:hAnsi="Calibri" w:cs="Tunga"/>
          <w:color w:val="auto"/>
          <w:lang w:val="pt-PT"/>
        </w:rPr>
        <w:t>Para ter acesso ao prato de dieta é preciso ter o</w:t>
      </w:r>
      <w:r>
        <w:rPr>
          <w:rFonts w:ascii="Calibri" w:hAnsi="Calibri" w:cs="Tunga"/>
          <w:color w:val="auto"/>
          <w:lang w:val="pt-PT"/>
        </w:rPr>
        <w:t>rdem do médico. A quantidade de comida é pouca e a qualidade é má. 4 euros por preso por dia é o valor do contrato para o fornecimento privado de refeições nas cadeias</w:t>
      </w:r>
      <w:r w:rsidR="007B0A3A">
        <w:rPr>
          <w:rFonts w:ascii="Calibri" w:hAnsi="Calibri" w:cs="Tunga"/>
          <w:color w:val="auto"/>
          <w:lang w:val="pt-PT"/>
        </w:rPr>
        <w:t xml:space="preserve">, abandonado sem controlos de verificações de qualidade. Os presos que trabalham vão para a cantina quando a comida está quente. Os que não trabalham comem nas suas celas onde as comidas chegam, em geral, frias. Normalmente não há alterações de regime por razões de religião ou cultura, ainda que haja pedidos nesse sentido.   </w:t>
      </w:r>
    </w:p>
    <w:p w14:paraId="16847BF2" w14:textId="77777777" w:rsidR="00AA7742" w:rsidRPr="00542880" w:rsidRDefault="00AA7742" w:rsidP="008D7013">
      <w:pPr>
        <w:pStyle w:val="NormalWeb"/>
        <w:shd w:val="clear" w:color="auto" w:fill="FFFFFF"/>
        <w:spacing w:before="0" w:beforeAutospacing="0" w:after="0" w:afterAutospacing="0"/>
        <w:jc w:val="both"/>
        <w:rPr>
          <w:rFonts w:ascii="Calibri" w:hAnsi="Calibri" w:cs="Tunga"/>
          <w:color w:val="auto"/>
          <w:lang w:val="pt-PT"/>
        </w:rPr>
      </w:pPr>
    </w:p>
    <w:p w14:paraId="5FBC6686" w14:textId="77777777" w:rsidR="00542880" w:rsidRPr="002C5E15"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542880">
        <w:rPr>
          <w:rFonts w:ascii="Calibri" w:hAnsi="Calibri" w:cs="Tunga"/>
          <w:b/>
          <w:color w:val="auto"/>
          <w:lang w:val="pt-PT"/>
        </w:rPr>
        <w:t xml:space="preserve">b. </w:t>
      </w:r>
      <w:r w:rsidR="00542880" w:rsidRPr="00542880">
        <w:rPr>
          <w:rFonts w:ascii="Calibri" w:hAnsi="Calibri" w:cs="Tunga"/>
          <w:b/>
          <w:color w:val="auto"/>
          <w:lang w:val="pt-PT"/>
        </w:rPr>
        <w:t>Quantas refeições por dia são servidas aos pr</w:t>
      </w:r>
      <w:r w:rsidR="00542880">
        <w:rPr>
          <w:rFonts w:ascii="Calibri" w:hAnsi="Calibri" w:cs="Tunga"/>
          <w:b/>
          <w:color w:val="auto"/>
          <w:lang w:val="pt-PT"/>
        </w:rPr>
        <w:t xml:space="preserve">esos? </w:t>
      </w:r>
      <w:r w:rsidR="00542880" w:rsidRPr="00542880">
        <w:rPr>
          <w:rFonts w:ascii="Calibri" w:hAnsi="Calibri" w:cs="Tunga"/>
          <w:b/>
          <w:color w:val="auto"/>
          <w:lang w:val="pt-PT"/>
        </w:rPr>
        <w:t xml:space="preserve">Quantas delas são refeições quentes? </w:t>
      </w:r>
    </w:p>
    <w:p w14:paraId="25357952" w14:textId="3C5F9E1C" w:rsidR="00076EB1" w:rsidRDefault="00542880" w:rsidP="008D7013">
      <w:pPr>
        <w:pStyle w:val="NormalWeb"/>
        <w:shd w:val="clear" w:color="auto" w:fill="FFFFFF"/>
        <w:spacing w:before="0" w:beforeAutospacing="0" w:after="0" w:afterAutospacing="0"/>
        <w:jc w:val="both"/>
        <w:rPr>
          <w:rFonts w:ascii="Calibri" w:hAnsi="Calibri" w:cs="Tunga"/>
          <w:color w:val="auto"/>
          <w:lang w:val="pt-PT"/>
        </w:rPr>
      </w:pPr>
      <w:r w:rsidRPr="00542880">
        <w:rPr>
          <w:rFonts w:ascii="Calibri" w:hAnsi="Calibri" w:cs="Tunga"/>
          <w:color w:val="auto"/>
          <w:lang w:val="pt-PT"/>
        </w:rPr>
        <w:t>A lei estipula três refeições e um sup</w:t>
      </w:r>
      <w:r>
        <w:rPr>
          <w:rFonts w:ascii="Calibri" w:hAnsi="Calibri" w:cs="Tunga"/>
          <w:color w:val="auto"/>
          <w:lang w:val="pt-PT"/>
        </w:rPr>
        <w:t>lemento</w:t>
      </w:r>
      <w:r w:rsidR="006A3561">
        <w:rPr>
          <w:rFonts w:ascii="Calibri" w:hAnsi="Calibri" w:cs="Tunga"/>
          <w:color w:val="auto"/>
          <w:lang w:val="pt-PT"/>
        </w:rPr>
        <w:t>. Geralmente correspondem a duas refeições quentes</w:t>
      </w:r>
      <w:r>
        <w:rPr>
          <w:rFonts w:ascii="Calibri" w:hAnsi="Calibri" w:cs="Tunga"/>
          <w:color w:val="auto"/>
          <w:lang w:val="pt-PT"/>
        </w:rPr>
        <w:t xml:space="preserve"> </w:t>
      </w:r>
      <w:r w:rsidR="006A3561">
        <w:rPr>
          <w:rFonts w:ascii="Calibri" w:hAnsi="Calibri" w:cs="Tunga"/>
          <w:color w:val="auto"/>
          <w:lang w:val="pt-PT"/>
        </w:rPr>
        <w:t>com um pequeno almoço (9:00h) e um suplemento à tarde (18:00), com duas peças de pão e alguma coisa para dar sabor até às 9:00 da manhã seguinte.</w:t>
      </w:r>
    </w:p>
    <w:p w14:paraId="46BD6D0A" w14:textId="77777777" w:rsidR="00AA7742" w:rsidRPr="002C5E15" w:rsidRDefault="00AA7742" w:rsidP="008D7013">
      <w:pPr>
        <w:pStyle w:val="NormalWeb"/>
        <w:shd w:val="clear" w:color="auto" w:fill="FFFFFF"/>
        <w:spacing w:before="0" w:beforeAutospacing="0" w:after="0" w:afterAutospacing="0"/>
        <w:jc w:val="both"/>
        <w:rPr>
          <w:rFonts w:ascii="Calibri" w:hAnsi="Calibri" w:cs="Tunga"/>
          <w:color w:val="auto"/>
          <w:lang w:val="pt-PT"/>
        </w:rPr>
      </w:pPr>
    </w:p>
    <w:p w14:paraId="36A4C203" w14:textId="0821675C" w:rsidR="006A3561"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6A3561">
        <w:rPr>
          <w:rFonts w:ascii="Calibri" w:hAnsi="Calibri" w:cs="Tunga"/>
          <w:b/>
          <w:color w:val="auto"/>
          <w:lang w:val="pt-PT"/>
        </w:rPr>
        <w:t xml:space="preserve">c. </w:t>
      </w:r>
      <w:r w:rsidR="006A3561" w:rsidRPr="006A3561">
        <w:rPr>
          <w:rFonts w:ascii="Calibri" w:hAnsi="Calibri" w:cs="Tunga"/>
          <w:b/>
          <w:color w:val="auto"/>
          <w:lang w:val="pt-PT"/>
        </w:rPr>
        <w:t xml:space="preserve">Como </w:t>
      </w:r>
      <w:r w:rsidR="006A3561">
        <w:rPr>
          <w:rFonts w:ascii="Calibri" w:hAnsi="Calibri" w:cs="Tunga"/>
          <w:b/>
          <w:color w:val="auto"/>
          <w:lang w:val="pt-PT"/>
        </w:rPr>
        <w:t>são</w:t>
      </w:r>
      <w:r w:rsidR="006A3561" w:rsidRPr="006A3561">
        <w:rPr>
          <w:rFonts w:ascii="Calibri" w:hAnsi="Calibri" w:cs="Tunga"/>
          <w:b/>
          <w:color w:val="auto"/>
          <w:lang w:val="pt-PT"/>
        </w:rPr>
        <w:t xml:space="preserve"> decididos os requisites de uma </w:t>
      </w:r>
      <w:r w:rsidR="006A3561">
        <w:rPr>
          <w:rFonts w:ascii="Calibri" w:hAnsi="Calibri" w:cs="Tunga"/>
          <w:b/>
          <w:color w:val="auto"/>
          <w:lang w:val="pt-PT"/>
        </w:rPr>
        <w:t>dieta nutritiva?</w:t>
      </w:r>
    </w:p>
    <w:p w14:paraId="1B1FA4A0" w14:textId="3E3A71C3" w:rsidR="006A3561" w:rsidRDefault="006A3561" w:rsidP="008D7013">
      <w:pPr>
        <w:pStyle w:val="NormalWeb"/>
        <w:shd w:val="clear" w:color="auto" w:fill="FFFFFF"/>
        <w:spacing w:before="0" w:beforeAutospacing="0" w:after="0" w:afterAutospacing="0"/>
        <w:jc w:val="both"/>
        <w:rPr>
          <w:rFonts w:ascii="Calibri" w:hAnsi="Calibri" w:cs="Tunga"/>
          <w:color w:val="auto"/>
          <w:lang w:val="pt-PT"/>
        </w:rPr>
      </w:pPr>
      <w:r w:rsidRPr="006A3561">
        <w:rPr>
          <w:rFonts w:ascii="Calibri" w:hAnsi="Calibri" w:cs="Tunga"/>
          <w:color w:val="auto"/>
          <w:lang w:val="pt-PT"/>
        </w:rPr>
        <w:t>A administração de cada serviço que fornece as refeições (empresas pr</w:t>
      </w:r>
      <w:r>
        <w:rPr>
          <w:rFonts w:ascii="Calibri" w:hAnsi="Calibri" w:cs="Tunga"/>
          <w:color w:val="auto"/>
          <w:lang w:val="pt-PT"/>
        </w:rPr>
        <w:t xml:space="preserve">ivadas) decide o que é o menu. Há um nutricionista para todas as 50 prisões que viaja e avalia os conteúdos calóricos das diferentes opções locais. </w:t>
      </w:r>
    </w:p>
    <w:p w14:paraId="632B170F" w14:textId="77777777" w:rsidR="006A3561" w:rsidRDefault="006A3561" w:rsidP="008D7013">
      <w:pPr>
        <w:pStyle w:val="NormalWeb"/>
        <w:shd w:val="clear" w:color="auto" w:fill="FFFFFF"/>
        <w:spacing w:before="0" w:beforeAutospacing="0" w:after="0" w:afterAutospacing="0"/>
        <w:jc w:val="both"/>
        <w:rPr>
          <w:rFonts w:ascii="Calibri" w:hAnsi="Calibri" w:cs="Tunga"/>
          <w:color w:val="auto"/>
          <w:lang w:val="pt-PT"/>
        </w:rPr>
      </w:pPr>
    </w:p>
    <w:p w14:paraId="534FEA63" w14:textId="64CE3E07" w:rsidR="00A71FC2" w:rsidRPr="002C5E15" w:rsidRDefault="00A71FC2" w:rsidP="008D7013">
      <w:pPr>
        <w:pStyle w:val="NormalWeb"/>
        <w:shd w:val="clear" w:color="auto" w:fill="FFFFFF"/>
        <w:spacing w:before="0" w:beforeAutospacing="0" w:after="0" w:afterAutospacing="0"/>
        <w:jc w:val="both"/>
        <w:rPr>
          <w:rFonts w:ascii="Calibri" w:hAnsi="Calibri" w:cs="Tunga"/>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02272" behindDoc="0" locked="0" layoutInCell="1" allowOverlap="1" wp14:anchorId="572E7B24" wp14:editId="58881E44">
                <wp:simplePos x="0" y="0"/>
                <wp:positionH relativeFrom="page">
                  <wp:posOffset>685800</wp:posOffset>
                </wp:positionH>
                <wp:positionV relativeFrom="paragraph">
                  <wp:posOffset>0</wp:posOffset>
                </wp:positionV>
                <wp:extent cx="6402705" cy="457200"/>
                <wp:effectExtent l="0" t="0" r="17145" b="19050"/>
                <wp:wrapNone/>
                <wp:docPr id="2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8034112" w14:textId="1ACBAD79"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APOIO JURÍDICO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2E7B24" id="Casella di testo 28" o:spid="_x0000_s1044" type="#_x0000_t202" style="position:absolute;left:0;text-align:left;margin-left:54pt;margin-top:0;width:504.15pt;height:36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" fillcolor="#c45911 [2405]" strokecolor="white [3212]">
                <v:textbox>
                  <w:txbxContent>
                    <w:p w14:paraId="78034112" w14:textId="1ACBAD79"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APOIO JURÍDICO</w:t>
                      </w:r>
                    </w:p>
                  </w:txbxContent>
                </v:textbox>
                <w10:wrap anchorx="page"/>
              </v:shape>
            </w:pict>
          </mc:Fallback>
        </mc:AlternateContent>
      </w:r>
    </w:p>
    <w:p w14:paraId="5B6C0F26" w14:textId="77777777" w:rsidR="00BA7AD6" w:rsidRPr="002C5E15"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2016E7FC" w14:textId="77777777" w:rsidR="0003540C" w:rsidRPr="002C5E15" w:rsidRDefault="0003540C" w:rsidP="008D7013">
      <w:pPr>
        <w:pStyle w:val="NormalWeb"/>
        <w:shd w:val="clear" w:color="auto" w:fill="FFFFFF"/>
        <w:spacing w:before="0" w:beforeAutospacing="0" w:after="0" w:afterAutospacing="0"/>
        <w:jc w:val="both"/>
        <w:rPr>
          <w:rFonts w:ascii="Calibri" w:hAnsi="Calibri" w:cs="Tunga"/>
          <w:b/>
          <w:color w:val="auto"/>
          <w:lang w:val="pt-PT"/>
        </w:rPr>
      </w:pPr>
    </w:p>
    <w:p w14:paraId="5B8E1B0A" w14:textId="5839B86A" w:rsidR="00BA7AD6" w:rsidRPr="006A3561"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6A3561">
        <w:rPr>
          <w:rFonts w:ascii="Calibri" w:hAnsi="Calibri" w:cs="Tunga"/>
          <w:b/>
          <w:color w:val="auto"/>
          <w:lang w:val="pt-PT"/>
        </w:rPr>
        <w:t xml:space="preserve">a. </w:t>
      </w:r>
      <w:r w:rsidR="006A3561" w:rsidRPr="006A3561">
        <w:rPr>
          <w:rFonts w:ascii="Calibri" w:hAnsi="Calibri" w:cs="Tunga"/>
          <w:b/>
          <w:color w:val="auto"/>
          <w:lang w:val="pt-PT"/>
        </w:rPr>
        <w:t>Há algum sistema de ajuda jurídica gratuita</w:t>
      </w:r>
      <w:r w:rsidR="006A3561">
        <w:rPr>
          <w:rFonts w:ascii="Calibri" w:hAnsi="Calibri" w:cs="Tunga"/>
          <w:b/>
          <w:color w:val="auto"/>
          <w:lang w:val="pt-PT"/>
        </w:rPr>
        <w:t xml:space="preserve"> reconhecido pelas autoridades?</w:t>
      </w:r>
    </w:p>
    <w:p w14:paraId="22972E86" w14:textId="1407862A" w:rsidR="00DE551A" w:rsidRPr="002C5E15" w:rsidRDefault="006A3561" w:rsidP="003B700C">
      <w:pPr>
        <w:pStyle w:val="NormalWeb"/>
        <w:shd w:val="clear" w:color="auto" w:fill="FFFFFF"/>
        <w:spacing w:before="0" w:beforeAutospacing="0" w:after="0" w:afterAutospacing="0"/>
        <w:jc w:val="both"/>
        <w:rPr>
          <w:rFonts w:ascii="Calibri" w:hAnsi="Calibri" w:cs="Tunga"/>
          <w:color w:val="auto"/>
          <w:lang w:val="pt-PT"/>
        </w:rPr>
      </w:pPr>
      <w:r w:rsidRPr="002C5E15">
        <w:rPr>
          <w:rFonts w:ascii="Calibri" w:hAnsi="Calibri" w:cs="Tunga"/>
          <w:color w:val="auto"/>
          <w:lang w:val="pt-PT"/>
        </w:rPr>
        <w:t xml:space="preserve">O regulamento existe e os formulários também existem. </w:t>
      </w:r>
      <w:r w:rsidRPr="006A3561">
        <w:rPr>
          <w:rFonts w:ascii="Calibri" w:hAnsi="Calibri" w:cs="Tunga"/>
          <w:color w:val="auto"/>
          <w:lang w:val="pt-PT"/>
        </w:rPr>
        <w:t>Na prática, não funciona n</w:t>
      </w:r>
      <w:r>
        <w:rPr>
          <w:rFonts w:ascii="Calibri" w:hAnsi="Calibri" w:cs="Tunga"/>
          <w:color w:val="auto"/>
          <w:lang w:val="pt-PT"/>
        </w:rPr>
        <w:t xml:space="preserve">enhum apoio jurídico grátis aos presos. </w:t>
      </w:r>
      <w:r w:rsidRPr="006A3561">
        <w:rPr>
          <w:rFonts w:ascii="Calibri" w:hAnsi="Calibri" w:cs="Tunga"/>
          <w:color w:val="auto"/>
          <w:lang w:val="pt-PT"/>
        </w:rPr>
        <w:t>Os advogados das prisões existem para servir as prisões, i</w:t>
      </w:r>
      <w:r>
        <w:rPr>
          <w:rFonts w:ascii="Calibri" w:hAnsi="Calibri" w:cs="Tunga"/>
          <w:color w:val="auto"/>
          <w:lang w:val="pt-PT"/>
        </w:rPr>
        <w:t xml:space="preserve">ncluindo para fazer inquirições disciplinares contra presos. O único apoio legal aos presos consta na possibilidade de estar indicado um advogado oficioso para representação legalmente obrigatória em tribunal e outras atividades judiciais, por exemplo no âmbito dos tribunais de execução de penas. </w:t>
      </w:r>
      <w:r w:rsidR="004423ED" w:rsidRPr="004423ED">
        <w:rPr>
          <w:rFonts w:ascii="Calibri" w:hAnsi="Calibri" w:cs="Tunga"/>
          <w:color w:val="auto"/>
          <w:lang w:val="pt-PT"/>
        </w:rPr>
        <w:t>Esse trabalho é pago pelo estado através da Ordem d</w:t>
      </w:r>
      <w:r w:rsidR="004423ED">
        <w:rPr>
          <w:rFonts w:ascii="Calibri" w:hAnsi="Calibri" w:cs="Tunga"/>
          <w:color w:val="auto"/>
          <w:lang w:val="pt-PT"/>
        </w:rPr>
        <w:t xml:space="preserve">os Advogados, no âmbito das suas mútuas responsabilidades. Mas fora do âmbito criminal nada do género está a funcionar. Os deficits destes apoios legais assim limitados são evidentes, como salientou o relatório do CPT/2012, que escreve no </w:t>
      </w:r>
      <w:r w:rsidR="004423ED" w:rsidRPr="004423ED">
        <w:rPr>
          <w:rFonts w:ascii="Calibri" w:hAnsi="Calibri" w:cs="Tunga"/>
          <w:color w:val="auto"/>
          <w:lang w:val="pt-PT"/>
        </w:rPr>
        <w:t>¶22</w:t>
      </w:r>
      <w:r w:rsidR="004423ED">
        <w:rPr>
          <w:rFonts w:ascii="Calibri" w:hAnsi="Calibri" w:cs="Tunga"/>
          <w:color w:val="auto"/>
          <w:lang w:val="pt-PT"/>
        </w:rPr>
        <w:t xml:space="preserve"> que “(…) Embora as evidências produzidas pela visita de 2012 indiquem que o acesso a um advogado é, na prática, inexistente para a maioria dos detidos por agentes de segurança do estado. Presentemente, se um detido não pode pagar a um advogado, ele ou ela apenas têm acesso a um advogado </w:t>
      </w:r>
      <w:proofErr w:type="spellStart"/>
      <w:r w:rsidR="004423ED">
        <w:rPr>
          <w:rFonts w:ascii="Calibri" w:hAnsi="Calibri" w:cs="Tunga"/>
          <w:color w:val="auto"/>
          <w:lang w:val="pt-PT"/>
        </w:rPr>
        <w:t>ex</w:t>
      </w:r>
      <w:proofErr w:type="spellEnd"/>
      <w:r w:rsidR="004423ED">
        <w:rPr>
          <w:rFonts w:ascii="Calibri" w:hAnsi="Calibri" w:cs="Tunga"/>
          <w:color w:val="auto"/>
          <w:lang w:val="pt-PT"/>
        </w:rPr>
        <w:t xml:space="preserve"> oficio nos tribunais, perante um </w:t>
      </w:r>
      <w:r w:rsidR="003B700C">
        <w:rPr>
          <w:rFonts w:ascii="Calibri" w:hAnsi="Calibri" w:cs="Tunga"/>
          <w:color w:val="auto"/>
          <w:lang w:val="pt-PT"/>
        </w:rPr>
        <w:t>juiz</w:t>
      </w:r>
      <w:r w:rsidR="004423ED">
        <w:rPr>
          <w:rFonts w:ascii="Calibri" w:hAnsi="Calibri" w:cs="Tunga"/>
          <w:color w:val="auto"/>
          <w:lang w:val="pt-PT"/>
        </w:rPr>
        <w:t xml:space="preserve">. Essa audiência pode ser organizada 48 horas depois do momento da detenção. </w:t>
      </w:r>
      <w:r w:rsidR="004423ED" w:rsidRPr="004423ED">
        <w:rPr>
          <w:rFonts w:ascii="Calibri" w:hAnsi="Calibri" w:cs="Tunga"/>
          <w:color w:val="auto"/>
          <w:lang w:val="pt-PT"/>
        </w:rPr>
        <w:t xml:space="preserve">Mais especificamente em relação à Polícia Judiciária, muitas pessoas privadas </w:t>
      </w:r>
      <w:r w:rsidR="004423ED">
        <w:rPr>
          <w:rFonts w:ascii="Calibri" w:hAnsi="Calibri" w:cs="Tunga"/>
          <w:color w:val="auto"/>
          <w:lang w:val="pt-PT"/>
        </w:rPr>
        <w:t xml:space="preserve">da sua liberdade declararam que só foram informadas dos respetivos direitos depois de um inquérito inicial”. </w:t>
      </w:r>
      <w:r w:rsidR="004423ED" w:rsidRPr="003B700C">
        <w:rPr>
          <w:rFonts w:ascii="Calibri" w:hAnsi="Calibri" w:cs="Tunga"/>
          <w:color w:val="auto"/>
          <w:lang w:val="pt-PT"/>
        </w:rPr>
        <w:t xml:space="preserve">E, no </w:t>
      </w:r>
      <w:r w:rsidR="003B700C" w:rsidRPr="003B700C">
        <w:rPr>
          <w:rFonts w:ascii="Calibri" w:hAnsi="Calibri" w:cs="Tunga"/>
          <w:color w:val="auto"/>
          <w:lang w:val="pt-PT"/>
        </w:rPr>
        <w:t xml:space="preserve">¶23, “A respeito dos jovens, o </w:t>
      </w:r>
      <w:proofErr w:type="spellStart"/>
      <w:r w:rsidR="003B700C" w:rsidRPr="003B700C">
        <w:rPr>
          <w:rFonts w:ascii="Calibri" w:hAnsi="Calibri" w:cs="Tunga"/>
          <w:color w:val="auto"/>
          <w:lang w:val="pt-PT"/>
        </w:rPr>
        <w:t>art</w:t>
      </w:r>
      <w:proofErr w:type="spellEnd"/>
      <w:r w:rsidR="003B700C" w:rsidRPr="003B700C">
        <w:rPr>
          <w:rFonts w:ascii="Calibri" w:hAnsi="Calibri" w:cs="Tunga"/>
          <w:color w:val="auto"/>
          <w:lang w:val="pt-PT"/>
        </w:rPr>
        <w:t>º 64 do C</w:t>
      </w:r>
      <w:r w:rsidR="003B700C">
        <w:rPr>
          <w:rFonts w:ascii="Calibri" w:hAnsi="Calibri" w:cs="Tunga"/>
          <w:color w:val="auto"/>
          <w:lang w:val="pt-PT"/>
        </w:rPr>
        <w:t xml:space="preserve">CP diz que a assistência de um advogado é obrigatória para qualquer arguido com menos de 21 anos. </w:t>
      </w:r>
      <w:r w:rsidR="003B700C" w:rsidRPr="003B700C">
        <w:rPr>
          <w:rFonts w:ascii="Calibri" w:hAnsi="Calibri" w:cs="Tunga"/>
          <w:color w:val="auto"/>
          <w:lang w:val="pt-PT"/>
        </w:rPr>
        <w:t>Depois, a lei 166/99 sobre a guarda educativ</w:t>
      </w:r>
      <w:r w:rsidR="003B700C">
        <w:rPr>
          <w:rFonts w:ascii="Calibri" w:hAnsi="Calibri" w:cs="Tunga"/>
          <w:color w:val="auto"/>
          <w:lang w:val="pt-PT"/>
        </w:rPr>
        <w:t>a</w:t>
      </w:r>
      <w:r w:rsidR="003B700C" w:rsidRPr="003B700C">
        <w:rPr>
          <w:rFonts w:ascii="Calibri" w:hAnsi="Calibri" w:cs="Tunga"/>
          <w:color w:val="auto"/>
          <w:lang w:val="pt-PT"/>
        </w:rPr>
        <w:t>, que se a</w:t>
      </w:r>
      <w:r w:rsidR="003B700C">
        <w:rPr>
          <w:rFonts w:ascii="Calibri" w:hAnsi="Calibri" w:cs="Tunga"/>
          <w:color w:val="auto"/>
          <w:lang w:val="pt-PT"/>
        </w:rPr>
        <w:t xml:space="preserve">plica a crianças entre os 12 e os 16 anos, oferecer e aditamento para que as crianças sejam acompanhadas por um dos pais ou encarregado de educação sempre que estejam detidas por agentes do estado (ver artigo 45). </w:t>
      </w:r>
      <w:r w:rsidR="003B700C" w:rsidRPr="003B700C">
        <w:rPr>
          <w:rFonts w:ascii="Calibri" w:hAnsi="Calibri" w:cs="Tunga"/>
          <w:color w:val="auto"/>
          <w:lang w:val="pt-PT"/>
        </w:rPr>
        <w:t>Contudo, não obstante as disposições acima, a delegação do C</w:t>
      </w:r>
      <w:r w:rsidR="003B700C">
        <w:rPr>
          <w:rFonts w:ascii="Calibri" w:hAnsi="Calibri" w:cs="Tunga"/>
          <w:color w:val="auto"/>
          <w:lang w:val="pt-PT"/>
        </w:rPr>
        <w:t xml:space="preserve">PT encontrou uma criança de 16 anos (ver parágrafo 2, acima) que alegou ter sido interrogada pela polícia judiciária em Lisboa, sem presença de advogado. Alegação semelhante pelo jovem detido pela PSP referido no parágrafo 12, acima. </w:t>
      </w:r>
    </w:p>
    <w:p w14:paraId="05AB11FD" w14:textId="428C7CA9" w:rsidR="00BA7AD6" w:rsidRPr="002C5E15"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69B52082" w14:textId="6753102F" w:rsidR="002C5E15" w:rsidRPr="002C5E15"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2C5E15">
        <w:rPr>
          <w:rFonts w:ascii="Calibri" w:hAnsi="Calibri" w:cs="Tunga"/>
          <w:b/>
          <w:color w:val="auto"/>
          <w:lang w:val="pt-PT"/>
        </w:rPr>
        <w:t xml:space="preserve">b. </w:t>
      </w:r>
      <w:r w:rsidR="002C5E15" w:rsidRPr="002C5E15">
        <w:rPr>
          <w:rFonts w:ascii="Calibri" w:hAnsi="Calibri" w:cs="Tunga"/>
          <w:b/>
          <w:color w:val="auto"/>
          <w:lang w:val="pt-PT"/>
        </w:rPr>
        <w:t>Onde haja um sistema de ajuda judicial gr</w:t>
      </w:r>
      <w:r w:rsidR="002C5E15">
        <w:rPr>
          <w:rFonts w:ascii="Calibri" w:hAnsi="Calibri" w:cs="Tunga"/>
          <w:b/>
          <w:color w:val="auto"/>
          <w:lang w:val="pt-PT"/>
        </w:rPr>
        <w:t>á</w:t>
      </w:r>
      <w:r w:rsidR="002C5E15" w:rsidRPr="002C5E15">
        <w:rPr>
          <w:rFonts w:ascii="Calibri" w:hAnsi="Calibri" w:cs="Tunga"/>
          <w:b/>
          <w:color w:val="auto"/>
          <w:lang w:val="pt-PT"/>
        </w:rPr>
        <w:t>tis, as autoridades divulgam essa existência junto dos presos?</w:t>
      </w:r>
    </w:p>
    <w:p w14:paraId="3C5E34BD" w14:textId="77777777" w:rsidR="002C5E15" w:rsidRPr="004D1EEE" w:rsidRDefault="002C5E15" w:rsidP="008D7013">
      <w:pPr>
        <w:pStyle w:val="NormalWeb"/>
        <w:shd w:val="clear" w:color="auto" w:fill="FFFFFF"/>
        <w:spacing w:before="0" w:beforeAutospacing="0" w:after="0" w:afterAutospacing="0"/>
        <w:jc w:val="both"/>
        <w:rPr>
          <w:rFonts w:ascii="Calibri" w:hAnsi="Calibri" w:cs="Tunga"/>
          <w:color w:val="auto"/>
          <w:lang w:val="pt-PT"/>
        </w:rPr>
      </w:pPr>
      <w:r w:rsidRPr="004D1EEE">
        <w:rPr>
          <w:rFonts w:ascii="Calibri" w:hAnsi="Calibri" w:cs="Tunga"/>
          <w:color w:val="auto"/>
          <w:lang w:val="pt-PT"/>
        </w:rPr>
        <w:t>Não há qualquer divulgação junto dos presos, pois na prática também não há um tal sistema.</w:t>
      </w:r>
    </w:p>
    <w:p w14:paraId="3D03DE35"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535EC176" w14:textId="2C6114AE" w:rsidR="00BA7AD6" w:rsidRPr="002C5E15"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2C5E15">
        <w:rPr>
          <w:rFonts w:ascii="Calibri" w:hAnsi="Calibri" w:cs="Tunga"/>
          <w:b/>
          <w:color w:val="auto"/>
          <w:lang w:val="pt-PT"/>
        </w:rPr>
        <w:t xml:space="preserve">c. </w:t>
      </w:r>
      <w:r w:rsidR="002C5E15" w:rsidRPr="002C5E15">
        <w:rPr>
          <w:rFonts w:ascii="Calibri" w:hAnsi="Calibri" w:cs="Tunga"/>
          <w:b/>
          <w:color w:val="auto"/>
          <w:lang w:val="pt-PT"/>
        </w:rPr>
        <w:t xml:space="preserve">As consultas e outras comunicações (incluindo por correspondência sobre assuntos jurídicos) </w:t>
      </w:r>
      <w:proofErr w:type="spellStart"/>
      <w:r w:rsidR="002C5E15">
        <w:rPr>
          <w:rFonts w:ascii="Calibri" w:hAnsi="Calibri" w:cs="Tunga"/>
          <w:b/>
          <w:color w:val="auto"/>
          <w:lang w:val="pt-PT"/>
        </w:rPr>
        <w:t>enytre</w:t>
      </w:r>
      <w:proofErr w:type="spellEnd"/>
      <w:r w:rsidR="002C5E15">
        <w:rPr>
          <w:rFonts w:ascii="Calibri" w:hAnsi="Calibri" w:cs="Tunga"/>
          <w:b/>
          <w:color w:val="auto"/>
          <w:lang w:val="pt-PT"/>
        </w:rPr>
        <w:t xml:space="preserve"> os presos e os seus advogados </w:t>
      </w:r>
      <w:r w:rsidR="002C5E15" w:rsidRPr="002C5E15">
        <w:rPr>
          <w:rFonts w:ascii="Calibri" w:hAnsi="Calibri" w:cs="Tunga"/>
          <w:b/>
          <w:color w:val="auto"/>
          <w:lang w:val="pt-PT"/>
        </w:rPr>
        <w:t xml:space="preserve">são confidenciais? </w:t>
      </w:r>
    </w:p>
    <w:p w14:paraId="06275A4A" w14:textId="2EBF723F" w:rsidR="002C5E15" w:rsidRDefault="002C5E15" w:rsidP="008D7013">
      <w:pPr>
        <w:pStyle w:val="NormalWeb"/>
        <w:shd w:val="clear" w:color="auto" w:fill="FFFFFF"/>
        <w:spacing w:before="0" w:beforeAutospacing="0" w:after="0" w:afterAutospacing="0"/>
        <w:jc w:val="both"/>
        <w:rPr>
          <w:rFonts w:ascii="Calibri" w:hAnsi="Calibri" w:cs="Tunga"/>
          <w:color w:val="auto"/>
          <w:lang w:val="pt-PT"/>
        </w:rPr>
      </w:pPr>
      <w:r w:rsidRPr="002C5E15">
        <w:rPr>
          <w:rFonts w:ascii="Calibri" w:hAnsi="Calibri" w:cs="Tunga"/>
          <w:color w:val="auto"/>
          <w:lang w:val="pt-PT"/>
        </w:rPr>
        <w:t>Por lei elas deveriam ser confidenciais</w:t>
      </w:r>
      <w:r>
        <w:rPr>
          <w:rFonts w:ascii="Calibri" w:hAnsi="Calibri" w:cs="Tunga"/>
          <w:color w:val="auto"/>
          <w:lang w:val="pt-PT"/>
        </w:rPr>
        <w:t>. Toda a correspondência, porém, é aberta na presença do preso. Há exceções. As queixas contra os abusos, além de provocarem medidas de retaliação, não têm efeito de os parar.</w:t>
      </w:r>
    </w:p>
    <w:p w14:paraId="139CDE6D"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36548007" w14:textId="23BDAD59" w:rsidR="00BA7AD6" w:rsidRPr="004D1EEE"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2C5E15">
        <w:rPr>
          <w:rFonts w:ascii="Calibri" w:hAnsi="Calibri" w:cs="Tunga"/>
          <w:b/>
          <w:color w:val="auto"/>
          <w:lang w:val="pt-PT"/>
        </w:rPr>
        <w:t xml:space="preserve">d. </w:t>
      </w:r>
      <w:r w:rsidR="002C5E15" w:rsidRPr="002C5E15">
        <w:rPr>
          <w:rFonts w:ascii="Calibri" w:hAnsi="Calibri" w:cs="Tunga"/>
          <w:b/>
          <w:color w:val="auto"/>
          <w:lang w:val="pt-PT"/>
        </w:rPr>
        <w:t xml:space="preserve">Os presos têm acesso e são autorizados a guardar na sua posse documentos relativos aos processos legais </w:t>
      </w:r>
      <w:r w:rsidR="002C5E15">
        <w:rPr>
          <w:rFonts w:ascii="Calibri" w:hAnsi="Calibri" w:cs="Tunga"/>
          <w:b/>
          <w:color w:val="auto"/>
          <w:lang w:val="pt-PT"/>
        </w:rPr>
        <w:t xml:space="preserve">que lhes dizem respeito? </w:t>
      </w:r>
    </w:p>
    <w:p w14:paraId="45577CC6" w14:textId="5FCC7CFD" w:rsidR="000702EE" w:rsidRDefault="002C5E15" w:rsidP="008D7013">
      <w:pPr>
        <w:pStyle w:val="NormalWeb"/>
        <w:shd w:val="clear" w:color="auto" w:fill="FFFFFF"/>
        <w:spacing w:before="0" w:beforeAutospacing="0" w:after="0" w:afterAutospacing="0"/>
        <w:jc w:val="both"/>
        <w:rPr>
          <w:rFonts w:ascii="Calibri" w:hAnsi="Calibri" w:cs="Tunga"/>
          <w:color w:val="auto"/>
          <w:lang w:val="pt-PT"/>
        </w:rPr>
      </w:pPr>
      <w:r w:rsidRPr="002C5E15">
        <w:rPr>
          <w:rFonts w:ascii="Calibri" w:hAnsi="Calibri" w:cs="Tunga"/>
          <w:color w:val="auto"/>
          <w:lang w:val="pt-PT"/>
        </w:rPr>
        <w:t>A lei não se pronuncia sobre esta qu</w:t>
      </w:r>
      <w:r>
        <w:rPr>
          <w:rFonts w:ascii="Calibri" w:hAnsi="Calibri" w:cs="Tunga"/>
          <w:color w:val="auto"/>
          <w:lang w:val="pt-PT"/>
        </w:rPr>
        <w:t xml:space="preserve">estão. Por vezes, os presos são autorizados a ter consigo </w:t>
      </w:r>
      <w:r w:rsidR="00A550ED">
        <w:rPr>
          <w:rFonts w:ascii="Calibri" w:hAnsi="Calibri" w:cs="Tunga"/>
          <w:color w:val="auto"/>
          <w:lang w:val="pt-PT"/>
        </w:rPr>
        <w:t xml:space="preserve">documentos legais, nas celas. Mas não há uma regra taxativa a esse respeito. </w:t>
      </w:r>
    </w:p>
    <w:p w14:paraId="2F4AB347" w14:textId="77777777" w:rsidR="00A550ED" w:rsidRPr="004D1EEE" w:rsidRDefault="00A550ED" w:rsidP="008D7013">
      <w:pPr>
        <w:pStyle w:val="NormalWeb"/>
        <w:shd w:val="clear" w:color="auto" w:fill="FFFFFF"/>
        <w:spacing w:before="0" w:beforeAutospacing="0" w:after="0" w:afterAutospacing="0"/>
        <w:jc w:val="both"/>
        <w:rPr>
          <w:rFonts w:ascii="Calibri" w:hAnsi="Calibri" w:cs="Tunga"/>
          <w:color w:val="auto"/>
          <w:lang w:val="pt-PT"/>
        </w:rPr>
      </w:pPr>
    </w:p>
    <w:p w14:paraId="7D2E978A" w14:textId="77777777" w:rsidR="003F520F" w:rsidRPr="004D1EEE" w:rsidRDefault="003F520F"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541A176" w14:textId="3CB3CC66"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04320" behindDoc="0" locked="0" layoutInCell="1" allowOverlap="1" wp14:anchorId="58B53082" wp14:editId="78FE0538">
                <wp:simplePos x="0" y="0"/>
                <wp:positionH relativeFrom="page">
                  <wp:posOffset>685800</wp:posOffset>
                </wp:positionH>
                <wp:positionV relativeFrom="paragraph">
                  <wp:posOffset>-635</wp:posOffset>
                </wp:positionV>
                <wp:extent cx="6402705" cy="457200"/>
                <wp:effectExtent l="0" t="0" r="17145" b="19050"/>
                <wp:wrapNone/>
                <wp:docPr id="29"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054D1C40" w14:textId="6BE0A8C7"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CONTAT</w:t>
                            </w:r>
                            <w:r>
                              <w:rPr>
                                <w:rFonts w:ascii="Calibri" w:hAnsi="Calibri" w:cs="Tunga"/>
                                <w:noProof/>
                                <w:color w:val="FFFFFF" w:themeColor="background1"/>
                                <w:sz w:val="44"/>
                                <w:lang w:val="it-IT"/>
                              </w:rPr>
                              <w:t>OS COM O EXTERIOR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53082" id="Casella di testo 29" o:spid="_x0000_s1045" type="#_x0000_t202" style="position:absolute;left:0;text-align:left;margin-left:54pt;margin-top:-.05pt;width:504.15pt;height:36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" fillcolor="#c45911 [2405]" strokecolor="white [3212]">
                <v:textbox>
                  <w:txbxContent>
                    <w:p w14:paraId="054D1C40" w14:textId="6BE0A8C7"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CONTAT</w:t>
                      </w:r>
                      <w:r>
                        <w:rPr>
                          <w:rFonts w:ascii="Calibri" w:hAnsi="Calibri" w:cs="Tunga"/>
                          <w:noProof/>
                          <w:color w:val="FFFFFF" w:themeColor="background1"/>
                          <w:sz w:val="44"/>
                          <w:lang w:val="it-IT"/>
                        </w:rPr>
                        <w:t>OS COM O EXTERIOR</w:t>
                      </w:r>
                    </w:p>
                  </w:txbxContent>
                </v:textbox>
                <w10:wrap anchorx="page"/>
              </v:shape>
            </w:pict>
          </mc:Fallback>
        </mc:AlternateContent>
      </w:r>
    </w:p>
    <w:p w14:paraId="6E3BC04C" w14:textId="77777777"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34205D71" w14:textId="77777777" w:rsidR="00BA7AD6" w:rsidRPr="004D1EEE"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4D88F0CC" w14:textId="77777777" w:rsidR="00A550ED"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A550ED">
        <w:rPr>
          <w:rFonts w:ascii="Calibri" w:hAnsi="Calibri" w:cs="Tunga"/>
          <w:b/>
          <w:color w:val="auto"/>
          <w:lang w:val="pt-PT"/>
        </w:rPr>
        <w:t xml:space="preserve">a. </w:t>
      </w:r>
      <w:r w:rsidR="00A550ED" w:rsidRPr="00A550ED">
        <w:rPr>
          <w:rFonts w:ascii="Calibri" w:hAnsi="Calibri" w:cs="Tunga"/>
          <w:b/>
          <w:color w:val="auto"/>
          <w:lang w:val="pt-PT"/>
        </w:rPr>
        <w:t>Quantos telefonemas por semana pode cada preso fazer? Há algum limite de cartas que possam ser enviadas pelos presos? Há outras formas de Comunicação à disposição dos pr</w:t>
      </w:r>
      <w:r w:rsidR="00A550ED">
        <w:rPr>
          <w:rFonts w:ascii="Calibri" w:hAnsi="Calibri" w:cs="Tunga"/>
          <w:b/>
          <w:color w:val="auto"/>
          <w:lang w:val="pt-PT"/>
        </w:rPr>
        <w:t>esos?</w:t>
      </w:r>
    </w:p>
    <w:p w14:paraId="7B9BA4C8" w14:textId="4083646C" w:rsidR="00A550ED" w:rsidRDefault="00A550ED" w:rsidP="000702EE">
      <w:pPr>
        <w:pStyle w:val="NormalWeb"/>
        <w:shd w:val="clear" w:color="auto" w:fill="FFFFFF"/>
        <w:spacing w:before="0" w:beforeAutospacing="0" w:after="0" w:afterAutospacing="0"/>
        <w:jc w:val="both"/>
        <w:rPr>
          <w:rFonts w:ascii="Calibri" w:hAnsi="Calibri" w:cs="Tunga"/>
          <w:color w:val="auto"/>
          <w:lang w:val="pt-PT"/>
        </w:rPr>
      </w:pPr>
      <w:r w:rsidRPr="00A550ED">
        <w:rPr>
          <w:rFonts w:ascii="Calibri" w:hAnsi="Calibri" w:cs="Tunga"/>
          <w:color w:val="auto"/>
          <w:lang w:val="pt-PT"/>
        </w:rPr>
        <w:t>A lei limita a 5 minutos uma chamada por dia, com exceções que po</w:t>
      </w:r>
      <w:r>
        <w:rPr>
          <w:rFonts w:ascii="Calibri" w:hAnsi="Calibri" w:cs="Tunga"/>
          <w:color w:val="auto"/>
          <w:lang w:val="pt-PT"/>
        </w:rPr>
        <w:t xml:space="preserve">dem ser autorizadas pelo diretores. </w:t>
      </w:r>
      <w:r w:rsidRPr="00A550ED">
        <w:rPr>
          <w:rFonts w:ascii="Calibri" w:hAnsi="Calibri" w:cs="Tunga"/>
          <w:color w:val="auto"/>
          <w:lang w:val="pt-PT"/>
        </w:rPr>
        <w:t>Na prática, os presos podem ter cartões de chamadas, mas há qu</w:t>
      </w:r>
      <w:r>
        <w:rPr>
          <w:rFonts w:ascii="Calibri" w:hAnsi="Calibri" w:cs="Tunga"/>
          <w:color w:val="auto"/>
          <w:lang w:val="pt-PT"/>
        </w:rPr>
        <w:t xml:space="preserve">em não os possam pagar. </w:t>
      </w:r>
      <w:r w:rsidRPr="00A550ED">
        <w:rPr>
          <w:rFonts w:ascii="Calibri" w:hAnsi="Calibri" w:cs="Tunga"/>
          <w:color w:val="auto"/>
          <w:lang w:val="pt-PT"/>
        </w:rPr>
        <w:t>Para estes últimos, há a possibilidade de requerer o pagamento das ch</w:t>
      </w:r>
      <w:r>
        <w:rPr>
          <w:rFonts w:ascii="Calibri" w:hAnsi="Calibri" w:cs="Tunga"/>
          <w:color w:val="auto"/>
          <w:lang w:val="pt-PT"/>
        </w:rPr>
        <w:t>amadas pelo estado, mas o seguimento de tal requerimento depende da capacidade de cada um chegar à fala com o técnico penitenciário que lhe está adstrito que deverá autorizar cada uma das chamadas, em função de critérios de avaliação pouco claros. Há períodos estipulados para utilização dos poucos telefones públicos disponíveis (de manhã e à tarde). A pressão as filas de presos sobre quem telefona (que raramente excede 5 minutos) causa frequentes quezílias entre reclusos. Nalgumas prisões, o tráfico de telemóveis resolve o problema</w:t>
      </w:r>
      <w:r w:rsidR="00ED39D7">
        <w:rPr>
          <w:rFonts w:ascii="Calibri" w:hAnsi="Calibri" w:cs="Tunga"/>
          <w:color w:val="auto"/>
          <w:lang w:val="pt-PT"/>
        </w:rPr>
        <w:t>, através de um florescente mercado negro</w:t>
      </w:r>
      <w:r>
        <w:rPr>
          <w:rFonts w:ascii="Calibri" w:hAnsi="Calibri" w:cs="Tunga"/>
          <w:color w:val="auto"/>
          <w:lang w:val="pt-PT"/>
        </w:rPr>
        <w:t xml:space="preserve">. </w:t>
      </w:r>
    </w:p>
    <w:p w14:paraId="0BB06C5D" w14:textId="488E4875" w:rsidR="00ED39D7" w:rsidRPr="00ED39D7" w:rsidRDefault="00ED39D7" w:rsidP="000702EE">
      <w:pPr>
        <w:pStyle w:val="NormalWeb"/>
        <w:shd w:val="clear" w:color="auto" w:fill="FFFFFF"/>
        <w:spacing w:before="0" w:beforeAutospacing="0" w:after="0" w:afterAutospacing="0"/>
        <w:jc w:val="both"/>
        <w:rPr>
          <w:rFonts w:ascii="Calibri" w:hAnsi="Calibri" w:cs="Tunga"/>
          <w:color w:val="auto"/>
          <w:lang w:val="pt-PT"/>
        </w:rPr>
      </w:pPr>
      <w:r>
        <w:rPr>
          <w:rFonts w:ascii="Calibri" w:hAnsi="Calibri" w:cs="Tunga"/>
          <w:color w:val="auto"/>
          <w:lang w:val="pt-PT"/>
        </w:rPr>
        <w:t xml:space="preserve">Não há limite para as cartas que se queiram enviar ou receber. Há um limite de 5 Kg nos pacotes a receber por mês. </w:t>
      </w:r>
      <w:r w:rsidRPr="00ED39D7">
        <w:rPr>
          <w:rFonts w:ascii="Calibri" w:hAnsi="Calibri" w:cs="Tunga"/>
          <w:color w:val="auto"/>
          <w:lang w:val="pt-PT"/>
        </w:rPr>
        <w:t>Embora a lei permita o diretor autorizar o uso de fax</w:t>
      </w:r>
      <w:r>
        <w:rPr>
          <w:rFonts w:ascii="Calibri" w:hAnsi="Calibri" w:cs="Tunga"/>
          <w:color w:val="auto"/>
          <w:lang w:val="pt-PT"/>
        </w:rPr>
        <w:t xml:space="preserve"> ou email em situações excecionais, na prática não há outros meios de comunicação acessíveis. </w:t>
      </w:r>
    </w:p>
    <w:p w14:paraId="23E0EFDB" w14:textId="77777777" w:rsidR="000702EE" w:rsidRPr="004D1EEE" w:rsidRDefault="000702EE" w:rsidP="000702EE">
      <w:pPr>
        <w:pStyle w:val="NormalWeb"/>
        <w:shd w:val="clear" w:color="auto" w:fill="FFFFFF"/>
        <w:spacing w:before="0" w:beforeAutospacing="0" w:after="0" w:afterAutospacing="0"/>
        <w:jc w:val="both"/>
        <w:rPr>
          <w:rFonts w:ascii="Calibri" w:hAnsi="Calibri" w:cs="Tunga"/>
          <w:color w:val="auto"/>
          <w:lang w:val="pt-PT"/>
        </w:rPr>
      </w:pPr>
    </w:p>
    <w:p w14:paraId="1A4B8EFC" w14:textId="77777777" w:rsidR="00DC0757" w:rsidRDefault="00BA7AD6" w:rsidP="00DC0757">
      <w:pPr>
        <w:pStyle w:val="NormalWeb"/>
        <w:shd w:val="clear" w:color="auto" w:fill="FFFFFF"/>
        <w:spacing w:before="0" w:beforeAutospacing="0" w:after="0" w:afterAutospacing="0"/>
        <w:jc w:val="both"/>
        <w:rPr>
          <w:rFonts w:ascii="Calibri" w:hAnsi="Calibri" w:cs="Tunga"/>
          <w:b/>
          <w:color w:val="auto"/>
          <w:lang w:val="pt-PT"/>
        </w:rPr>
      </w:pPr>
      <w:r w:rsidRPr="00DC0757">
        <w:rPr>
          <w:rFonts w:ascii="Calibri" w:hAnsi="Calibri" w:cs="Tunga"/>
          <w:b/>
          <w:color w:val="auto"/>
          <w:lang w:val="pt-PT"/>
        </w:rPr>
        <w:t xml:space="preserve">b. </w:t>
      </w:r>
      <w:r w:rsidR="00DC0757" w:rsidRPr="00DC0757">
        <w:rPr>
          <w:rFonts w:ascii="Calibri" w:hAnsi="Calibri" w:cs="Tunga"/>
          <w:b/>
          <w:color w:val="auto"/>
          <w:lang w:val="pt-PT"/>
        </w:rPr>
        <w:t>Quantas visitas pode cada preso receber por semana?</w:t>
      </w:r>
      <w:r w:rsidR="00DC0757">
        <w:rPr>
          <w:rFonts w:ascii="Calibri" w:hAnsi="Calibri" w:cs="Tunga"/>
          <w:b/>
          <w:color w:val="auto"/>
          <w:lang w:val="pt-PT"/>
        </w:rPr>
        <w:t xml:space="preserve"> </w:t>
      </w:r>
      <w:r w:rsidR="00DC0757" w:rsidRPr="00DC0757">
        <w:rPr>
          <w:rFonts w:ascii="Calibri" w:hAnsi="Calibri" w:cs="Tunga"/>
          <w:b/>
          <w:color w:val="auto"/>
          <w:lang w:val="pt-PT"/>
        </w:rPr>
        <w:t>A organização das visitas permite os prisioneiros manterem e dese</w:t>
      </w:r>
      <w:r w:rsidR="00DC0757">
        <w:rPr>
          <w:rFonts w:ascii="Calibri" w:hAnsi="Calibri" w:cs="Tunga"/>
          <w:b/>
          <w:color w:val="auto"/>
          <w:lang w:val="pt-PT"/>
        </w:rPr>
        <w:t>nvolverem relações de família?</w:t>
      </w:r>
    </w:p>
    <w:p w14:paraId="3998B25C" w14:textId="280B8E59" w:rsidR="00DC0757" w:rsidRDefault="00DC0757" w:rsidP="00DC0757">
      <w:pPr>
        <w:pStyle w:val="NormalWeb"/>
        <w:shd w:val="clear" w:color="auto" w:fill="FFFFFF"/>
        <w:spacing w:before="0" w:beforeAutospacing="0" w:after="0" w:afterAutospacing="0"/>
        <w:jc w:val="both"/>
        <w:rPr>
          <w:rFonts w:ascii="Calibri" w:hAnsi="Calibri" w:cs="Tunga"/>
          <w:color w:val="auto"/>
          <w:lang w:val="pt-PT"/>
        </w:rPr>
      </w:pPr>
      <w:r w:rsidRPr="00DC0757">
        <w:rPr>
          <w:rFonts w:ascii="Calibri" w:hAnsi="Calibri" w:cs="Tunga"/>
          <w:color w:val="auto"/>
          <w:lang w:val="pt-PT"/>
        </w:rPr>
        <w:t xml:space="preserve">A lei estipula visitas duas vezes por semana de uma hora cada, que na prática são sempre reduzidas em 15b minutos devido aos procedimentos de entrada e </w:t>
      </w:r>
      <w:r>
        <w:rPr>
          <w:rFonts w:ascii="Calibri" w:hAnsi="Calibri" w:cs="Tunga"/>
          <w:color w:val="auto"/>
          <w:lang w:val="pt-PT"/>
        </w:rPr>
        <w:t xml:space="preserve">de inspeção das visitas. No hospital há a possibilidade de cinco dias de visita. </w:t>
      </w:r>
      <w:r w:rsidRPr="00DC0757">
        <w:rPr>
          <w:rFonts w:ascii="Calibri" w:hAnsi="Calibri" w:cs="Tunga"/>
          <w:color w:val="auto"/>
          <w:lang w:val="pt-PT"/>
        </w:rPr>
        <w:t>Três (por vezes quatro) adultos são autorizados a entrar p</w:t>
      </w:r>
      <w:r>
        <w:rPr>
          <w:rFonts w:ascii="Calibri" w:hAnsi="Calibri" w:cs="Tunga"/>
          <w:color w:val="auto"/>
          <w:lang w:val="pt-PT"/>
        </w:rPr>
        <w:t>ara visitar o mesmo preso. Há fortes limites à privacidade. São frequentes casos de intromissão de guardas, ouvindo as conservas íntimas e privadas. A lei também prevê visitas íntimas, mas só excecionalmente são autorizadas. São frequentemente usadas como prémios ou símbolo de poder de quem “oferece” essa possibilidade.</w:t>
      </w:r>
    </w:p>
    <w:p w14:paraId="5E60BA2E" w14:textId="357BF42C" w:rsidR="00DC0757" w:rsidRPr="005C37E0" w:rsidRDefault="00DC0757" w:rsidP="00DC0757">
      <w:pPr>
        <w:pStyle w:val="NormalWeb"/>
        <w:shd w:val="clear" w:color="auto" w:fill="FFFFFF"/>
        <w:spacing w:before="0" w:beforeAutospacing="0" w:after="0" w:afterAutospacing="0"/>
        <w:jc w:val="both"/>
        <w:rPr>
          <w:rFonts w:ascii="Calibri" w:hAnsi="Calibri" w:cs="Tunga"/>
          <w:color w:val="auto"/>
          <w:lang w:val="pt-PT"/>
        </w:rPr>
      </w:pPr>
      <w:r w:rsidRPr="00DC0757">
        <w:rPr>
          <w:rFonts w:ascii="Calibri" w:hAnsi="Calibri" w:cs="Tunga"/>
          <w:color w:val="auto"/>
          <w:lang w:val="pt-PT"/>
        </w:rPr>
        <w:t>As visitas e as con</w:t>
      </w:r>
      <w:r>
        <w:rPr>
          <w:rFonts w:ascii="Calibri" w:hAnsi="Calibri" w:cs="Tunga"/>
          <w:color w:val="auto"/>
          <w:lang w:val="pt-PT"/>
        </w:rPr>
        <w:t xml:space="preserve">dições em que são feitas são inadequadas para criar condições de manutenção de laços de família. </w:t>
      </w:r>
      <w:r w:rsidRPr="00DC0757">
        <w:rPr>
          <w:rFonts w:ascii="Calibri" w:hAnsi="Calibri" w:cs="Tunga"/>
          <w:color w:val="auto"/>
          <w:lang w:val="pt-PT"/>
        </w:rPr>
        <w:t>Os processos de entrada das visitas são humilhantes e s</w:t>
      </w:r>
      <w:r>
        <w:rPr>
          <w:rFonts w:ascii="Calibri" w:hAnsi="Calibri" w:cs="Tunga"/>
          <w:color w:val="auto"/>
          <w:lang w:val="pt-PT"/>
        </w:rPr>
        <w:t>ão-no eventualmente intencionalmente humilhantes. Há queixas de abusos nos atos de revista física das visitas (que podem chegar ao desnudamento completo, em clara violação da lei que proíbe mesmo o desnudamento parcial) conduzida em quartos fechados, entre guarda e visita</w:t>
      </w:r>
      <w:r w:rsidR="005C37E0">
        <w:rPr>
          <w:rFonts w:ascii="Calibri" w:hAnsi="Calibri" w:cs="Tunga"/>
          <w:color w:val="auto"/>
          <w:lang w:val="pt-PT"/>
        </w:rPr>
        <w:t xml:space="preserve">. </w:t>
      </w:r>
      <w:r w:rsidR="005C37E0" w:rsidRPr="005C37E0">
        <w:rPr>
          <w:rFonts w:ascii="Calibri" w:hAnsi="Calibri" w:cs="Tunga"/>
          <w:color w:val="auto"/>
          <w:lang w:val="pt-PT"/>
        </w:rPr>
        <w:t xml:space="preserve">Estas violações continuam sem que haja qualquer tipo de </w:t>
      </w:r>
      <w:r w:rsidR="005C37E0">
        <w:rPr>
          <w:rFonts w:ascii="Calibri" w:hAnsi="Calibri" w:cs="Tunga"/>
          <w:color w:val="auto"/>
          <w:lang w:val="pt-PT"/>
        </w:rPr>
        <w:t xml:space="preserve">medida </w:t>
      </w:r>
      <w:r w:rsidR="005C37E0" w:rsidRPr="005C37E0">
        <w:rPr>
          <w:rFonts w:ascii="Calibri" w:hAnsi="Calibri" w:cs="Tunga"/>
          <w:color w:val="auto"/>
          <w:lang w:val="pt-PT"/>
        </w:rPr>
        <w:t>c</w:t>
      </w:r>
      <w:r w:rsidR="005C37E0">
        <w:rPr>
          <w:rFonts w:ascii="Calibri" w:hAnsi="Calibri" w:cs="Tunga"/>
          <w:color w:val="auto"/>
          <w:lang w:val="pt-PT"/>
        </w:rPr>
        <w:t xml:space="preserve">orretiva por parte das autoridades competentes. Alegam simplesmente necessidade de controlar o tráfico de drogas.  </w:t>
      </w:r>
    </w:p>
    <w:p w14:paraId="53A2CB2C" w14:textId="77777777" w:rsidR="000702EE" w:rsidRPr="004D1EEE" w:rsidRDefault="000702EE" w:rsidP="000702EE">
      <w:pPr>
        <w:pStyle w:val="NormalWeb"/>
        <w:shd w:val="clear" w:color="auto" w:fill="FFFFFF"/>
        <w:spacing w:before="0" w:beforeAutospacing="0" w:after="0" w:afterAutospacing="0"/>
        <w:jc w:val="both"/>
        <w:rPr>
          <w:rFonts w:ascii="Calibri" w:hAnsi="Calibri" w:cs="Tunga"/>
          <w:color w:val="auto"/>
          <w:lang w:val="pt-PT"/>
        </w:rPr>
      </w:pPr>
    </w:p>
    <w:p w14:paraId="33E44271" w14:textId="7B5717FC" w:rsidR="005C37E0" w:rsidRPr="005C37E0"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5C37E0">
        <w:rPr>
          <w:rFonts w:ascii="Calibri" w:hAnsi="Calibri" w:cs="Tunga"/>
          <w:b/>
          <w:color w:val="auto"/>
          <w:lang w:val="pt-PT"/>
        </w:rPr>
        <w:t xml:space="preserve">c. </w:t>
      </w:r>
      <w:r w:rsidR="005C37E0" w:rsidRPr="005C37E0">
        <w:rPr>
          <w:rFonts w:ascii="Calibri" w:hAnsi="Calibri" w:cs="Tunga"/>
          <w:b/>
          <w:color w:val="auto"/>
          <w:lang w:val="pt-PT"/>
        </w:rPr>
        <w:t>Quando as circunst</w:t>
      </w:r>
      <w:r w:rsidR="005C37E0">
        <w:rPr>
          <w:rFonts w:ascii="Calibri" w:hAnsi="Calibri" w:cs="Tunga"/>
          <w:b/>
          <w:color w:val="auto"/>
          <w:lang w:val="pt-PT"/>
        </w:rPr>
        <w:t>â</w:t>
      </w:r>
      <w:r w:rsidR="005C37E0" w:rsidRPr="005C37E0">
        <w:rPr>
          <w:rFonts w:ascii="Calibri" w:hAnsi="Calibri" w:cs="Tunga"/>
          <w:b/>
          <w:color w:val="auto"/>
          <w:lang w:val="pt-PT"/>
        </w:rPr>
        <w:t>ncias o</w:t>
      </w:r>
      <w:r w:rsidR="005C37E0">
        <w:rPr>
          <w:rFonts w:ascii="Calibri" w:hAnsi="Calibri" w:cs="Tunga"/>
          <w:b/>
          <w:color w:val="auto"/>
          <w:lang w:val="pt-PT"/>
        </w:rPr>
        <w:t xml:space="preserve"> permitem, os presos podem ser autorizados a sair das prisões, sob escolta ou sozinhos, para visitar um parente doente, assistir a um funeral ou por outra razão humanitária? </w:t>
      </w:r>
    </w:p>
    <w:p w14:paraId="63000E84" w14:textId="0160F2A6" w:rsidR="005C37E0" w:rsidRPr="005C37E0" w:rsidRDefault="005C37E0" w:rsidP="008D7013">
      <w:pPr>
        <w:pStyle w:val="NormalWeb"/>
        <w:shd w:val="clear" w:color="auto" w:fill="FFFFFF"/>
        <w:spacing w:before="0" w:beforeAutospacing="0" w:after="0" w:afterAutospacing="0"/>
        <w:jc w:val="both"/>
        <w:rPr>
          <w:rFonts w:ascii="Calibri" w:hAnsi="Calibri" w:cs="Tunga"/>
          <w:color w:val="auto"/>
          <w:lang w:val="pt-PT"/>
        </w:rPr>
      </w:pPr>
      <w:r w:rsidRPr="005C37E0">
        <w:rPr>
          <w:rFonts w:ascii="Calibri" w:hAnsi="Calibri" w:cs="Tunga"/>
          <w:color w:val="auto"/>
          <w:lang w:val="pt-PT"/>
        </w:rPr>
        <w:t>A lei permite o d</w:t>
      </w:r>
      <w:r>
        <w:rPr>
          <w:rFonts w:ascii="Calibri" w:hAnsi="Calibri" w:cs="Tunga"/>
          <w:color w:val="auto"/>
          <w:lang w:val="pt-PT"/>
        </w:rPr>
        <w:t xml:space="preserve">iretor autorizar saídas sob escolta em razão de qualquer situação que julgue justificá-lo. </w:t>
      </w:r>
      <w:r w:rsidRPr="005C37E0">
        <w:rPr>
          <w:rFonts w:ascii="Calibri" w:hAnsi="Calibri" w:cs="Tunga"/>
          <w:color w:val="auto"/>
          <w:lang w:val="pt-PT"/>
        </w:rPr>
        <w:t>Na prática, os presos só são autorizados a sair p</w:t>
      </w:r>
      <w:r>
        <w:rPr>
          <w:rFonts w:ascii="Calibri" w:hAnsi="Calibri" w:cs="Tunga"/>
          <w:color w:val="auto"/>
          <w:lang w:val="pt-PT"/>
        </w:rPr>
        <w:t xml:space="preserve">ara funerais. Há presos a quem isso é negado como forma de castigo. Há também denúncias de dificuldades em fazer prova dos graus de parentesco entre os falecidos e os reclusos que impedem saídas em tempo útil.  </w:t>
      </w:r>
    </w:p>
    <w:p w14:paraId="41C16F73" w14:textId="77777777" w:rsidR="005C37E0" w:rsidRPr="004D1EEE" w:rsidRDefault="005C37E0" w:rsidP="008D7013">
      <w:pPr>
        <w:pStyle w:val="NormalWeb"/>
        <w:shd w:val="clear" w:color="auto" w:fill="FFFFFF"/>
        <w:spacing w:before="0" w:beforeAutospacing="0" w:after="0" w:afterAutospacing="0"/>
        <w:jc w:val="both"/>
        <w:rPr>
          <w:rFonts w:ascii="Calibri" w:hAnsi="Calibri" w:cs="Tunga"/>
          <w:color w:val="auto"/>
          <w:lang w:val="pt-PT"/>
        </w:rPr>
      </w:pPr>
    </w:p>
    <w:p w14:paraId="42FE18F9" w14:textId="1AF07D3F" w:rsidR="005C37E0" w:rsidRPr="005C37E0"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5C37E0">
        <w:rPr>
          <w:rFonts w:ascii="Calibri" w:hAnsi="Calibri" w:cs="Tunga"/>
          <w:b/>
          <w:color w:val="auto"/>
          <w:lang w:val="pt-PT"/>
        </w:rPr>
        <w:t xml:space="preserve">d. </w:t>
      </w:r>
      <w:r w:rsidR="005C37E0" w:rsidRPr="005C37E0">
        <w:rPr>
          <w:rFonts w:ascii="Calibri" w:hAnsi="Calibri" w:cs="Tunga"/>
          <w:b/>
          <w:color w:val="auto"/>
          <w:lang w:val="pt-PT"/>
        </w:rPr>
        <w:t>Os presos podem ser</w:t>
      </w:r>
      <w:r w:rsidR="005C37E0">
        <w:rPr>
          <w:rFonts w:ascii="Calibri" w:hAnsi="Calibri" w:cs="Tunga"/>
          <w:b/>
          <w:color w:val="auto"/>
          <w:lang w:val="pt-PT"/>
        </w:rPr>
        <w:t xml:space="preserve"> regularmente informados do estado dos assuntos públicos subscrevendo e lendo jornais, r</w:t>
      </w:r>
      <w:r w:rsidR="005C37E0" w:rsidRPr="005C37E0">
        <w:rPr>
          <w:rFonts w:ascii="Calibri" w:hAnsi="Calibri" w:cs="Tunga"/>
          <w:b/>
          <w:color w:val="auto"/>
          <w:lang w:val="pt-PT"/>
        </w:rPr>
        <w:t xml:space="preserve">evistas e outras publicações, e ouvindo rádio e televisão? </w:t>
      </w:r>
    </w:p>
    <w:p w14:paraId="782A7839" w14:textId="2724B20E" w:rsidR="005C37E0" w:rsidRPr="00F06597" w:rsidRDefault="005C37E0" w:rsidP="008D7013">
      <w:pPr>
        <w:pStyle w:val="NormalWeb"/>
        <w:shd w:val="clear" w:color="auto" w:fill="FFFFFF"/>
        <w:spacing w:before="0" w:beforeAutospacing="0" w:after="0" w:afterAutospacing="0"/>
        <w:jc w:val="both"/>
        <w:rPr>
          <w:rFonts w:ascii="Calibri" w:hAnsi="Calibri" w:cs="Tunga"/>
          <w:color w:val="auto"/>
          <w:lang w:val="pt-PT"/>
        </w:rPr>
      </w:pPr>
      <w:r w:rsidRPr="005C37E0">
        <w:rPr>
          <w:rFonts w:ascii="Calibri" w:hAnsi="Calibri" w:cs="Tunga"/>
          <w:color w:val="auto"/>
          <w:lang w:val="pt-PT"/>
        </w:rPr>
        <w:t>A lei estipula que as bibliotecas das prisões devem oferecer um grande variedade de materiais de leitura, incluindo revistas nas lí</w:t>
      </w:r>
      <w:r>
        <w:rPr>
          <w:rFonts w:ascii="Calibri" w:hAnsi="Calibri" w:cs="Tunga"/>
          <w:color w:val="auto"/>
          <w:lang w:val="pt-PT"/>
        </w:rPr>
        <w:t xml:space="preserve">nguas faladas pelos reclusos. Os presos também deveriam ser autorizados a subscrever materiais de leitura que lhes possa chegar por correio </w:t>
      </w:r>
      <w:r w:rsidR="00F06597">
        <w:rPr>
          <w:rFonts w:ascii="Calibri" w:hAnsi="Calibri" w:cs="Tunga"/>
          <w:color w:val="auto"/>
          <w:lang w:val="pt-PT"/>
        </w:rPr>
        <w:t xml:space="preserve">ou através de visitas. </w:t>
      </w:r>
      <w:r w:rsidR="00F06597" w:rsidRPr="00F06597">
        <w:rPr>
          <w:rFonts w:ascii="Calibri" w:hAnsi="Calibri" w:cs="Tunga"/>
          <w:color w:val="auto"/>
          <w:lang w:val="pt-PT"/>
        </w:rPr>
        <w:t>Na prática, as bibliotecas disponibilizam alguns jornais e revistas, geralmente só em português. As subscrições de materiais de leitura não são geralmente a</w:t>
      </w:r>
      <w:r w:rsidR="00F06597">
        <w:rPr>
          <w:rFonts w:ascii="Calibri" w:hAnsi="Calibri" w:cs="Tunga"/>
          <w:color w:val="auto"/>
          <w:lang w:val="pt-PT"/>
        </w:rPr>
        <w:t xml:space="preserve">utorizadas. </w:t>
      </w:r>
      <w:r w:rsidR="00F06597" w:rsidRPr="00F06597">
        <w:rPr>
          <w:rFonts w:ascii="Calibri" w:hAnsi="Calibri" w:cs="Tunga"/>
          <w:color w:val="auto"/>
          <w:lang w:val="pt-PT"/>
        </w:rPr>
        <w:t>Nalgumas prisões, as visitas podem trazer jornais e revistas p</w:t>
      </w:r>
      <w:r w:rsidR="00F06597">
        <w:rPr>
          <w:rFonts w:ascii="Calibri" w:hAnsi="Calibri" w:cs="Tunga"/>
          <w:color w:val="auto"/>
          <w:lang w:val="pt-PT"/>
        </w:rPr>
        <w:t xml:space="preserve">ara os presos, mas assim não acontece sempre. Rádios e televisões são autorizados a quem os pague. Não há acesso à internet. </w:t>
      </w:r>
    </w:p>
    <w:p w14:paraId="4FFAFDB7"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267931AA" w14:textId="3214E144" w:rsidR="00F06597" w:rsidRPr="00F06597"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F06597">
        <w:rPr>
          <w:rFonts w:ascii="Calibri" w:hAnsi="Calibri" w:cs="Tunga"/>
          <w:b/>
          <w:color w:val="auto"/>
          <w:lang w:val="pt-PT"/>
        </w:rPr>
        <w:t xml:space="preserve">e. </w:t>
      </w:r>
      <w:r w:rsidR="00F06597" w:rsidRPr="00F06597">
        <w:rPr>
          <w:rFonts w:ascii="Calibri" w:hAnsi="Calibri" w:cs="Tunga"/>
          <w:b/>
          <w:color w:val="auto"/>
          <w:lang w:val="pt-PT"/>
        </w:rPr>
        <w:t>Os presos podem c</w:t>
      </w:r>
      <w:r w:rsidR="00F06597">
        <w:rPr>
          <w:rFonts w:ascii="Calibri" w:hAnsi="Calibri" w:cs="Tunga"/>
          <w:b/>
          <w:color w:val="auto"/>
          <w:lang w:val="pt-PT"/>
        </w:rPr>
        <w:t>omunicar com jornalistas (a menos que haja razões de segurança e interesse público, como a proteção de vítimas, outros presos ou pessoal de serviço que justifiquem a sua proibição)?</w:t>
      </w:r>
    </w:p>
    <w:p w14:paraId="7B29B525" w14:textId="5D3CFF54" w:rsidR="00F06597" w:rsidRDefault="00F06597" w:rsidP="008D7013">
      <w:pPr>
        <w:pStyle w:val="NormalWeb"/>
        <w:shd w:val="clear" w:color="auto" w:fill="FFFFFF"/>
        <w:spacing w:before="0" w:beforeAutospacing="0" w:after="0" w:afterAutospacing="0"/>
        <w:jc w:val="both"/>
        <w:rPr>
          <w:rFonts w:ascii="Calibri" w:hAnsi="Calibri" w:cs="Tunga"/>
          <w:color w:val="auto"/>
          <w:lang w:val="pt-PT"/>
        </w:rPr>
      </w:pPr>
      <w:r w:rsidRPr="00F06597">
        <w:rPr>
          <w:rFonts w:ascii="Calibri" w:hAnsi="Calibri" w:cs="Tunga"/>
          <w:color w:val="auto"/>
          <w:lang w:val="pt-PT"/>
        </w:rPr>
        <w:t xml:space="preserve">A lei prevê o contato com os jornalistas apenas sob autorização especial e em circunstâncias </w:t>
      </w:r>
      <w:proofErr w:type="spellStart"/>
      <w:r w:rsidRPr="00F06597">
        <w:rPr>
          <w:rFonts w:ascii="Calibri" w:hAnsi="Calibri" w:cs="Tunga"/>
          <w:color w:val="auto"/>
          <w:lang w:val="pt-PT"/>
        </w:rPr>
        <w:t>excepcionais</w:t>
      </w:r>
      <w:proofErr w:type="spellEnd"/>
      <w:r w:rsidRPr="00F06597">
        <w:rPr>
          <w:rFonts w:ascii="Calibri" w:hAnsi="Calibri" w:cs="Tunga"/>
          <w:color w:val="auto"/>
          <w:lang w:val="pt-PT"/>
        </w:rPr>
        <w:t xml:space="preserve"> (um excerto do regulamento dá uma ideia de como o estado entende esta questão: “as entrevistas devem ter lugar na presença de um funcionário e podem ser interrompidas sempr</w:t>
      </w:r>
      <w:r>
        <w:rPr>
          <w:rFonts w:ascii="Calibri" w:hAnsi="Calibri" w:cs="Tunga"/>
          <w:color w:val="auto"/>
          <w:lang w:val="pt-PT"/>
        </w:rPr>
        <w:t xml:space="preserve">e que a conduta do preso ou as suas declarações ao jornalista possam por em causa a disciplina ...”). Na prática, o contato direto com os jornalistas não é permitido, e suspeitas de tais contatos podem acabar em punições corporais ou outro tipo de retaliações e intimidações. O que não quer dizer que não haja chamadas feitas para estações de televisão e jornais de escândalos,  </w:t>
      </w:r>
    </w:p>
    <w:p w14:paraId="00EBDC22"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4C8E84E6" w14:textId="77777777" w:rsidR="00F06597" w:rsidRPr="004D1EEE"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F06597">
        <w:rPr>
          <w:rFonts w:ascii="Calibri" w:hAnsi="Calibri" w:cs="Tunga"/>
          <w:b/>
          <w:color w:val="auto"/>
          <w:lang w:val="pt-PT"/>
        </w:rPr>
        <w:t xml:space="preserve">f. </w:t>
      </w:r>
      <w:r w:rsidR="00F06597" w:rsidRPr="00F06597">
        <w:rPr>
          <w:rFonts w:ascii="Calibri" w:hAnsi="Calibri" w:cs="Tunga"/>
          <w:b/>
          <w:color w:val="auto"/>
          <w:lang w:val="pt-PT"/>
        </w:rPr>
        <w:t>Os presos podem participar em eleiç</w:t>
      </w:r>
      <w:r w:rsidR="00F06597">
        <w:rPr>
          <w:rFonts w:ascii="Calibri" w:hAnsi="Calibri" w:cs="Tunga"/>
          <w:b/>
          <w:color w:val="auto"/>
          <w:lang w:val="pt-PT"/>
        </w:rPr>
        <w:t>õ</w:t>
      </w:r>
      <w:r w:rsidR="00F06597" w:rsidRPr="00F06597">
        <w:rPr>
          <w:rFonts w:ascii="Calibri" w:hAnsi="Calibri" w:cs="Tunga"/>
          <w:b/>
          <w:color w:val="auto"/>
          <w:lang w:val="pt-PT"/>
        </w:rPr>
        <w:t>e</w:t>
      </w:r>
      <w:r w:rsidR="00F06597">
        <w:rPr>
          <w:rFonts w:ascii="Calibri" w:hAnsi="Calibri" w:cs="Tunga"/>
          <w:b/>
          <w:color w:val="auto"/>
          <w:lang w:val="pt-PT"/>
        </w:rPr>
        <w:t xml:space="preserve">s e referendos? </w:t>
      </w:r>
    </w:p>
    <w:p w14:paraId="739F7E6D" w14:textId="586525BC" w:rsidR="008F13AE" w:rsidRPr="009462A9" w:rsidRDefault="009462A9" w:rsidP="008D7013">
      <w:pPr>
        <w:pStyle w:val="NormalWeb"/>
        <w:shd w:val="clear" w:color="auto" w:fill="FFFFFF"/>
        <w:spacing w:before="0" w:beforeAutospacing="0" w:after="0" w:afterAutospacing="0"/>
        <w:jc w:val="both"/>
        <w:rPr>
          <w:rFonts w:ascii="Calibri" w:hAnsi="Calibri" w:cs="Tunga"/>
          <w:color w:val="auto"/>
          <w:lang w:val="pt-PT"/>
        </w:rPr>
      </w:pPr>
      <w:r w:rsidRPr="009462A9">
        <w:rPr>
          <w:rFonts w:ascii="Calibri" w:hAnsi="Calibri" w:cs="Tunga"/>
          <w:color w:val="auto"/>
          <w:lang w:val="pt-PT"/>
        </w:rPr>
        <w:t>Há um procedimento especial de voto antecipado para os presos que não estejam judicialmente impedidos de votar. Porém, tal procedimento é tão exigente e dependente da c</w:t>
      </w:r>
      <w:r>
        <w:rPr>
          <w:rFonts w:ascii="Calibri" w:hAnsi="Calibri" w:cs="Tunga"/>
          <w:color w:val="auto"/>
          <w:lang w:val="pt-PT"/>
        </w:rPr>
        <w:t xml:space="preserve">olaboração das autoridades que muito poucos presos se dispõem a encetar o processo. </w:t>
      </w:r>
      <w:r w:rsidRPr="009462A9">
        <w:rPr>
          <w:rFonts w:ascii="Calibri" w:hAnsi="Calibri" w:cs="Tunga"/>
          <w:color w:val="auto"/>
          <w:lang w:val="pt-PT"/>
        </w:rPr>
        <w:t>A mobilização para atos eleitorais é rara e são d</w:t>
      </w:r>
      <w:r>
        <w:rPr>
          <w:rFonts w:ascii="Calibri" w:hAnsi="Calibri" w:cs="Tunga"/>
          <w:color w:val="auto"/>
          <w:lang w:val="pt-PT"/>
        </w:rPr>
        <w:t xml:space="preserve">esencorajadas pelos serviços. Portanto, embora haja o direito de participar no processo político, as oportunidades para o fazer podem não existir, mesmo quando são pedidas expressamente </w:t>
      </w:r>
    </w:p>
    <w:p w14:paraId="6C2D3F06" w14:textId="77777777" w:rsidR="002A1FFE" w:rsidRPr="009462A9" w:rsidRDefault="002A1FFE" w:rsidP="008D7013">
      <w:pPr>
        <w:pStyle w:val="NormalWeb"/>
        <w:shd w:val="clear" w:color="auto" w:fill="FFFFFF"/>
        <w:spacing w:before="0" w:beforeAutospacing="0" w:after="0" w:afterAutospacing="0"/>
        <w:jc w:val="both"/>
        <w:rPr>
          <w:rFonts w:ascii="Calibri" w:hAnsi="Calibri" w:cs="Tunga"/>
          <w:color w:val="auto"/>
          <w:lang w:val="pt-PT"/>
        </w:rPr>
      </w:pPr>
    </w:p>
    <w:p w14:paraId="1ED7CBB5" w14:textId="77777777" w:rsidR="002A1FFE" w:rsidRPr="009462A9" w:rsidRDefault="002A1FFE" w:rsidP="008D7013">
      <w:pPr>
        <w:pStyle w:val="NormalWeb"/>
        <w:shd w:val="clear" w:color="auto" w:fill="FFFFFF"/>
        <w:spacing w:before="0" w:beforeAutospacing="0" w:after="0" w:afterAutospacing="0"/>
        <w:jc w:val="both"/>
        <w:rPr>
          <w:rFonts w:ascii="Calibri" w:hAnsi="Calibri" w:cs="Tunga"/>
          <w:color w:val="auto"/>
          <w:lang w:val="pt-PT"/>
        </w:rPr>
      </w:pPr>
    </w:p>
    <w:p w14:paraId="74B86C37" w14:textId="77777777" w:rsidR="00AE5F2E" w:rsidRPr="009462A9" w:rsidRDefault="00AE5F2E" w:rsidP="008D7013">
      <w:pPr>
        <w:pStyle w:val="NormalWeb"/>
        <w:shd w:val="clear" w:color="auto" w:fill="FFFFFF"/>
        <w:spacing w:before="0" w:beforeAutospacing="0" w:after="0" w:afterAutospacing="0"/>
        <w:jc w:val="both"/>
        <w:rPr>
          <w:rFonts w:ascii="Calibri" w:hAnsi="Calibri" w:cs="Tunga"/>
          <w:color w:val="auto"/>
          <w:lang w:val="pt-PT"/>
        </w:rPr>
      </w:pPr>
    </w:p>
    <w:p w14:paraId="7C9D94AA" w14:textId="6E22B4BB" w:rsidR="00A71FC2" w:rsidRPr="009462A9" w:rsidRDefault="00A71FC2" w:rsidP="008D7013">
      <w:pPr>
        <w:pStyle w:val="NormalWeb"/>
        <w:shd w:val="clear" w:color="auto" w:fill="FFFFFF"/>
        <w:spacing w:before="0" w:beforeAutospacing="0" w:after="0" w:afterAutospacing="0"/>
        <w:jc w:val="both"/>
        <w:rPr>
          <w:rFonts w:ascii="Calibri" w:hAnsi="Calibri" w:cs="Tunga"/>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06368" behindDoc="0" locked="0" layoutInCell="1" allowOverlap="1" wp14:anchorId="447C5C46" wp14:editId="441B3279">
                <wp:simplePos x="0" y="0"/>
                <wp:positionH relativeFrom="page">
                  <wp:posOffset>685800</wp:posOffset>
                </wp:positionH>
                <wp:positionV relativeFrom="paragraph">
                  <wp:posOffset>-635</wp:posOffset>
                </wp:positionV>
                <wp:extent cx="6402705" cy="457200"/>
                <wp:effectExtent l="0" t="0" r="17145" b="19050"/>
                <wp:wrapNone/>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8093142" w14:textId="0C062706" w:rsidR="00BF67D1" w:rsidRPr="0003540C" w:rsidRDefault="00BF67D1" w:rsidP="00A71FC2">
                            <w:pPr>
                              <w:rPr>
                                <w:rFonts w:ascii="Calibri" w:hAnsi="Calibri" w:cs="Tunga"/>
                                <w:color w:val="FFFFFF" w:themeColor="background1"/>
                                <w:lang w:val="it-IT"/>
                              </w:rPr>
                            </w:pPr>
                            <w:r w:rsidRPr="00B87DE6">
                              <w:rPr>
                                <w:rFonts w:ascii="Calibri" w:hAnsi="Calibri" w:cs="Tunga"/>
                                <w:noProof/>
                                <w:color w:val="FFFFFF" w:themeColor="background1"/>
                                <w:sz w:val="44"/>
                                <w:lang w:val="it-IT"/>
                              </w:rPr>
                              <w:t>REGIME PENITENCIÁRIO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C5C46" id="Casella di testo 30" o:spid="_x0000_s1046" type="#_x0000_t202" style="position:absolute;left:0;text-align:left;margin-left:54pt;margin-top:-.05pt;width:504.15pt;height:36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" fillcolor="#c45911 [2405]" strokecolor="white [3212]">
                <v:textbox>
                  <w:txbxContent>
                    <w:p w14:paraId="78093142" w14:textId="0C062706" w:rsidR="00BF67D1" w:rsidRPr="0003540C" w:rsidRDefault="00BF67D1" w:rsidP="00A71FC2">
                      <w:pPr>
                        <w:rPr>
                          <w:rFonts w:ascii="Calibri" w:hAnsi="Calibri" w:cs="Tunga"/>
                          <w:color w:val="FFFFFF" w:themeColor="background1"/>
                          <w:lang w:val="it-IT"/>
                        </w:rPr>
                      </w:pPr>
                      <w:r w:rsidRPr="00B87DE6">
                        <w:rPr>
                          <w:rFonts w:ascii="Calibri" w:hAnsi="Calibri" w:cs="Tunga"/>
                          <w:noProof/>
                          <w:color w:val="FFFFFF" w:themeColor="background1"/>
                          <w:sz w:val="44"/>
                          <w:lang w:val="it-IT"/>
                        </w:rPr>
                        <w:t>REGIME PENITENCIÁRIO</w:t>
                      </w:r>
                    </w:p>
                  </w:txbxContent>
                </v:textbox>
                <w10:wrap anchorx="page"/>
              </v:shape>
            </w:pict>
          </mc:Fallback>
        </mc:AlternateContent>
      </w:r>
    </w:p>
    <w:p w14:paraId="445D3724" w14:textId="77777777" w:rsidR="00A71FC2" w:rsidRPr="009462A9" w:rsidRDefault="00A71FC2" w:rsidP="008D7013">
      <w:pPr>
        <w:pStyle w:val="NormalWeb"/>
        <w:shd w:val="clear" w:color="auto" w:fill="FFFFFF"/>
        <w:spacing w:before="0" w:beforeAutospacing="0" w:after="0" w:afterAutospacing="0"/>
        <w:jc w:val="both"/>
        <w:rPr>
          <w:rFonts w:ascii="Calibri" w:hAnsi="Calibri" w:cs="Tunga"/>
          <w:color w:val="auto"/>
          <w:lang w:val="pt-PT"/>
        </w:rPr>
      </w:pPr>
    </w:p>
    <w:p w14:paraId="6860B7E2" w14:textId="77777777" w:rsidR="00AE5F2E" w:rsidRPr="009462A9" w:rsidRDefault="00AE5F2E" w:rsidP="008D7013">
      <w:pPr>
        <w:pStyle w:val="NormalWeb"/>
        <w:shd w:val="clear" w:color="auto" w:fill="FFFFFF"/>
        <w:spacing w:before="0" w:beforeAutospacing="0" w:after="0" w:afterAutospacing="0"/>
        <w:jc w:val="both"/>
        <w:rPr>
          <w:rFonts w:ascii="Calibri" w:hAnsi="Calibri" w:cs="Tunga"/>
          <w:color w:val="auto"/>
          <w:lang w:val="pt-PT"/>
        </w:rPr>
      </w:pPr>
    </w:p>
    <w:p w14:paraId="0958988A" w14:textId="2C5358CC" w:rsidR="009462A9" w:rsidRDefault="0044093D" w:rsidP="008D7013">
      <w:pPr>
        <w:pStyle w:val="NormalWeb"/>
        <w:shd w:val="clear" w:color="auto" w:fill="FFFFFF"/>
        <w:spacing w:before="0" w:beforeAutospacing="0" w:after="0" w:afterAutospacing="0"/>
        <w:jc w:val="both"/>
        <w:rPr>
          <w:rFonts w:ascii="Calibri" w:hAnsi="Calibri" w:cs="Tunga"/>
          <w:b/>
          <w:color w:val="auto"/>
          <w:lang w:val="pt-PT"/>
        </w:rPr>
      </w:pPr>
      <w:r w:rsidRPr="009462A9">
        <w:rPr>
          <w:rFonts w:ascii="Calibri" w:hAnsi="Calibri" w:cs="Tunga"/>
          <w:b/>
          <w:color w:val="auto"/>
          <w:lang w:val="pt-PT"/>
        </w:rPr>
        <w:t xml:space="preserve">a. </w:t>
      </w:r>
      <w:r w:rsidR="009462A9" w:rsidRPr="009462A9">
        <w:rPr>
          <w:rFonts w:ascii="Calibri" w:hAnsi="Calibri" w:cs="Tunga"/>
          <w:b/>
          <w:color w:val="auto"/>
          <w:lang w:val="pt-PT"/>
        </w:rPr>
        <w:t>O regime penitenciário tem um programa de ati</w:t>
      </w:r>
      <w:r w:rsidR="009462A9">
        <w:rPr>
          <w:rFonts w:ascii="Calibri" w:hAnsi="Calibri" w:cs="Tunga"/>
          <w:b/>
          <w:color w:val="auto"/>
          <w:lang w:val="pt-PT"/>
        </w:rPr>
        <w:t xml:space="preserve">vidades? </w:t>
      </w:r>
    </w:p>
    <w:p w14:paraId="180F9170" w14:textId="2E095A55" w:rsidR="009462A9" w:rsidRDefault="009462A9" w:rsidP="008D7013">
      <w:pPr>
        <w:pStyle w:val="NormalWeb"/>
        <w:shd w:val="clear" w:color="auto" w:fill="FFFFFF"/>
        <w:spacing w:before="0" w:beforeAutospacing="0" w:after="0" w:afterAutospacing="0"/>
        <w:jc w:val="both"/>
        <w:rPr>
          <w:rFonts w:ascii="Calibri" w:hAnsi="Calibri" w:cs="Tunga"/>
          <w:color w:val="auto"/>
          <w:lang w:val="pt-PT"/>
        </w:rPr>
      </w:pPr>
      <w:r w:rsidRPr="009462A9">
        <w:rPr>
          <w:rFonts w:ascii="Calibri" w:hAnsi="Calibri" w:cs="Tunga"/>
          <w:color w:val="auto"/>
          <w:lang w:val="pt-PT"/>
        </w:rPr>
        <w:t>A lei prevê a possibilidade dos diretores determinaram a constru</w:t>
      </w:r>
      <w:r>
        <w:rPr>
          <w:rFonts w:ascii="Calibri" w:hAnsi="Calibri" w:cs="Tunga"/>
          <w:color w:val="auto"/>
          <w:lang w:val="pt-PT"/>
        </w:rPr>
        <w:t xml:space="preserve">ção de tal programa de atividades. A lei também apresenta um conjunto impressionante de atividades que podem ser prescritas e promovidas para cada preso (em grupo ou individualmente) como parte do seu programa de reabilitação. Na prática, há atividades de ginásio, pátio e televisão, sem nenhuma organização orientada. Eventualmente há também programas de atividade, nomeadamente as oferecidas por voluntários autorizados a vir do exterior das prisões para o efeito.  </w:t>
      </w:r>
    </w:p>
    <w:p w14:paraId="170E66A4" w14:textId="37DB4C04" w:rsidR="000702EE" w:rsidRPr="009462A9" w:rsidRDefault="009462A9" w:rsidP="008D7013">
      <w:pPr>
        <w:pStyle w:val="NormalWeb"/>
        <w:shd w:val="clear" w:color="auto" w:fill="FFFFFF"/>
        <w:spacing w:before="0" w:beforeAutospacing="0" w:after="0" w:afterAutospacing="0"/>
        <w:jc w:val="both"/>
        <w:rPr>
          <w:rFonts w:ascii="Calibri" w:hAnsi="Calibri" w:cs="Tunga"/>
          <w:color w:val="auto"/>
          <w:lang w:val="pt-PT"/>
        </w:rPr>
      </w:pPr>
      <w:r w:rsidRPr="009462A9">
        <w:rPr>
          <w:rFonts w:ascii="Calibri" w:hAnsi="Calibri" w:cs="Tunga"/>
          <w:color w:val="auto"/>
          <w:lang w:val="pt-PT"/>
        </w:rPr>
        <w:t xml:space="preserve"> </w:t>
      </w:r>
    </w:p>
    <w:p w14:paraId="6312B088" w14:textId="76C08B84" w:rsidR="009462A9" w:rsidRPr="009462A9"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9462A9">
        <w:rPr>
          <w:rFonts w:ascii="Calibri" w:hAnsi="Calibri" w:cs="Tunga"/>
          <w:b/>
          <w:color w:val="auto"/>
          <w:lang w:val="pt-PT"/>
        </w:rPr>
        <w:t xml:space="preserve">b. </w:t>
      </w:r>
      <w:r w:rsidR="009462A9" w:rsidRPr="009462A9">
        <w:rPr>
          <w:rFonts w:ascii="Calibri" w:hAnsi="Calibri" w:cs="Tunga"/>
          <w:b/>
          <w:color w:val="auto"/>
          <w:lang w:val="pt-PT"/>
        </w:rPr>
        <w:t>Quantas horas por d</w:t>
      </w:r>
      <w:r w:rsidR="009462A9">
        <w:rPr>
          <w:rFonts w:ascii="Calibri" w:hAnsi="Calibri" w:cs="Tunga"/>
          <w:b/>
          <w:color w:val="auto"/>
          <w:lang w:val="pt-PT"/>
        </w:rPr>
        <w:t xml:space="preserve">ia os presos ocupam </w:t>
      </w:r>
      <w:r w:rsidR="00D41437">
        <w:rPr>
          <w:rFonts w:ascii="Calibri" w:hAnsi="Calibri" w:cs="Tunga"/>
          <w:b/>
          <w:color w:val="auto"/>
          <w:lang w:val="pt-PT"/>
        </w:rPr>
        <w:t xml:space="preserve">fora das suas celas em interação social e humana? </w:t>
      </w:r>
    </w:p>
    <w:p w14:paraId="1634D6B8" w14:textId="312BE216" w:rsidR="00D41437" w:rsidRPr="00D41437" w:rsidRDefault="00D41437" w:rsidP="008D7013">
      <w:pPr>
        <w:pStyle w:val="NormalWeb"/>
        <w:shd w:val="clear" w:color="auto" w:fill="FFFFFF"/>
        <w:spacing w:before="0" w:beforeAutospacing="0" w:after="0" w:afterAutospacing="0"/>
        <w:jc w:val="both"/>
        <w:rPr>
          <w:rFonts w:ascii="Calibri" w:hAnsi="Calibri" w:cs="Tunga"/>
          <w:color w:val="auto"/>
          <w:lang w:val="pt-PT"/>
        </w:rPr>
      </w:pPr>
      <w:r w:rsidRPr="00D41437">
        <w:rPr>
          <w:rFonts w:ascii="Calibri" w:hAnsi="Calibri" w:cs="Tunga"/>
          <w:color w:val="auto"/>
          <w:lang w:val="pt-PT"/>
        </w:rPr>
        <w:t>A lei estabelece uma h</w:t>
      </w:r>
      <w:r>
        <w:rPr>
          <w:rFonts w:ascii="Calibri" w:hAnsi="Calibri" w:cs="Tunga"/>
          <w:color w:val="auto"/>
          <w:lang w:val="pt-PT"/>
        </w:rPr>
        <w:t xml:space="preserve">ora de ginásio por dia ou outro tipo de atividades físicas, bem como acesso a um espaço de jogos de mesa e outras atividades recreativas e mais duas horas por dia de acesso a espaços abertos, fora de portas. Na prática, há grandes variações consoante os estabelecimentos: podem ser 1, 2, 3 ou 4 horas ao ar livre. Quando chove, os horários ao ar livre podem não ser respeitados. Para os presos trabalhadores as regras são diferentes, com mais tempo fora da cela.  </w:t>
      </w:r>
    </w:p>
    <w:p w14:paraId="57CDDC84"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73D6CB8F" w14:textId="3250CFE7" w:rsidR="00D41437" w:rsidRPr="00D41437"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D41437">
        <w:rPr>
          <w:rFonts w:ascii="Calibri" w:hAnsi="Calibri" w:cs="Tunga"/>
          <w:b/>
          <w:color w:val="auto"/>
          <w:lang w:val="pt-PT"/>
        </w:rPr>
        <w:t xml:space="preserve">c. </w:t>
      </w:r>
      <w:r w:rsidR="00D41437" w:rsidRPr="00D41437">
        <w:rPr>
          <w:rFonts w:ascii="Calibri" w:hAnsi="Calibri" w:cs="Tunga"/>
          <w:b/>
          <w:color w:val="auto"/>
          <w:lang w:val="pt-PT"/>
        </w:rPr>
        <w:t xml:space="preserve">Há alguns cuidados especiais </w:t>
      </w:r>
      <w:r w:rsidR="00D41437">
        <w:rPr>
          <w:rFonts w:ascii="Calibri" w:hAnsi="Calibri" w:cs="Tunga"/>
          <w:b/>
          <w:color w:val="auto"/>
          <w:lang w:val="pt-PT"/>
        </w:rPr>
        <w:t xml:space="preserve">nos casos de reclusos que viveram situações de abusos físicos, mentais ou sexuais? </w:t>
      </w:r>
    </w:p>
    <w:p w14:paraId="5D1DCEEA" w14:textId="6C624AC6" w:rsidR="00D41437" w:rsidRPr="00D41437" w:rsidRDefault="00D41437" w:rsidP="008D7013">
      <w:pPr>
        <w:pStyle w:val="NormalWeb"/>
        <w:shd w:val="clear" w:color="auto" w:fill="FFFFFF"/>
        <w:spacing w:before="0" w:beforeAutospacing="0" w:after="0" w:afterAutospacing="0"/>
        <w:jc w:val="both"/>
        <w:rPr>
          <w:rFonts w:ascii="Calibri" w:hAnsi="Calibri" w:cs="Tunga"/>
          <w:color w:val="auto"/>
          <w:lang w:val="pt-PT"/>
        </w:rPr>
      </w:pPr>
      <w:r w:rsidRPr="00D41437">
        <w:rPr>
          <w:rFonts w:ascii="Calibri" w:hAnsi="Calibri" w:cs="Tunga"/>
          <w:color w:val="auto"/>
          <w:lang w:val="pt-PT"/>
        </w:rPr>
        <w:t>A lei não se refere a isso</w:t>
      </w:r>
      <w:r>
        <w:rPr>
          <w:rFonts w:ascii="Calibri" w:hAnsi="Calibri" w:cs="Tunga"/>
          <w:color w:val="auto"/>
          <w:lang w:val="pt-PT"/>
        </w:rPr>
        <w:t xml:space="preserve">. </w:t>
      </w:r>
      <w:r w:rsidRPr="00D41437">
        <w:rPr>
          <w:rFonts w:ascii="Calibri" w:hAnsi="Calibri" w:cs="Tunga"/>
          <w:color w:val="auto"/>
          <w:lang w:val="pt-PT"/>
        </w:rPr>
        <w:t>Pode haver alguma refer</w:t>
      </w:r>
      <w:r>
        <w:rPr>
          <w:rFonts w:ascii="Calibri" w:hAnsi="Calibri" w:cs="Tunga"/>
          <w:color w:val="auto"/>
          <w:lang w:val="pt-PT"/>
        </w:rPr>
        <w:t xml:space="preserve">ência a tais situações nos manuais de procedimento, mas mesmo aí não se pode falar de atenção a esses casos. </w:t>
      </w:r>
      <w:r w:rsidRPr="00D41437">
        <w:rPr>
          <w:rFonts w:ascii="Calibri" w:hAnsi="Calibri" w:cs="Tunga"/>
          <w:color w:val="auto"/>
          <w:lang w:val="pt-PT"/>
        </w:rPr>
        <w:t>Nos casos mais evidentes, as vítimas são colocadas em i</w:t>
      </w:r>
      <w:r>
        <w:rPr>
          <w:rFonts w:ascii="Calibri" w:hAnsi="Calibri" w:cs="Tunga"/>
          <w:color w:val="auto"/>
          <w:lang w:val="pt-PT"/>
        </w:rPr>
        <w:t xml:space="preserve">solamento, alegando-se a sua proteção. Por outro lado, abusos nos presídios podem ser tolerados pelos serviços de segurança, que frequentemente os ignoram mesmo quando os testemunham presencialmente. </w:t>
      </w:r>
    </w:p>
    <w:p w14:paraId="78C684B3" w14:textId="77777777"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lang w:val="pt-PT"/>
        </w:rPr>
      </w:pPr>
    </w:p>
    <w:p w14:paraId="72DDC727" w14:textId="2CF90CBC"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08416" behindDoc="0" locked="0" layoutInCell="1" allowOverlap="1" wp14:anchorId="696A5087" wp14:editId="4BEB2F22">
                <wp:simplePos x="0" y="0"/>
                <wp:positionH relativeFrom="page">
                  <wp:posOffset>685800</wp:posOffset>
                </wp:positionH>
                <wp:positionV relativeFrom="paragraph">
                  <wp:posOffset>0</wp:posOffset>
                </wp:positionV>
                <wp:extent cx="6402705" cy="457200"/>
                <wp:effectExtent l="0" t="0" r="17145" b="19050"/>
                <wp:wrapNone/>
                <wp:docPr id="31"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375B0A09" w14:textId="753C24CB"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TRABALHO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6A5087" id="Casella di testo 31" o:spid="_x0000_s1047" type="#_x0000_t202" style="position:absolute;left:0;text-align:left;margin-left:54pt;margin-top:0;width:504.15pt;height:3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" fillcolor="#c45911 [2405]" strokecolor="white [3212]">
                <v:textbox>
                  <w:txbxContent>
                    <w:p w14:paraId="375B0A09" w14:textId="753C24CB"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TRABALHO</w:t>
                      </w:r>
                    </w:p>
                  </w:txbxContent>
                </v:textbox>
                <w10:wrap anchorx="page"/>
              </v:shape>
            </w:pict>
          </mc:Fallback>
        </mc:AlternateContent>
      </w:r>
    </w:p>
    <w:p w14:paraId="412E1463" w14:textId="77777777"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lang w:val="pt-PT"/>
        </w:rPr>
      </w:pPr>
    </w:p>
    <w:p w14:paraId="5E2719F3" w14:textId="77777777" w:rsidR="00BA7AD6" w:rsidRPr="004D1EEE"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2ADDAEA8" w14:textId="79ECB16A" w:rsidR="00D41437" w:rsidRPr="00D41437"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D41437">
        <w:rPr>
          <w:rFonts w:ascii="Calibri" w:hAnsi="Calibri" w:cs="Tunga"/>
          <w:b/>
          <w:color w:val="auto"/>
          <w:lang w:val="pt-PT"/>
        </w:rPr>
        <w:t xml:space="preserve">a. </w:t>
      </w:r>
      <w:r w:rsidR="00D41437" w:rsidRPr="00D41437">
        <w:rPr>
          <w:rFonts w:ascii="Calibri" w:hAnsi="Calibri" w:cs="Tunga"/>
          <w:b/>
          <w:color w:val="auto"/>
          <w:lang w:val="pt-PT"/>
        </w:rPr>
        <w:t>Há oportunidade</w:t>
      </w:r>
      <w:r w:rsidR="00D41437">
        <w:rPr>
          <w:rFonts w:ascii="Calibri" w:hAnsi="Calibri" w:cs="Tunga"/>
          <w:b/>
          <w:color w:val="auto"/>
          <w:lang w:val="pt-PT"/>
        </w:rPr>
        <w:t>s</w:t>
      </w:r>
      <w:r w:rsidR="00D41437" w:rsidRPr="00D41437">
        <w:rPr>
          <w:rFonts w:ascii="Calibri" w:hAnsi="Calibri" w:cs="Tunga"/>
          <w:b/>
          <w:color w:val="auto"/>
          <w:lang w:val="pt-PT"/>
        </w:rPr>
        <w:t xml:space="preserve"> de </w:t>
      </w:r>
      <w:r w:rsidR="00D41437">
        <w:rPr>
          <w:rFonts w:ascii="Calibri" w:hAnsi="Calibri" w:cs="Tunga"/>
          <w:b/>
          <w:color w:val="auto"/>
          <w:lang w:val="pt-PT"/>
        </w:rPr>
        <w:t>trabalho (na prisão ou em cooperação com empresas privadas, dentro e fora das prisões)?</w:t>
      </w:r>
    </w:p>
    <w:p w14:paraId="44BC41A0" w14:textId="7F1D9B20" w:rsidR="00D41437" w:rsidRDefault="000702EE" w:rsidP="008D7013">
      <w:pPr>
        <w:pStyle w:val="NormalWeb"/>
        <w:shd w:val="clear" w:color="auto" w:fill="FFFFFF"/>
        <w:spacing w:before="0" w:beforeAutospacing="0" w:after="0" w:afterAutospacing="0"/>
        <w:jc w:val="both"/>
        <w:rPr>
          <w:rFonts w:ascii="Calibri" w:hAnsi="Calibri" w:cs="Tunga"/>
          <w:color w:val="auto"/>
          <w:lang w:val="pt-PT"/>
        </w:rPr>
      </w:pPr>
      <w:r w:rsidRPr="00D41437">
        <w:rPr>
          <w:rFonts w:ascii="Calibri" w:hAnsi="Calibri" w:cs="Tunga"/>
          <w:color w:val="auto"/>
          <w:lang w:val="pt-PT"/>
        </w:rPr>
        <w:t>Pre</w:t>
      </w:r>
      <w:r w:rsidR="00D41437" w:rsidRPr="00D41437">
        <w:rPr>
          <w:rFonts w:ascii="Calibri" w:hAnsi="Calibri" w:cs="Tunga"/>
          <w:color w:val="auto"/>
          <w:lang w:val="pt-PT"/>
        </w:rPr>
        <w:t>sos pre</w:t>
      </w:r>
      <w:r w:rsidR="0018062D">
        <w:rPr>
          <w:rFonts w:ascii="Calibri" w:hAnsi="Calibri" w:cs="Tunga"/>
          <w:color w:val="auto"/>
          <w:lang w:val="pt-PT"/>
        </w:rPr>
        <w:t>v</w:t>
      </w:r>
      <w:r w:rsidR="00D41437" w:rsidRPr="00D41437">
        <w:rPr>
          <w:rFonts w:ascii="Calibri" w:hAnsi="Calibri" w:cs="Tunga"/>
          <w:color w:val="auto"/>
          <w:lang w:val="pt-PT"/>
        </w:rPr>
        <w:t>entivos estão excluídos d</w:t>
      </w:r>
      <w:r w:rsidR="00D41437">
        <w:rPr>
          <w:rFonts w:ascii="Calibri" w:hAnsi="Calibri" w:cs="Tunga"/>
          <w:color w:val="auto"/>
          <w:lang w:val="pt-PT"/>
        </w:rPr>
        <w:t xml:space="preserve">e qualquer </w:t>
      </w:r>
      <w:r w:rsidR="0018062D">
        <w:rPr>
          <w:rFonts w:ascii="Calibri" w:hAnsi="Calibri" w:cs="Tunga"/>
          <w:color w:val="auto"/>
          <w:lang w:val="pt-PT"/>
        </w:rPr>
        <w:t xml:space="preserve">oportunidade de trabalho. Para os condenados, a lei apresenta um programa de emprego extenso para ocupar os presos em áreas em que possam estar interessados, também em função da suas necessidades económicas e de tratamento penitenciário. Na realidade a maior parte do trabalho é de faxina e os que aceitam fazê-lo são estigmatizados como chibos (informadores) porque o método de seleção para emprego é arbitrário e pode ser usado como punição. Também há recrutamento de presos por empresas privadas que organizam trabalho dentro </w:t>
      </w:r>
      <w:proofErr w:type="spellStart"/>
      <w:r w:rsidR="0018062D">
        <w:rPr>
          <w:rFonts w:ascii="Calibri" w:hAnsi="Calibri" w:cs="Tunga"/>
          <w:color w:val="auto"/>
          <w:lang w:val="pt-PT"/>
        </w:rPr>
        <w:t>efora</w:t>
      </w:r>
      <w:proofErr w:type="spellEnd"/>
      <w:r w:rsidR="0018062D">
        <w:rPr>
          <w:rFonts w:ascii="Calibri" w:hAnsi="Calibri" w:cs="Tunga"/>
          <w:color w:val="auto"/>
          <w:lang w:val="pt-PT"/>
        </w:rPr>
        <w:t xml:space="preserve"> das prisões. Mas mesmo com esses casos, as oportunidades de trabalho são insuficientes. A proporção do problema varia de estabelecimento em estabelecimento. Sobre o assunto, o CPR/2012 escreve no</w:t>
      </w:r>
      <w:r w:rsidR="0018062D" w:rsidRPr="0018062D">
        <w:rPr>
          <w:rFonts w:ascii="Calibri" w:hAnsi="Calibri" w:cs="Tunga"/>
          <w:color w:val="auto"/>
          <w:lang w:val="pt-PT"/>
        </w:rPr>
        <w:t xml:space="preserve"> ¶52: “mais de um terço d</w:t>
      </w:r>
      <w:r w:rsidR="0018062D">
        <w:rPr>
          <w:rFonts w:ascii="Calibri" w:hAnsi="Calibri" w:cs="Tunga"/>
          <w:color w:val="auto"/>
          <w:lang w:val="pt-PT"/>
        </w:rPr>
        <w:t>a população reclusa está sem nenhuma atividade em vista. A situação é menos favorável ainda no estabelecimento central de Lisboa, onde 236 presos trabalham na prisão e 259 estão a receber cursos de educação. Por outras palavras, além das atividades desportivas, a maioria do reclusos passa os dias nas respetivas alas, em ociosidade e vadiagem.”</w:t>
      </w:r>
    </w:p>
    <w:p w14:paraId="25287E0D" w14:textId="77777777" w:rsidR="0018062D" w:rsidRPr="00D41437" w:rsidRDefault="0018062D" w:rsidP="008D7013">
      <w:pPr>
        <w:pStyle w:val="NormalWeb"/>
        <w:shd w:val="clear" w:color="auto" w:fill="FFFFFF"/>
        <w:spacing w:before="0" w:beforeAutospacing="0" w:after="0" w:afterAutospacing="0"/>
        <w:jc w:val="both"/>
        <w:rPr>
          <w:rFonts w:ascii="Calibri" w:hAnsi="Calibri" w:cs="Tunga"/>
          <w:color w:val="auto"/>
          <w:lang w:val="pt-PT"/>
        </w:rPr>
      </w:pPr>
    </w:p>
    <w:p w14:paraId="7208BF8E" w14:textId="14F98B95" w:rsidR="005F2C72" w:rsidRPr="005F2C72"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5F2C72">
        <w:rPr>
          <w:rFonts w:ascii="Calibri" w:hAnsi="Calibri" w:cs="Tunga"/>
          <w:b/>
          <w:color w:val="auto"/>
          <w:lang w:val="pt-PT"/>
        </w:rPr>
        <w:t xml:space="preserve">b. </w:t>
      </w:r>
      <w:r w:rsidR="005F2C72" w:rsidRPr="005F2C72">
        <w:rPr>
          <w:rFonts w:ascii="Calibri" w:hAnsi="Calibri" w:cs="Tunga"/>
          <w:b/>
          <w:color w:val="auto"/>
          <w:lang w:val="pt-PT"/>
        </w:rPr>
        <w:t>As op</w:t>
      </w:r>
      <w:r w:rsidR="00987C9F">
        <w:rPr>
          <w:rFonts w:ascii="Calibri" w:hAnsi="Calibri" w:cs="Tunga"/>
          <w:b/>
          <w:color w:val="auto"/>
          <w:lang w:val="pt-PT"/>
        </w:rPr>
        <w:t>o</w:t>
      </w:r>
      <w:r w:rsidR="005F2C72" w:rsidRPr="005F2C72">
        <w:rPr>
          <w:rFonts w:ascii="Calibri" w:hAnsi="Calibri" w:cs="Tunga"/>
          <w:b/>
          <w:color w:val="auto"/>
          <w:lang w:val="pt-PT"/>
        </w:rPr>
        <w:t>rtunidade</w:t>
      </w:r>
      <w:r w:rsidR="00987C9F">
        <w:rPr>
          <w:rFonts w:ascii="Calibri" w:hAnsi="Calibri" w:cs="Tunga"/>
          <w:b/>
          <w:color w:val="auto"/>
          <w:lang w:val="pt-PT"/>
        </w:rPr>
        <w:t>s</w:t>
      </w:r>
      <w:r w:rsidR="005F2C72" w:rsidRPr="005F2C72">
        <w:rPr>
          <w:rFonts w:ascii="Calibri" w:hAnsi="Calibri" w:cs="Tunga"/>
          <w:b/>
          <w:color w:val="auto"/>
          <w:lang w:val="pt-PT"/>
        </w:rPr>
        <w:t xml:space="preserve"> de t</w:t>
      </w:r>
      <w:r w:rsidR="005F2C72">
        <w:rPr>
          <w:rFonts w:ascii="Calibri" w:hAnsi="Calibri" w:cs="Tunga"/>
          <w:b/>
          <w:color w:val="auto"/>
          <w:lang w:val="pt-PT"/>
        </w:rPr>
        <w:t>rabalho</w:t>
      </w:r>
      <w:r w:rsidR="00987C9F">
        <w:rPr>
          <w:rFonts w:ascii="Calibri" w:hAnsi="Calibri" w:cs="Tunga"/>
          <w:b/>
          <w:color w:val="auto"/>
          <w:lang w:val="pt-PT"/>
        </w:rPr>
        <w:t xml:space="preserve"> são, do ponto de vista vocacional, de modo a serem úteis para os presos (em especial para os mais jovens)? </w:t>
      </w:r>
    </w:p>
    <w:p w14:paraId="5D220E74" w14:textId="55685FC5" w:rsidR="00987C9F" w:rsidRPr="004D1EEE" w:rsidRDefault="00987C9F" w:rsidP="008D7013">
      <w:pPr>
        <w:pStyle w:val="NormalWeb"/>
        <w:shd w:val="clear" w:color="auto" w:fill="FFFFFF"/>
        <w:spacing w:before="0" w:beforeAutospacing="0" w:after="0" w:afterAutospacing="0"/>
        <w:jc w:val="both"/>
        <w:rPr>
          <w:rFonts w:ascii="Calibri" w:hAnsi="Calibri" w:cs="Tunga"/>
          <w:color w:val="auto"/>
          <w:lang w:val="pt-PT"/>
        </w:rPr>
      </w:pPr>
      <w:r w:rsidRPr="00987C9F">
        <w:rPr>
          <w:rFonts w:ascii="Calibri" w:hAnsi="Calibri" w:cs="Tunga"/>
          <w:color w:val="auto"/>
          <w:lang w:val="pt-PT"/>
        </w:rPr>
        <w:t>A lei apresenta um v</w:t>
      </w:r>
      <w:r>
        <w:rPr>
          <w:rFonts w:ascii="Calibri" w:hAnsi="Calibri" w:cs="Tunga"/>
          <w:color w:val="auto"/>
          <w:lang w:val="pt-PT"/>
        </w:rPr>
        <w:t xml:space="preserve">asto programa de formação vocacional com vista a ter em conta todo o tipo de necessidades e as finalidades de reintegração social das penas. Porém, a formação existente não se compagina com os empregos disponíveis, e onde há oferta formativa ela é pouco variada. Estes programas de formação não são favorecidos pelos guardas – talvez por os verem como motivo de trabalhos suplementares – e usam métodos de obstrução de inscrições e de boicote de participações, nomeadamente alegando condutas disciplinarmente censuráveis para forçar a exclusão dos presos acusados de continuarem em formação. </w:t>
      </w:r>
      <w:r w:rsidRPr="00987C9F">
        <w:rPr>
          <w:rFonts w:ascii="Calibri" w:hAnsi="Calibri" w:cs="Tunga"/>
          <w:color w:val="auto"/>
          <w:lang w:val="pt-PT"/>
        </w:rPr>
        <w:t>O abandono por essa via dos cursos de formação é g</w:t>
      </w:r>
      <w:r>
        <w:rPr>
          <w:rFonts w:ascii="Calibri" w:hAnsi="Calibri" w:cs="Tunga"/>
          <w:color w:val="auto"/>
          <w:lang w:val="pt-PT"/>
        </w:rPr>
        <w:t xml:space="preserve">rande. Houve uma altura, antes de a formação ser adjudicada ao exterior, em que havia oficinas de eletricidade, de manutenção de edifícios, de reparação de automóveis, por exemplo, dentro de algumas prisões. </w:t>
      </w:r>
      <w:r w:rsidRPr="004D1EEE">
        <w:rPr>
          <w:rFonts w:ascii="Calibri" w:hAnsi="Calibri" w:cs="Tunga"/>
          <w:color w:val="auto"/>
          <w:lang w:val="pt-PT"/>
        </w:rPr>
        <w:t xml:space="preserve">Tais oficinas foram fechadas. </w:t>
      </w:r>
    </w:p>
    <w:p w14:paraId="6536CD47" w14:textId="77777777" w:rsidR="00987C9F" w:rsidRPr="004D1EEE" w:rsidRDefault="00987C9F" w:rsidP="008D7013">
      <w:pPr>
        <w:pStyle w:val="NormalWeb"/>
        <w:shd w:val="clear" w:color="auto" w:fill="FFFFFF"/>
        <w:spacing w:before="0" w:beforeAutospacing="0" w:after="0" w:afterAutospacing="0"/>
        <w:jc w:val="both"/>
        <w:rPr>
          <w:rFonts w:ascii="Calibri" w:hAnsi="Calibri" w:cs="Tunga"/>
          <w:color w:val="auto"/>
          <w:lang w:val="pt-PT"/>
        </w:rPr>
      </w:pPr>
    </w:p>
    <w:p w14:paraId="12F8BD5E" w14:textId="0CD078A0" w:rsidR="00987C9F" w:rsidRPr="004D1EEE"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987C9F">
        <w:rPr>
          <w:rFonts w:ascii="Calibri" w:hAnsi="Calibri" w:cs="Tunga"/>
          <w:b/>
          <w:color w:val="auto"/>
          <w:lang w:val="pt-PT"/>
        </w:rPr>
        <w:t xml:space="preserve">c. </w:t>
      </w:r>
      <w:r w:rsidR="00987C9F" w:rsidRPr="00987C9F">
        <w:rPr>
          <w:rFonts w:ascii="Calibri" w:hAnsi="Calibri" w:cs="Tunga"/>
          <w:b/>
          <w:color w:val="auto"/>
          <w:lang w:val="pt-PT"/>
        </w:rPr>
        <w:t>A organização e m</w:t>
      </w:r>
      <w:r w:rsidR="00987C9F">
        <w:rPr>
          <w:rFonts w:ascii="Calibri" w:hAnsi="Calibri" w:cs="Tunga"/>
          <w:b/>
          <w:color w:val="auto"/>
          <w:lang w:val="pt-PT"/>
        </w:rPr>
        <w:t xml:space="preserve">étodos de trabalho na instituição </w:t>
      </w:r>
      <w:r w:rsidR="00F707D0">
        <w:rPr>
          <w:rFonts w:ascii="Calibri" w:hAnsi="Calibri" w:cs="Tunga"/>
          <w:b/>
          <w:color w:val="auto"/>
          <w:lang w:val="pt-PT"/>
        </w:rPr>
        <w:t xml:space="preserve">deve assemelhar-se tanto quanto possível do seus equivalente em meio livre, de modo a preparar os presos para as condições normais de exercício das respetivas profissões. </w:t>
      </w:r>
      <w:r w:rsidR="00F707D0" w:rsidRPr="004D1EEE">
        <w:rPr>
          <w:rFonts w:ascii="Calibri" w:hAnsi="Calibri" w:cs="Tunga"/>
          <w:b/>
          <w:color w:val="auto"/>
          <w:lang w:val="pt-PT"/>
        </w:rPr>
        <w:t xml:space="preserve">Isso ocorre em Portugal? </w:t>
      </w:r>
    </w:p>
    <w:p w14:paraId="0B9360C6" w14:textId="5857385A" w:rsidR="00BA7AD6" w:rsidRPr="004D1EEE" w:rsidRDefault="00F707D0" w:rsidP="008D7013">
      <w:pPr>
        <w:pStyle w:val="NormalWeb"/>
        <w:shd w:val="clear" w:color="auto" w:fill="FFFFFF"/>
        <w:spacing w:before="0" w:beforeAutospacing="0" w:after="0" w:afterAutospacing="0"/>
        <w:jc w:val="both"/>
        <w:rPr>
          <w:rFonts w:ascii="Calibri" w:hAnsi="Calibri" w:cs="Tunga"/>
          <w:color w:val="auto"/>
          <w:lang w:val="pt-PT"/>
        </w:rPr>
      </w:pPr>
      <w:r w:rsidRPr="00F707D0">
        <w:rPr>
          <w:rFonts w:ascii="Calibri" w:hAnsi="Calibri" w:cs="Tunga"/>
          <w:color w:val="auto"/>
          <w:lang w:val="pt-PT"/>
        </w:rPr>
        <w:t>Não há comparação possível entre a organização de trabalho e os métodos usados na formação de prof</w:t>
      </w:r>
      <w:r>
        <w:rPr>
          <w:rFonts w:ascii="Calibri" w:hAnsi="Calibri" w:cs="Tunga"/>
          <w:color w:val="auto"/>
          <w:lang w:val="pt-PT"/>
        </w:rPr>
        <w:t>i</w:t>
      </w:r>
      <w:r w:rsidRPr="00F707D0">
        <w:rPr>
          <w:rFonts w:ascii="Calibri" w:hAnsi="Calibri" w:cs="Tunga"/>
          <w:color w:val="auto"/>
          <w:lang w:val="pt-PT"/>
        </w:rPr>
        <w:t xml:space="preserve">ssional de presos e o que se pratica no </w:t>
      </w:r>
      <w:r>
        <w:rPr>
          <w:rFonts w:ascii="Calibri" w:hAnsi="Calibri" w:cs="Tunga"/>
          <w:color w:val="auto"/>
          <w:lang w:val="pt-PT"/>
        </w:rPr>
        <w:t xml:space="preserve">exterior das prisões. </w:t>
      </w:r>
    </w:p>
    <w:p w14:paraId="748C2DCF"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6B8F6CBC" w14:textId="5E5855E7" w:rsidR="00AF147A" w:rsidRPr="004D1EEE"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AF147A">
        <w:rPr>
          <w:rFonts w:ascii="Calibri" w:hAnsi="Calibri" w:cs="Tunga"/>
          <w:b/>
          <w:color w:val="auto"/>
          <w:lang w:val="pt-PT"/>
        </w:rPr>
        <w:t xml:space="preserve">d. </w:t>
      </w:r>
      <w:r w:rsidR="000224D0" w:rsidRPr="00AF147A">
        <w:rPr>
          <w:rFonts w:ascii="Calibri" w:hAnsi="Calibri" w:cs="Tunga"/>
          <w:b/>
          <w:color w:val="auto"/>
          <w:lang w:val="pt-PT"/>
        </w:rPr>
        <w:t>A</w:t>
      </w:r>
      <w:r w:rsidR="00AF147A" w:rsidRPr="00AF147A">
        <w:rPr>
          <w:rFonts w:ascii="Calibri" w:hAnsi="Calibri" w:cs="Tunga"/>
          <w:b/>
          <w:color w:val="auto"/>
          <w:lang w:val="pt-PT"/>
        </w:rPr>
        <w:t>s remunerações do</w:t>
      </w:r>
      <w:r w:rsidR="00AF147A">
        <w:rPr>
          <w:rFonts w:ascii="Calibri" w:hAnsi="Calibri" w:cs="Tunga"/>
          <w:b/>
          <w:color w:val="auto"/>
          <w:lang w:val="pt-PT"/>
        </w:rPr>
        <w:t xml:space="preserve"> trabalho dos</w:t>
      </w:r>
      <w:r w:rsidR="00AF147A" w:rsidRPr="00AF147A">
        <w:rPr>
          <w:rFonts w:ascii="Calibri" w:hAnsi="Calibri" w:cs="Tunga"/>
          <w:b/>
          <w:color w:val="auto"/>
          <w:lang w:val="pt-PT"/>
        </w:rPr>
        <w:t xml:space="preserve"> p</w:t>
      </w:r>
      <w:r w:rsidR="00AF147A">
        <w:rPr>
          <w:rFonts w:ascii="Calibri" w:hAnsi="Calibri" w:cs="Tunga"/>
          <w:b/>
          <w:color w:val="auto"/>
          <w:lang w:val="pt-PT"/>
        </w:rPr>
        <w:t xml:space="preserve">resos é justo, tendo em atenção o que acontece no exterior das prisões? </w:t>
      </w:r>
      <w:r w:rsidR="00AF147A" w:rsidRPr="004D1EEE">
        <w:rPr>
          <w:rFonts w:ascii="Calibri" w:hAnsi="Calibri" w:cs="Tunga"/>
          <w:b/>
          <w:color w:val="auto"/>
          <w:lang w:val="pt-PT"/>
        </w:rPr>
        <w:t xml:space="preserve">Há algumas restrições no uso das remunerações?  </w:t>
      </w:r>
    </w:p>
    <w:p w14:paraId="5746F749" w14:textId="1C1DA957" w:rsidR="00AF147A" w:rsidRPr="006B22B6" w:rsidRDefault="00AF147A" w:rsidP="008D7013">
      <w:pPr>
        <w:pStyle w:val="NormalWeb"/>
        <w:shd w:val="clear" w:color="auto" w:fill="FFFFFF"/>
        <w:spacing w:before="0" w:beforeAutospacing="0" w:after="0" w:afterAutospacing="0"/>
        <w:jc w:val="both"/>
        <w:rPr>
          <w:rFonts w:ascii="Calibri" w:hAnsi="Calibri" w:cs="Tunga"/>
          <w:color w:val="auto"/>
          <w:lang w:val="pt-PT"/>
        </w:rPr>
      </w:pPr>
      <w:r w:rsidRPr="00AF147A">
        <w:rPr>
          <w:rFonts w:ascii="Calibri" w:hAnsi="Calibri" w:cs="Tunga"/>
          <w:color w:val="auto"/>
          <w:lang w:val="pt-PT"/>
        </w:rPr>
        <w:t>A lei prevê que o</w:t>
      </w:r>
      <w:r>
        <w:rPr>
          <w:rFonts w:ascii="Calibri" w:hAnsi="Calibri" w:cs="Tunga"/>
          <w:color w:val="auto"/>
          <w:lang w:val="pt-PT"/>
        </w:rPr>
        <w:t xml:space="preserve"> </w:t>
      </w:r>
      <w:proofErr w:type="spellStart"/>
      <w:r>
        <w:rPr>
          <w:rFonts w:ascii="Calibri" w:hAnsi="Calibri" w:cs="Tunga"/>
          <w:color w:val="auto"/>
          <w:lang w:val="pt-PT"/>
        </w:rPr>
        <w:t>trabalhor</w:t>
      </w:r>
      <w:proofErr w:type="spellEnd"/>
      <w:r>
        <w:rPr>
          <w:rFonts w:ascii="Calibri" w:hAnsi="Calibri" w:cs="Tunga"/>
          <w:color w:val="auto"/>
          <w:lang w:val="pt-PT"/>
        </w:rPr>
        <w:t xml:space="preserve"> preso deve ser “remunerado de forma correspondente à atividade produtiva desenvolvida”, que na realidade se traduz </w:t>
      </w:r>
      <w:r w:rsidR="006B22B6">
        <w:rPr>
          <w:rFonts w:ascii="Calibri" w:hAnsi="Calibri" w:cs="Tunga"/>
          <w:color w:val="auto"/>
          <w:lang w:val="pt-PT"/>
        </w:rPr>
        <w:t xml:space="preserve">em pagamentos de 60 euros, até um máximo de 100 euros, por mês. </w:t>
      </w:r>
      <w:r w:rsidR="006B22B6" w:rsidRPr="006B22B6">
        <w:rPr>
          <w:rFonts w:ascii="Calibri" w:hAnsi="Calibri" w:cs="Tunga"/>
          <w:color w:val="auto"/>
          <w:lang w:val="pt-PT"/>
        </w:rPr>
        <w:t>Estes rendimentos são divididos em quatro partes. Uma vai para uma reserve prevista para ficar disponível p</w:t>
      </w:r>
      <w:r w:rsidR="006B22B6">
        <w:rPr>
          <w:rFonts w:ascii="Calibri" w:hAnsi="Calibri" w:cs="Tunga"/>
          <w:color w:val="auto"/>
          <w:lang w:val="pt-PT"/>
        </w:rPr>
        <w:t xml:space="preserve">ara quando o preso sair, outra parte para para um fundo disponível que pode ser usado para comprar bens na cadeia, outra parte serve para pagar multas, custas e outras obrigações e o último quarto serve para pagar alimentação quando isso é imposto (quando não há aplicação para o dinheiro dos últimos dois quartos, o dinheiro reverte para os outros dois fundos). </w:t>
      </w:r>
    </w:p>
    <w:p w14:paraId="12E60E89"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55B72F1A" w14:textId="00B9E6C5" w:rsidR="006B22B6" w:rsidRPr="006B22B6"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6B22B6">
        <w:rPr>
          <w:rFonts w:ascii="Calibri" w:hAnsi="Calibri" w:cs="Tunga"/>
          <w:b/>
          <w:color w:val="auto"/>
          <w:lang w:val="pt-PT"/>
        </w:rPr>
        <w:t xml:space="preserve">e. </w:t>
      </w:r>
      <w:r w:rsidR="006B22B6" w:rsidRPr="006B22B6">
        <w:rPr>
          <w:rFonts w:ascii="Calibri" w:hAnsi="Calibri" w:cs="Tunga"/>
          <w:b/>
          <w:color w:val="auto"/>
          <w:lang w:val="pt-PT"/>
        </w:rPr>
        <w:t xml:space="preserve">Há proteções </w:t>
      </w:r>
      <w:r w:rsidR="006B22B6">
        <w:rPr>
          <w:rFonts w:ascii="Calibri" w:hAnsi="Calibri" w:cs="Tunga"/>
          <w:b/>
          <w:color w:val="auto"/>
          <w:lang w:val="pt-PT"/>
        </w:rPr>
        <w:t xml:space="preserve">adequadas </w:t>
      </w:r>
      <w:r w:rsidR="006B22B6" w:rsidRPr="006B22B6">
        <w:rPr>
          <w:rFonts w:ascii="Calibri" w:hAnsi="Calibri" w:cs="Tunga"/>
          <w:b/>
          <w:color w:val="auto"/>
          <w:lang w:val="pt-PT"/>
        </w:rPr>
        <w:t>previstas para situaç</w:t>
      </w:r>
      <w:r w:rsidR="006B22B6">
        <w:rPr>
          <w:rFonts w:ascii="Calibri" w:hAnsi="Calibri" w:cs="Tunga"/>
          <w:b/>
          <w:color w:val="auto"/>
          <w:lang w:val="pt-PT"/>
        </w:rPr>
        <w:t>õ</w:t>
      </w:r>
      <w:r w:rsidR="006B22B6" w:rsidRPr="006B22B6">
        <w:rPr>
          <w:rFonts w:ascii="Calibri" w:hAnsi="Calibri" w:cs="Tunga"/>
          <w:b/>
          <w:color w:val="auto"/>
          <w:lang w:val="pt-PT"/>
        </w:rPr>
        <w:t>es de saúde e segurança dos trabalhadores</w:t>
      </w:r>
      <w:r w:rsidR="006B22B6">
        <w:rPr>
          <w:rFonts w:ascii="Calibri" w:hAnsi="Calibri" w:cs="Tunga"/>
          <w:b/>
          <w:color w:val="auto"/>
          <w:lang w:val="pt-PT"/>
        </w:rPr>
        <w:t>? São o mesmo tipo de precauções que existem para os trabalhadores no exterior?</w:t>
      </w:r>
    </w:p>
    <w:p w14:paraId="20DD6714" w14:textId="12AD9CC9" w:rsidR="006B22B6" w:rsidRPr="006B22B6" w:rsidRDefault="006B22B6" w:rsidP="008D7013">
      <w:pPr>
        <w:pStyle w:val="NormalWeb"/>
        <w:shd w:val="clear" w:color="auto" w:fill="FFFFFF"/>
        <w:spacing w:before="0" w:beforeAutospacing="0" w:after="0" w:afterAutospacing="0"/>
        <w:jc w:val="both"/>
        <w:rPr>
          <w:rFonts w:ascii="Calibri" w:hAnsi="Calibri" w:cs="Tunga"/>
          <w:color w:val="auto"/>
          <w:lang w:val="pt-PT"/>
        </w:rPr>
      </w:pPr>
      <w:r w:rsidRPr="006B22B6">
        <w:rPr>
          <w:rFonts w:ascii="Calibri" w:hAnsi="Calibri" w:cs="Tunga"/>
          <w:color w:val="auto"/>
          <w:lang w:val="pt-PT"/>
        </w:rPr>
        <w:t>A lei prevê que os trabalhadores presos têm direito à “integridade física e moral e a</w:t>
      </w:r>
      <w:r>
        <w:rPr>
          <w:rFonts w:ascii="Calibri" w:hAnsi="Calibri" w:cs="Tunga"/>
          <w:color w:val="auto"/>
          <w:lang w:val="pt-PT"/>
        </w:rPr>
        <w:t xml:space="preserve"> políticas </w:t>
      </w:r>
      <w:r w:rsidRPr="006B22B6">
        <w:rPr>
          <w:rFonts w:ascii="Calibri" w:hAnsi="Calibri" w:cs="Tunga"/>
          <w:color w:val="auto"/>
          <w:lang w:val="pt-PT"/>
        </w:rPr>
        <w:t>adequada</w:t>
      </w:r>
      <w:r>
        <w:rPr>
          <w:rFonts w:ascii="Calibri" w:hAnsi="Calibri" w:cs="Tunga"/>
          <w:color w:val="auto"/>
          <w:lang w:val="pt-PT"/>
        </w:rPr>
        <w:t>s</w:t>
      </w:r>
      <w:r w:rsidRPr="006B22B6">
        <w:rPr>
          <w:rFonts w:ascii="Calibri" w:hAnsi="Calibri" w:cs="Tunga"/>
          <w:color w:val="auto"/>
          <w:lang w:val="pt-PT"/>
        </w:rPr>
        <w:t xml:space="preserve"> de prevenção</w:t>
      </w:r>
      <w:r>
        <w:rPr>
          <w:rFonts w:ascii="Calibri" w:hAnsi="Calibri" w:cs="Tunga"/>
          <w:color w:val="auto"/>
          <w:lang w:val="pt-PT"/>
        </w:rPr>
        <w:t xml:space="preserve"> de riscos, de acordo com a legislação em vigor” para todos os outros trabalhadores. </w:t>
      </w:r>
      <w:r w:rsidRPr="004D1EEE">
        <w:rPr>
          <w:rFonts w:ascii="Calibri" w:hAnsi="Calibri" w:cs="Tunga"/>
          <w:color w:val="auto"/>
          <w:lang w:val="pt-PT"/>
        </w:rPr>
        <w:t xml:space="preserve">Na prática nada disso acontece. </w:t>
      </w:r>
      <w:r w:rsidRPr="006B22B6">
        <w:rPr>
          <w:rFonts w:ascii="Calibri" w:hAnsi="Calibri" w:cs="Tunga"/>
          <w:color w:val="auto"/>
          <w:lang w:val="pt-PT"/>
        </w:rPr>
        <w:t>Não há seguro de trabalho, o que causa dificuldades (e</w:t>
      </w:r>
      <w:r>
        <w:rPr>
          <w:rFonts w:ascii="Calibri" w:hAnsi="Calibri" w:cs="Tunga"/>
          <w:color w:val="auto"/>
          <w:lang w:val="pt-PT"/>
        </w:rPr>
        <w:t xml:space="preserve"> até negligência) para assegurar os recursos necessários para tratar e reabilitar trabalhadores presos acidentados. Também não há políticas de segurança nos locais de trabalho</w:t>
      </w:r>
      <w:r w:rsidR="001A000B">
        <w:rPr>
          <w:rFonts w:ascii="Calibri" w:hAnsi="Calibri" w:cs="Tunga"/>
          <w:color w:val="auto"/>
          <w:lang w:val="pt-PT"/>
        </w:rPr>
        <w:t xml:space="preserve">, por exemplo a respeito de equipamento de proteção adequado. </w:t>
      </w:r>
      <w:r>
        <w:rPr>
          <w:rFonts w:ascii="Calibri" w:hAnsi="Calibri" w:cs="Tunga"/>
          <w:color w:val="auto"/>
          <w:lang w:val="pt-PT"/>
        </w:rPr>
        <w:t xml:space="preserve">  </w:t>
      </w:r>
    </w:p>
    <w:p w14:paraId="504DCEB9"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63874F25" w14:textId="1B2AB1D7" w:rsidR="001A000B" w:rsidRPr="001A000B"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1A000B">
        <w:rPr>
          <w:rFonts w:ascii="Calibri" w:hAnsi="Calibri" w:cs="Tunga"/>
          <w:b/>
          <w:color w:val="auto"/>
          <w:lang w:val="pt-PT"/>
        </w:rPr>
        <w:t xml:space="preserve">f. </w:t>
      </w:r>
      <w:r w:rsidR="001A000B" w:rsidRPr="001A000B">
        <w:rPr>
          <w:rFonts w:ascii="Calibri" w:hAnsi="Calibri" w:cs="Tunga"/>
          <w:b/>
          <w:color w:val="auto"/>
          <w:lang w:val="pt-PT"/>
        </w:rPr>
        <w:t>Os trabalh</w:t>
      </w:r>
      <w:r w:rsidR="001A000B">
        <w:rPr>
          <w:rFonts w:ascii="Calibri" w:hAnsi="Calibri" w:cs="Tunga"/>
          <w:b/>
          <w:color w:val="auto"/>
          <w:lang w:val="pt-PT"/>
        </w:rPr>
        <w:t>ad</w:t>
      </w:r>
      <w:r w:rsidR="001A000B" w:rsidRPr="001A000B">
        <w:rPr>
          <w:rFonts w:ascii="Calibri" w:hAnsi="Calibri" w:cs="Tunga"/>
          <w:b/>
          <w:color w:val="auto"/>
          <w:lang w:val="pt-PT"/>
        </w:rPr>
        <w:t>ores presos b</w:t>
      </w:r>
      <w:r w:rsidR="001A000B">
        <w:rPr>
          <w:rFonts w:ascii="Calibri" w:hAnsi="Calibri" w:cs="Tunga"/>
          <w:b/>
          <w:color w:val="auto"/>
          <w:lang w:val="pt-PT"/>
        </w:rPr>
        <w:t xml:space="preserve">eneficiam do sistema nacional de segurança social? </w:t>
      </w:r>
    </w:p>
    <w:p w14:paraId="16839392" w14:textId="0B44A554" w:rsidR="000224D0" w:rsidRPr="00493AAC" w:rsidRDefault="000224D0" w:rsidP="008D7013">
      <w:pPr>
        <w:pStyle w:val="NormalWeb"/>
        <w:shd w:val="clear" w:color="auto" w:fill="FFFFFF"/>
        <w:spacing w:before="0" w:beforeAutospacing="0" w:after="0" w:afterAutospacing="0"/>
        <w:jc w:val="both"/>
        <w:rPr>
          <w:rFonts w:ascii="Calibri" w:hAnsi="Calibri" w:cs="Tunga"/>
          <w:b/>
          <w:color w:val="auto"/>
          <w:lang w:val="en-GB"/>
        </w:rPr>
      </w:pPr>
      <w:r w:rsidRPr="00493AAC">
        <w:rPr>
          <w:rFonts w:ascii="Calibri" w:hAnsi="Calibri" w:cs="Tunga"/>
          <w:b/>
          <w:color w:val="auto"/>
          <w:lang w:val="en-GB"/>
        </w:rPr>
        <w:t xml:space="preserve">re prisoners who work included in the national social security system? </w:t>
      </w:r>
    </w:p>
    <w:p w14:paraId="5A1FF92A" w14:textId="136E83A6" w:rsidR="00BA7AD6"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r w:rsidRPr="001A000B">
        <w:rPr>
          <w:rFonts w:ascii="Calibri" w:hAnsi="Calibri" w:cs="Tunga"/>
          <w:color w:val="auto"/>
          <w:lang w:val="pt-PT"/>
        </w:rPr>
        <w:t>N</w:t>
      </w:r>
      <w:r w:rsidR="001A000B" w:rsidRPr="001A000B">
        <w:rPr>
          <w:rFonts w:ascii="Calibri" w:hAnsi="Calibri" w:cs="Tunga"/>
          <w:color w:val="auto"/>
          <w:lang w:val="pt-PT"/>
        </w:rPr>
        <w:t>ã</w:t>
      </w:r>
      <w:r w:rsidRPr="001A000B">
        <w:rPr>
          <w:rFonts w:ascii="Calibri" w:hAnsi="Calibri" w:cs="Tunga"/>
          <w:color w:val="auto"/>
          <w:lang w:val="pt-PT"/>
        </w:rPr>
        <w:t xml:space="preserve">o. </w:t>
      </w:r>
      <w:r w:rsidR="001A000B">
        <w:rPr>
          <w:rFonts w:ascii="Calibri" w:hAnsi="Calibri" w:cs="Tunga"/>
          <w:color w:val="auto"/>
          <w:lang w:val="pt-PT"/>
        </w:rPr>
        <w:t>Mas quando l</w:t>
      </w:r>
      <w:r w:rsidR="001A000B" w:rsidRPr="001A000B">
        <w:rPr>
          <w:rFonts w:ascii="Calibri" w:hAnsi="Calibri" w:cs="Tunga"/>
          <w:color w:val="auto"/>
          <w:lang w:val="pt-PT"/>
        </w:rPr>
        <w:t xml:space="preserve">ibertos da prisão, ficam automaticamente cobertos pela Segurança Social. </w:t>
      </w:r>
    </w:p>
    <w:p w14:paraId="1E6494F4" w14:textId="77777777" w:rsidR="00AE5F2E" w:rsidRPr="004D1EEE" w:rsidRDefault="00AE5F2E" w:rsidP="008D7013">
      <w:pPr>
        <w:pStyle w:val="NormalWeb"/>
        <w:shd w:val="clear" w:color="auto" w:fill="FFFFFF"/>
        <w:spacing w:before="0" w:beforeAutospacing="0" w:after="0" w:afterAutospacing="0"/>
        <w:jc w:val="both"/>
        <w:rPr>
          <w:rFonts w:ascii="Calibri" w:hAnsi="Calibri" w:cs="Tunga"/>
          <w:color w:val="auto"/>
          <w:lang w:val="pt-PT"/>
        </w:rPr>
      </w:pPr>
    </w:p>
    <w:p w14:paraId="0042F953" w14:textId="77777777" w:rsidR="004D384C" w:rsidRPr="004D1EEE" w:rsidRDefault="004D384C" w:rsidP="008D7013">
      <w:pPr>
        <w:pStyle w:val="NormalWeb"/>
        <w:shd w:val="clear" w:color="auto" w:fill="FFFFFF"/>
        <w:spacing w:before="0" w:beforeAutospacing="0" w:after="0" w:afterAutospacing="0"/>
        <w:jc w:val="both"/>
        <w:rPr>
          <w:rFonts w:ascii="Calibri" w:hAnsi="Calibri" w:cs="Tunga"/>
          <w:color w:val="auto"/>
          <w:lang w:val="pt-PT"/>
        </w:rPr>
      </w:pPr>
    </w:p>
    <w:p w14:paraId="51493D0C" w14:textId="7E11908E"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10464" behindDoc="0" locked="0" layoutInCell="1" allowOverlap="1" wp14:anchorId="02E39D0A" wp14:editId="187C0C29">
                <wp:simplePos x="0" y="0"/>
                <wp:positionH relativeFrom="page">
                  <wp:posOffset>685800</wp:posOffset>
                </wp:positionH>
                <wp:positionV relativeFrom="paragraph">
                  <wp:posOffset>-635</wp:posOffset>
                </wp:positionV>
                <wp:extent cx="6402705" cy="457200"/>
                <wp:effectExtent l="0" t="0" r="17145" b="19050"/>
                <wp:wrapNone/>
                <wp:docPr id="32" name="Casella di tes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1C8166A3" w14:textId="7F9F4C3B"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EXERC</w:t>
                            </w:r>
                            <w:r>
                              <w:rPr>
                                <w:rFonts w:ascii="Calibri" w:hAnsi="Calibri" w:cs="Tunga"/>
                                <w:noProof/>
                                <w:color w:val="FFFFFF" w:themeColor="background1"/>
                                <w:sz w:val="44"/>
                                <w:lang w:val="it-IT"/>
                              </w:rPr>
                              <w:t>ÍCIO E</w:t>
                            </w:r>
                            <w:r w:rsidRPr="0003540C">
                              <w:rPr>
                                <w:rFonts w:ascii="Calibri" w:hAnsi="Calibri" w:cs="Tunga"/>
                                <w:noProof/>
                                <w:color w:val="FFFFFF" w:themeColor="background1"/>
                                <w:sz w:val="44"/>
                                <w:lang w:val="it-IT"/>
                              </w:rPr>
                              <w:t xml:space="preserve"> R</w:t>
                            </w:r>
                            <w:r>
                              <w:rPr>
                                <w:rFonts w:ascii="Calibri" w:hAnsi="Calibri" w:cs="Tunga"/>
                                <w:noProof/>
                                <w:color w:val="FFFFFF" w:themeColor="background1"/>
                                <w:sz w:val="44"/>
                                <w:lang w:val="it-IT"/>
                              </w:rPr>
                              <w:t>E</w:t>
                            </w:r>
                            <w:r w:rsidRPr="0003540C">
                              <w:rPr>
                                <w:rFonts w:ascii="Calibri" w:hAnsi="Calibri" w:cs="Tunga"/>
                                <w:noProof/>
                                <w:color w:val="FFFFFF" w:themeColor="background1"/>
                                <w:sz w:val="44"/>
                                <w:lang w:val="it-IT"/>
                              </w:rPr>
                              <w:t>CREIO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E39D0A" id="Casella di testo 32" o:spid="_x0000_s1048" type="#_x0000_t202" style="position:absolute;left:0;text-align:left;margin-left:54pt;margin-top:-.05pt;width:504.15pt;height:36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f/0KHSQIA&#10;AIgEAAAOAAAAAAAAAAAAAAAAAC4CAABkcnMvZTJvRG9jLnhtbFBLAQItABQABgAIAAAAIQCjo95p&#10;2wAAAAkBAAAPAAAAAAAAAAAAAAAAAKMEAABkcnMvZG93bnJldi54bWxQSwUGAAAAAAQABADzAAAA&#10;qwUAAAAA&#10;" fillcolor="#c45911 [2405]" strokecolor="white [3212]">
                <v:textbox>
                  <w:txbxContent>
                    <w:p w14:paraId="1C8166A3" w14:textId="7F9F4C3B"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EXERC</w:t>
                      </w:r>
                      <w:r>
                        <w:rPr>
                          <w:rFonts w:ascii="Calibri" w:hAnsi="Calibri" w:cs="Tunga"/>
                          <w:noProof/>
                          <w:color w:val="FFFFFF" w:themeColor="background1"/>
                          <w:sz w:val="44"/>
                          <w:lang w:val="it-IT"/>
                        </w:rPr>
                        <w:t>ÍCIO E</w:t>
                      </w:r>
                      <w:r w:rsidRPr="0003540C">
                        <w:rPr>
                          <w:rFonts w:ascii="Calibri" w:hAnsi="Calibri" w:cs="Tunga"/>
                          <w:noProof/>
                          <w:color w:val="FFFFFF" w:themeColor="background1"/>
                          <w:sz w:val="44"/>
                          <w:lang w:val="it-IT"/>
                        </w:rPr>
                        <w:t xml:space="preserve"> R</w:t>
                      </w:r>
                      <w:r>
                        <w:rPr>
                          <w:rFonts w:ascii="Calibri" w:hAnsi="Calibri" w:cs="Tunga"/>
                          <w:noProof/>
                          <w:color w:val="FFFFFF" w:themeColor="background1"/>
                          <w:sz w:val="44"/>
                          <w:lang w:val="it-IT"/>
                        </w:rPr>
                        <w:t>E</w:t>
                      </w:r>
                      <w:r w:rsidRPr="0003540C">
                        <w:rPr>
                          <w:rFonts w:ascii="Calibri" w:hAnsi="Calibri" w:cs="Tunga"/>
                          <w:noProof/>
                          <w:color w:val="FFFFFF" w:themeColor="background1"/>
                          <w:sz w:val="44"/>
                          <w:lang w:val="it-IT"/>
                        </w:rPr>
                        <w:t>CREIO</w:t>
                      </w:r>
                    </w:p>
                  </w:txbxContent>
                </v:textbox>
                <w10:wrap anchorx="page"/>
              </v:shape>
            </w:pict>
          </mc:Fallback>
        </mc:AlternateContent>
      </w:r>
    </w:p>
    <w:p w14:paraId="01B7DEA3" w14:textId="77777777"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lang w:val="pt-PT"/>
        </w:rPr>
      </w:pPr>
    </w:p>
    <w:p w14:paraId="13B328B7" w14:textId="77777777" w:rsidR="00AE5F2E" w:rsidRPr="004D1EEE" w:rsidRDefault="00AE5F2E" w:rsidP="008D7013">
      <w:pPr>
        <w:pStyle w:val="NormalWeb"/>
        <w:shd w:val="clear" w:color="auto" w:fill="FFFFFF"/>
        <w:spacing w:before="0" w:beforeAutospacing="0" w:after="0" w:afterAutospacing="0"/>
        <w:jc w:val="both"/>
        <w:rPr>
          <w:rFonts w:ascii="Calibri" w:hAnsi="Calibri" w:cs="Tunga"/>
          <w:b/>
          <w:color w:val="auto"/>
          <w:lang w:val="pt-PT"/>
        </w:rPr>
      </w:pPr>
    </w:p>
    <w:p w14:paraId="6CBB43FE" w14:textId="6555D036" w:rsidR="00521666" w:rsidRPr="00521666"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521666">
        <w:rPr>
          <w:rFonts w:ascii="Calibri" w:hAnsi="Calibri" w:cs="Tunga"/>
          <w:b/>
          <w:color w:val="auto"/>
          <w:lang w:val="pt-PT"/>
        </w:rPr>
        <w:t xml:space="preserve">a. </w:t>
      </w:r>
      <w:r w:rsidR="00521666" w:rsidRPr="00521666">
        <w:rPr>
          <w:rFonts w:ascii="Calibri" w:hAnsi="Calibri" w:cs="Tunga"/>
          <w:b/>
          <w:color w:val="auto"/>
          <w:lang w:val="pt-PT"/>
        </w:rPr>
        <w:t xml:space="preserve">Todos os presos têm </w:t>
      </w:r>
      <w:r w:rsidR="00521666">
        <w:rPr>
          <w:rFonts w:ascii="Calibri" w:hAnsi="Calibri" w:cs="Tunga"/>
          <w:b/>
          <w:color w:val="auto"/>
          <w:lang w:val="pt-PT"/>
        </w:rPr>
        <w:t>oportunidade de, pelo menos uma hora por dia, ao ar livre, quando o tempo o permite?</w:t>
      </w:r>
    </w:p>
    <w:p w14:paraId="04527688" w14:textId="4448E5C7" w:rsidR="00521666" w:rsidRPr="00521666" w:rsidRDefault="00521666" w:rsidP="008D7013">
      <w:pPr>
        <w:pStyle w:val="NormalWeb"/>
        <w:shd w:val="clear" w:color="auto" w:fill="FFFFFF"/>
        <w:spacing w:before="0" w:beforeAutospacing="0" w:after="0" w:afterAutospacing="0"/>
        <w:jc w:val="both"/>
        <w:rPr>
          <w:rFonts w:ascii="Calibri" w:hAnsi="Calibri" w:cs="Tunga"/>
          <w:color w:val="auto"/>
          <w:lang w:val="pt-PT"/>
        </w:rPr>
      </w:pPr>
      <w:r w:rsidRPr="00521666">
        <w:rPr>
          <w:rFonts w:ascii="Calibri" w:hAnsi="Calibri" w:cs="Tunga"/>
          <w:color w:val="auto"/>
          <w:lang w:val="pt-PT"/>
        </w:rPr>
        <w:t xml:space="preserve">A lei requere pelo menos duas horas </w:t>
      </w:r>
      <w:r>
        <w:rPr>
          <w:rFonts w:ascii="Calibri" w:hAnsi="Calibri" w:cs="Tunga"/>
          <w:color w:val="auto"/>
          <w:lang w:val="pt-PT"/>
        </w:rPr>
        <w:t xml:space="preserve">ao ar livre e uma hora de exercícios e/ou recreio, por dia. </w:t>
      </w:r>
      <w:r w:rsidRPr="004D1EEE">
        <w:rPr>
          <w:rFonts w:ascii="Calibri" w:hAnsi="Calibri" w:cs="Tunga"/>
          <w:color w:val="auto"/>
          <w:lang w:val="pt-PT"/>
        </w:rPr>
        <w:t xml:space="preserve">Geralmente isso é respeitado. </w:t>
      </w:r>
      <w:r w:rsidRPr="00521666">
        <w:rPr>
          <w:rFonts w:ascii="Calibri" w:hAnsi="Calibri" w:cs="Tunga"/>
          <w:color w:val="auto"/>
          <w:lang w:val="pt-PT"/>
        </w:rPr>
        <w:t>Há queixas de exceções, como por exemplo durante a r</w:t>
      </w:r>
      <w:r>
        <w:rPr>
          <w:rFonts w:ascii="Calibri" w:hAnsi="Calibri" w:cs="Tunga"/>
          <w:color w:val="auto"/>
          <w:lang w:val="pt-PT"/>
        </w:rPr>
        <w:t xml:space="preserve">ecente greve de guardas, quando foi negado aos presos o tempo normal fora da cela, bem como devido a outras situações que causam o uso da proibição de sair ao ar livre como punição.  </w:t>
      </w:r>
    </w:p>
    <w:p w14:paraId="6543F7FD" w14:textId="77777777" w:rsidR="000702EE" w:rsidRPr="004D1EEE" w:rsidRDefault="000702EE" w:rsidP="008D7013">
      <w:pPr>
        <w:pStyle w:val="NormalWeb"/>
        <w:shd w:val="clear" w:color="auto" w:fill="FFFFFF"/>
        <w:spacing w:before="0" w:beforeAutospacing="0" w:after="0" w:afterAutospacing="0"/>
        <w:jc w:val="both"/>
        <w:rPr>
          <w:rFonts w:ascii="Calibri" w:hAnsi="Calibri" w:cs="Tunga"/>
          <w:color w:val="auto"/>
          <w:lang w:val="pt-PT"/>
        </w:rPr>
      </w:pPr>
    </w:p>
    <w:p w14:paraId="100133F3" w14:textId="47AA67C2" w:rsidR="00521666" w:rsidRPr="00521666"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521666">
        <w:rPr>
          <w:rFonts w:ascii="Calibri" w:hAnsi="Calibri" w:cs="Tunga"/>
          <w:b/>
          <w:color w:val="auto"/>
          <w:lang w:val="pt-PT"/>
        </w:rPr>
        <w:t xml:space="preserve">b. </w:t>
      </w:r>
      <w:r w:rsidR="00521666" w:rsidRPr="00521666">
        <w:rPr>
          <w:rFonts w:ascii="Calibri" w:hAnsi="Calibri" w:cs="Tunga"/>
          <w:b/>
          <w:color w:val="auto"/>
          <w:lang w:val="pt-PT"/>
        </w:rPr>
        <w:t>Há instalações apropriadas e</w:t>
      </w:r>
      <w:r w:rsidR="00521666">
        <w:rPr>
          <w:rFonts w:ascii="Calibri" w:hAnsi="Calibri" w:cs="Tunga"/>
          <w:b/>
          <w:color w:val="auto"/>
          <w:lang w:val="pt-PT"/>
        </w:rPr>
        <w:t xml:space="preserve"> equipamentos que facilitam tais atividades? </w:t>
      </w:r>
    </w:p>
    <w:p w14:paraId="5F73EA8B" w14:textId="2FAC8DAE" w:rsidR="00794F12" w:rsidRDefault="00794F12" w:rsidP="008D7013">
      <w:pPr>
        <w:pStyle w:val="NormalWeb"/>
        <w:shd w:val="clear" w:color="auto" w:fill="FFFFFF"/>
        <w:spacing w:before="0" w:beforeAutospacing="0" w:after="0" w:afterAutospacing="0"/>
        <w:jc w:val="both"/>
        <w:rPr>
          <w:rFonts w:ascii="Calibri" w:hAnsi="Calibri" w:cs="Tunga"/>
          <w:color w:val="auto"/>
          <w:lang w:val="pt-PT"/>
        </w:rPr>
      </w:pPr>
      <w:r w:rsidRPr="00794F12">
        <w:rPr>
          <w:rFonts w:ascii="Calibri" w:hAnsi="Calibri" w:cs="Tunga"/>
          <w:color w:val="auto"/>
          <w:lang w:val="pt-PT"/>
        </w:rPr>
        <w:t>Há instalações com boas c</w:t>
      </w:r>
      <w:r>
        <w:rPr>
          <w:rFonts w:ascii="Calibri" w:hAnsi="Calibri" w:cs="Tunga"/>
          <w:color w:val="auto"/>
          <w:lang w:val="pt-PT"/>
        </w:rPr>
        <w:t xml:space="preserve">ondições, mas não todas. Os ginásios estão por vezes decrépitos e são demasiado pequenos e nos pátios não há equipamentos nem abrigos para o mau tempo, como notou o relatório do CPT/2012, no </w:t>
      </w:r>
      <w:r w:rsidR="0080081E" w:rsidRPr="00794F12">
        <w:rPr>
          <w:rFonts w:ascii="Calibri" w:hAnsi="Calibri" w:cs="Tunga"/>
          <w:color w:val="auto"/>
          <w:lang w:val="pt-PT"/>
        </w:rPr>
        <w:t xml:space="preserve">¶48: </w:t>
      </w:r>
      <w:r>
        <w:rPr>
          <w:rFonts w:ascii="Calibri" w:hAnsi="Calibri" w:cs="Tunga"/>
          <w:color w:val="auto"/>
          <w:lang w:val="pt-PT"/>
        </w:rPr>
        <w:t xml:space="preserve">“O grande pátio de exercícios das prisões do Linhó e de Paços de Ferreira não têm nenhum equipamento e deveriam, no mínimo, cada um deles estar equipado como bancos e abrigos para o mau tempo”. </w:t>
      </w:r>
    </w:p>
    <w:p w14:paraId="1120741E" w14:textId="09C42109" w:rsidR="00BA7AD6" w:rsidRPr="004D1EEE"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4433FB0F" w14:textId="77777777" w:rsidR="00794F12" w:rsidRPr="004D1EEE" w:rsidRDefault="00794F12" w:rsidP="008D7013">
      <w:pPr>
        <w:pStyle w:val="NormalWeb"/>
        <w:shd w:val="clear" w:color="auto" w:fill="FFFFFF"/>
        <w:spacing w:before="0" w:beforeAutospacing="0" w:after="0" w:afterAutospacing="0"/>
        <w:jc w:val="both"/>
        <w:rPr>
          <w:rFonts w:ascii="Calibri" w:hAnsi="Calibri" w:cs="Tunga"/>
          <w:color w:val="auto"/>
          <w:lang w:val="pt-PT"/>
        </w:rPr>
      </w:pPr>
    </w:p>
    <w:p w14:paraId="7A90B0B1" w14:textId="5461A3DD"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12512" behindDoc="0" locked="0" layoutInCell="1" allowOverlap="1" wp14:anchorId="40D83A10" wp14:editId="69EB4E71">
                <wp:simplePos x="0" y="0"/>
                <wp:positionH relativeFrom="page">
                  <wp:posOffset>685800</wp:posOffset>
                </wp:positionH>
                <wp:positionV relativeFrom="paragraph">
                  <wp:posOffset>0</wp:posOffset>
                </wp:positionV>
                <wp:extent cx="6402705" cy="457200"/>
                <wp:effectExtent l="0" t="0" r="17145" b="19050"/>
                <wp:wrapNone/>
                <wp:docPr id="33" name="Casella di tes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0FA06D9B" w14:textId="654A60B8"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EDUCA</w:t>
                            </w:r>
                            <w:r>
                              <w:rPr>
                                <w:rFonts w:ascii="Calibri" w:hAnsi="Calibri" w:cs="Tunga"/>
                                <w:noProof/>
                                <w:color w:val="FFFFFF" w:themeColor="background1"/>
                                <w:sz w:val="44"/>
                                <w:lang w:val="it-IT"/>
                              </w:rPr>
                              <w:t>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83A10" id="Casella di testo 33" o:spid="_x0000_s1049" type="#_x0000_t202" style="position:absolute;left:0;text-align:left;margin-left:54pt;margin-top:0;width:504.15pt;height:36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" fillcolor="#c45911 [2405]" strokecolor="white [3212]">
                <v:textbox>
                  <w:txbxContent>
                    <w:p w14:paraId="0FA06D9B" w14:textId="654A60B8"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EDUCA</w:t>
                      </w:r>
                      <w:r>
                        <w:rPr>
                          <w:rFonts w:ascii="Calibri" w:hAnsi="Calibri" w:cs="Tunga"/>
                          <w:noProof/>
                          <w:color w:val="FFFFFF" w:themeColor="background1"/>
                          <w:sz w:val="44"/>
                          <w:lang w:val="it-IT"/>
                        </w:rPr>
                        <w:t>ÇÃO</w:t>
                      </w:r>
                    </w:p>
                  </w:txbxContent>
                </v:textbox>
                <w10:wrap anchorx="page"/>
              </v:shape>
            </w:pict>
          </mc:Fallback>
        </mc:AlternateContent>
      </w:r>
    </w:p>
    <w:p w14:paraId="1BD771B6" w14:textId="77777777"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lang w:val="pt-PT"/>
        </w:rPr>
      </w:pPr>
    </w:p>
    <w:p w14:paraId="702506B8" w14:textId="77777777" w:rsidR="00BA7AD6" w:rsidRPr="004D1EEE"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25C20737" w14:textId="7E8A29C8" w:rsidR="006C64DC" w:rsidRPr="006C64DC"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6C64DC">
        <w:rPr>
          <w:rFonts w:ascii="Calibri" w:hAnsi="Calibri" w:cs="Tunga"/>
          <w:b/>
          <w:color w:val="auto"/>
          <w:lang w:val="pt-PT"/>
        </w:rPr>
        <w:t xml:space="preserve">a. </w:t>
      </w:r>
      <w:r w:rsidR="006C64DC" w:rsidRPr="006C64DC">
        <w:rPr>
          <w:rFonts w:ascii="Calibri" w:hAnsi="Calibri" w:cs="Tunga"/>
          <w:b/>
          <w:color w:val="auto"/>
          <w:lang w:val="pt-PT"/>
        </w:rPr>
        <w:t>Que tipo de pr</w:t>
      </w:r>
      <w:r w:rsidR="006C64DC">
        <w:rPr>
          <w:rFonts w:ascii="Calibri" w:hAnsi="Calibri" w:cs="Tunga"/>
          <w:b/>
          <w:color w:val="auto"/>
          <w:lang w:val="pt-PT"/>
        </w:rPr>
        <w:t>ogramas educativos há nas prisões portuguesas?</w:t>
      </w:r>
    </w:p>
    <w:p w14:paraId="74A74C7E" w14:textId="4138DBAA" w:rsidR="006C64DC" w:rsidRPr="006C64DC" w:rsidRDefault="006C64DC" w:rsidP="008D7013">
      <w:pPr>
        <w:pStyle w:val="NormalWeb"/>
        <w:shd w:val="clear" w:color="auto" w:fill="FFFFFF"/>
        <w:spacing w:before="0" w:beforeAutospacing="0" w:after="0" w:afterAutospacing="0"/>
        <w:jc w:val="both"/>
        <w:rPr>
          <w:rFonts w:ascii="Calibri" w:hAnsi="Calibri" w:cs="Tunga"/>
          <w:color w:val="auto"/>
          <w:lang w:val="pt-PT"/>
        </w:rPr>
      </w:pPr>
      <w:r w:rsidRPr="006C64DC">
        <w:rPr>
          <w:rFonts w:ascii="Calibri" w:hAnsi="Calibri" w:cs="Tunga"/>
          <w:color w:val="auto"/>
          <w:lang w:val="pt-PT"/>
        </w:rPr>
        <w:t>Presos preventivos não têm a</w:t>
      </w:r>
      <w:r>
        <w:rPr>
          <w:rFonts w:ascii="Calibri" w:hAnsi="Calibri" w:cs="Tunga"/>
          <w:color w:val="auto"/>
          <w:lang w:val="pt-PT"/>
        </w:rPr>
        <w:t xml:space="preserve">cesso a programas educativos. Para todos os outros presos, a legislação prevê a existência de programas escolares de todos os graus de ensino, incluindo elementar, preparatório e secundário, técnico e formação de adultos equivalentes ao nono ano. Os professores vêm do exterior. Os presos só podem inscrever-se nas universidades com ensino à distância. </w:t>
      </w:r>
      <w:proofErr w:type="spellStart"/>
      <w:r>
        <w:rPr>
          <w:rFonts w:ascii="Calibri" w:hAnsi="Calibri" w:cs="Tunga"/>
          <w:color w:val="auto"/>
          <w:lang w:val="pt-PT"/>
        </w:rPr>
        <w:t>Parace</w:t>
      </w:r>
      <w:proofErr w:type="spellEnd"/>
      <w:r>
        <w:rPr>
          <w:rFonts w:ascii="Calibri" w:hAnsi="Calibri" w:cs="Tunga"/>
          <w:color w:val="auto"/>
          <w:lang w:val="pt-PT"/>
        </w:rPr>
        <w:t xml:space="preserve"> haver falta de interesse por parte da maioria dos presos nos programas educativos. Os interessados confrontam-se com o regular boicote dos serviços de segurança, sobretudo aos cursos profissionalizantes.  </w:t>
      </w:r>
    </w:p>
    <w:p w14:paraId="683F1CDC" w14:textId="77777777" w:rsidR="0080081E" w:rsidRPr="004D1EEE" w:rsidRDefault="0080081E" w:rsidP="008D7013">
      <w:pPr>
        <w:pStyle w:val="NormalWeb"/>
        <w:shd w:val="clear" w:color="auto" w:fill="FFFFFF"/>
        <w:spacing w:before="0" w:beforeAutospacing="0" w:after="0" w:afterAutospacing="0"/>
        <w:jc w:val="both"/>
        <w:rPr>
          <w:rFonts w:ascii="Calibri" w:hAnsi="Calibri" w:cs="Tunga"/>
          <w:color w:val="auto"/>
          <w:lang w:val="pt-PT"/>
        </w:rPr>
      </w:pPr>
    </w:p>
    <w:p w14:paraId="3AFFECE9" w14:textId="7E091BA5" w:rsidR="006C64DC" w:rsidRPr="006C64DC"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6C64DC">
        <w:rPr>
          <w:rFonts w:ascii="Calibri" w:hAnsi="Calibri" w:cs="Tunga"/>
          <w:b/>
          <w:color w:val="auto"/>
          <w:lang w:val="pt-PT"/>
        </w:rPr>
        <w:t>b.</w:t>
      </w:r>
      <w:r w:rsidR="006C64DC" w:rsidRPr="006C64DC">
        <w:rPr>
          <w:rFonts w:ascii="Calibri" w:hAnsi="Calibri" w:cs="Tunga"/>
          <w:b/>
          <w:color w:val="auto"/>
          <w:lang w:val="pt-PT"/>
        </w:rPr>
        <w:t xml:space="preserve"> </w:t>
      </w:r>
      <w:r w:rsidR="006C64DC">
        <w:rPr>
          <w:rFonts w:ascii="Calibri" w:hAnsi="Calibri" w:cs="Tunga"/>
          <w:b/>
          <w:color w:val="auto"/>
          <w:lang w:val="pt-PT"/>
        </w:rPr>
        <w:t>Q</w:t>
      </w:r>
      <w:r w:rsidR="006C64DC" w:rsidRPr="006C64DC">
        <w:rPr>
          <w:rFonts w:ascii="Calibri" w:hAnsi="Calibri" w:cs="Tunga"/>
          <w:b/>
          <w:color w:val="auto"/>
          <w:lang w:val="pt-PT"/>
        </w:rPr>
        <w:t>uantos presos frequentam os programa educativo (por cada tipo de</w:t>
      </w:r>
      <w:r w:rsidR="006C64DC">
        <w:rPr>
          <w:rFonts w:ascii="Calibri" w:hAnsi="Calibri" w:cs="Tunga"/>
          <w:b/>
          <w:color w:val="auto"/>
          <w:lang w:val="pt-PT"/>
        </w:rPr>
        <w:t xml:space="preserve"> programa)?</w:t>
      </w:r>
      <w:r w:rsidRPr="006C64DC">
        <w:rPr>
          <w:rFonts w:ascii="Calibri" w:hAnsi="Calibri" w:cs="Tunga"/>
          <w:b/>
          <w:color w:val="auto"/>
          <w:lang w:val="pt-PT"/>
        </w:rPr>
        <w:t xml:space="preserve"> </w:t>
      </w:r>
    </w:p>
    <w:p w14:paraId="431CA78B" w14:textId="3D33A4DF" w:rsidR="00BA7AD6" w:rsidRPr="006C64DC" w:rsidRDefault="006C64DC" w:rsidP="008D7013">
      <w:pPr>
        <w:pStyle w:val="NormalWeb"/>
        <w:shd w:val="clear" w:color="auto" w:fill="FFFFFF"/>
        <w:spacing w:before="0" w:beforeAutospacing="0" w:after="0" w:afterAutospacing="0"/>
        <w:jc w:val="both"/>
        <w:rPr>
          <w:rFonts w:ascii="Calibri" w:hAnsi="Calibri" w:cs="Tunga"/>
          <w:color w:val="auto"/>
          <w:lang w:val="pt-PT"/>
        </w:rPr>
      </w:pPr>
      <w:r w:rsidRPr="006C64DC">
        <w:rPr>
          <w:rFonts w:ascii="Calibri" w:hAnsi="Calibri" w:cs="Tunga"/>
          <w:color w:val="auto"/>
          <w:lang w:val="pt-PT"/>
        </w:rPr>
        <w:t>Não há</w:t>
      </w:r>
      <w:r w:rsidR="0080081E" w:rsidRPr="006C64DC">
        <w:rPr>
          <w:rFonts w:ascii="Calibri" w:hAnsi="Calibri" w:cs="Tunga"/>
          <w:color w:val="auto"/>
          <w:lang w:val="pt-PT"/>
        </w:rPr>
        <w:t xml:space="preserve"> informa</w:t>
      </w:r>
      <w:r w:rsidRPr="006C64DC">
        <w:rPr>
          <w:rFonts w:ascii="Calibri" w:hAnsi="Calibri" w:cs="Tunga"/>
          <w:color w:val="auto"/>
          <w:lang w:val="pt-PT"/>
        </w:rPr>
        <w:t xml:space="preserve">ção disponível. </w:t>
      </w:r>
    </w:p>
    <w:p w14:paraId="7FD85B20" w14:textId="77777777" w:rsidR="0080081E" w:rsidRPr="006C64DC" w:rsidRDefault="0080081E" w:rsidP="008D7013">
      <w:pPr>
        <w:pStyle w:val="NormalWeb"/>
        <w:shd w:val="clear" w:color="auto" w:fill="FFFFFF"/>
        <w:spacing w:before="0" w:beforeAutospacing="0" w:after="0" w:afterAutospacing="0"/>
        <w:jc w:val="both"/>
        <w:rPr>
          <w:rFonts w:ascii="Calibri" w:hAnsi="Calibri" w:cs="Tunga"/>
          <w:color w:val="auto"/>
          <w:lang w:val="pt-PT"/>
        </w:rPr>
      </w:pPr>
    </w:p>
    <w:p w14:paraId="61F63D67" w14:textId="07705F32" w:rsidR="006C64DC" w:rsidRPr="006C64DC"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6C64DC">
        <w:rPr>
          <w:rFonts w:ascii="Calibri" w:hAnsi="Calibri" w:cs="Tunga"/>
          <w:b/>
          <w:color w:val="auto"/>
          <w:lang w:val="pt-PT"/>
        </w:rPr>
        <w:t xml:space="preserve">c. </w:t>
      </w:r>
      <w:r w:rsidR="006C64DC">
        <w:rPr>
          <w:rFonts w:ascii="Calibri" w:hAnsi="Calibri" w:cs="Tunga"/>
          <w:b/>
          <w:color w:val="auto"/>
          <w:lang w:val="pt-PT"/>
        </w:rPr>
        <w:t>T</w:t>
      </w:r>
      <w:r w:rsidR="006C64DC" w:rsidRPr="006C64DC">
        <w:rPr>
          <w:rFonts w:ascii="Calibri" w:hAnsi="Calibri" w:cs="Tunga"/>
          <w:b/>
          <w:color w:val="auto"/>
          <w:lang w:val="pt-PT"/>
        </w:rPr>
        <w:t>ais programas educativos o</w:t>
      </w:r>
      <w:r w:rsidR="006C64DC">
        <w:rPr>
          <w:rFonts w:ascii="Calibri" w:hAnsi="Calibri" w:cs="Tunga"/>
          <w:b/>
          <w:color w:val="auto"/>
          <w:lang w:val="pt-PT"/>
        </w:rPr>
        <w:t xml:space="preserve">correm sob os auspícios de instituições educativas externas? </w:t>
      </w:r>
    </w:p>
    <w:p w14:paraId="2049BBCD" w14:textId="32D511BA" w:rsidR="006C64DC" w:rsidRPr="006C64DC" w:rsidRDefault="006C64DC" w:rsidP="008D7013">
      <w:pPr>
        <w:pStyle w:val="NormalWeb"/>
        <w:shd w:val="clear" w:color="auto" w:fill="FFFFFF"/>
        <w:spacing w:before="0" w:beforeAutospacing="0" w:after="0" w:afterAutospacing="0"/>
        <w:jc w:val="both"/>
        <w:rPr>
          <w:rFonts w:ascii="Calibri" w:hAnsi="Calibri" w:cs="Tunga"/>
          <w:color w:val="auto"/>
          <w:lang w:val="pt-PT"/>
        </w:rPr>
      </w:pPr>
      <w:r w:rsidRPr="006C64DC">
        <w:rPr>
          <w:rFonts w:ascii="Calibri" w:hAnsi="Calibri" w:cs="Tunga"/>
          <w:color w:val="auto"/>
          <w:lang w:val="pt-PT"/>
        </w:rPr>
        <w:t>Todos os professor</w:t>
      </w:r>
      <w:r>
        <w:rPr>
          <w:rFonts w:ascii="Calibri" w:hAnsi="Calibri" w:cs="Tunga"/>
          <w:color w:val="auto"/>
          <w:lang w:val="pt-PT"/>
        </w:rPr>
        <w:t>e</w:t>
      </w:r>
      <w:r w:rsidRPr="006C64DC">
        <w:rPr>
          <w:rFonts w:ascii="Calibri" w:hAnsi="Calibri" w:cs="Tunga"/>
          <w:color w:val="auto"/>
          <w:lang w:val="pt-PT"/>
        </w:rPr>
        <w:t>s vêm d</w:t>
      </w:r>
      <w:r>
        <w:rPr>
          <w:rFonts w:ascii="Calibri" w:hAnsi="Calibri" w:cs="Tunga"/>
          <w:color w:val="auto"/>
          <w:lang w:val="pt-PT"/>
        </w:rPr>
        <w:t xml:space="preserve">e fora das prisões, do ministério da educação e de várias outras entidades promotoras de programas de estudo. </w:t>
      </w:r>
    </w:p>
    <w:p w14:paraId="4AA4C632" w14:textId="77777777" w:rsidR="0080081E" w:rsidRPr="004D1EEE" w:rsidRDefault="0080081E" w:rsidP="008D7013">
      <w:pPr>
        <w:pStyle w:val="NormalWeb"/>
        <w:shd w:val="clear" w:color="auto" w:fill="FFFFFF"/>
        <w:spacing w:before="0" w:beforeAutospacing="0" w:after="0" w:afterAutospacing="0"/>
        <w:jc w:val="both"/>
        <w:rPr>
          <w:rFonts w:ascii="Calibri" w:hAnsi="Calibri" w:cs="Tunga"/>
          <w:color w:val="auto"/>
          <w:lang w:val="pt-PT"/>
        </w:rPr>
      </w:pPr>
    </w:p>
    <w:p w14:paraId="323D7B84" w14:textId="73923606" w:rsidR="006C64DC" w:rsidRPr="004D1EEE"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6C64DC">
        <w:rPr>
          <w:rFonts w:ascii="Calibri" w:hAnsi="Calibri" w:cs="Tunga"/>
          <w:b/>
          <w:color w:val="auto"/>
          <w:lang w:val="pt-PT"/>
        </w:rPr>
        <w:t xml:space="preserve">d. </w:t>
      </w:r>
      <w:r w:rsidR="006C64DC" w:rsidRPr="006C64DC">
        <w:rPr>
          <w:rFonts w:ascii="Calibri" w:hAnsi="Calibri" w:cs="Tunga"/>
          <w:b/>
          <w:color w:val="auto"/>
          <w:lang w:val="pt-PT"/>
        </w:rPr>
        <w:t>as prisões têm b</w:t>
      </w:r>
      <w:r w:rsidR="006C64DC">
        <w:rPr>
          <w:rFonts w:ascii="Calibri" w:hAnsi="Calibri" w:cs="Tunga"/>
          <w:b/>
          <w:color w:val="auto"/>
          <w:lang w:val="pt-PT"/>
        </w:rPr>
        <w:t xml:space="preserve">iblioteca? Há livros suficientes e variados, em termos de lazer e educativos, livros e outros media? Há livros em diferentes línguas? </w:t>
      </w:r>
      <w:r w:rsidR="006C64DC" w:rsidRPr="004D1EEE">
        <w:rPr>
          <w:rFonts w:ascii="Calibri" w:hAnsi="Calibri" w:cs="Tunga"/>
          <w:b/>
          <w:color w:val="auto"/>
          <w:lang w:val="pt-PT"/>
        </w:rPr>
        <w:t>Há ligaç</w:t>
      </w:r>
      <w:r w:rsidR="009F5439" w:rsidRPr="004D1EEE">
        <w:rPr>
          <w:rFonts w:ascii="Calibri" w:hAnsi="Calibri" w:cs="Tunga"/>
          <w:b/>
          <w:color w:val="auto"/>
          <w:lang w:val="pt-PT"/>
        </w:rPr>
        <w:t>õ</w:t>
      </w:r>
      <w:r w:rsidR="006C64DC" w:rsidRPr="004D1EEE">
        <w:rPr>
          <w:rFonts w:ascii="Calibri" w:hAnsi="Calibri" w:cs="Tunga"/>
          <w:b/>
          <w:color w:val="auto"/>
          <w:lang w:val="pt-PT"/>
        </w:rPr>
        <w:t xml:space="preserve">es com </w:t>
      </w:r>
      <w:r w:rsidR="009F5439" w:rsidRPr="004D1EEE">
        <w:rPr>
          <w:rFonts w:ascii="Calibri" w:hAnsi="Calibri" w:cs="Tunga"/>
          <w:b/>
          <w:color w:val="auto"/>
          <w:lang w:val="pt-PT"/>
        </w:rPr>
        <w:t>bibliotecas de fora?</w:t>
      </w:r>
      <w:r w:rsidR="006C64DC" w:rsidRPr="004D1EEE">
        <w:rPr>
          <w:rFonts w:ascii="Calibri" w:hAnsi="Calibri" w:cs="Tunga"/>
          <w:b/>
          <w:color w:val="auto"/>
          <w:lang w:val="pt-PT"/>
        </w:rPr>
        <w:t xml:space="preserve"> </w:t>
      </w:r>
    </w:p>
    <w:p w14:paraId="2CB63646" w14:textId="13C6A574" w:rsidR="009F5439" w:rsidRPr="009F5439" w:rsidRDefault="009F5439" w:rsidP="008D7013">
      <w:pPr>
        <w:pStyle w:val="NormalWeb"/>
        <w:shd w:val="clear" w:color="auto" w:fill="FFFFFF"/>
        <w:spacing w:before="0" w:beforeAutospacing="0" w:after="0" w:afterAutospacing="0"/>
        <w:jc w:val="both"/>
        <w:rPr>
          <w:rFonts w:ascii="Calibri" w:hAnsi="Calibri" w:cs="Tunga"/>
          <w:color w:val="auto"/>
          <w:lang w:val="pt-PT"/>
        </w:rPr>
      </w:pPr>
      <w:r w:rsidRPr="004D1EEE">
        <w:rPr>
          <w:rFonts w:ascii="Calibri" w:hAnsi="Calibri" w:cs="Tunga"/>
          <w:color w:val="auto"/>
          <w:lang w:val="pt-PT"/>
        </w:rPr>
        <w:t xml:space="preserve">A lei prevê que haja uma biblioteca em todas as prisões. </w:t>
      </w:r>
      <w:r w:rsidRPr="009F5439">
        <w:rPr>
          <w:rFonts w:ascii="Calibri" w:hAnsi="Calibri" w:cs="Tunga"/>
          <w:color w:val="auto"/>
          <w:lang w:val="pt-PT"/>
        </w:rPr>
        <w:t>Embora elas estejam lá, e</w:t>
      </w:r>
      <w:r>
        <w:rPr>
          <w:rFonts w:ascii="Calibri" w:hAnsi="Calibri" w:cs="Tunga"/>
          <w:color w:val="auto"/>
          <w:lang w:val="pt-PT"/>
        </w:rPr>
        <w:t xml:space="preserve">m geral, os frequentadores são escassos. Os livros são os menos usados, atrás das revistas e dos jornais. Embora a lei o preveja, as ofertas em línguas estrangeiras são limitadas ou mesmo inexistentes. Há pelo menos uma biblioteca prisional que tem ligações ativas com outras bibliotecas no exterior. </w:t>
      </w:r>
    </w:p>
    <w:p w14:paraId="5AA0811F" w14:textId="77777777" w:rsidR="0080081E" w:rsidRPr="009F5439" w:rsidRDefault="0080081E" w:rsidP="008D7013">
      <w:pPr>
        <w:pStyle w:val="NormalWeb"/>
        <w:shd w:val="clear" w:color="auto" w:fill="FFFFFF"/>
        <w:spacing w:before="0" w:beforeAutospacing="0" w:after="0" w:afterAutospacing="0"/>
        <w:jc w:val="both"/>
        <w:rPr>
          <w:rFonts w:ascii="Calibri" w:hAnsi="Calibri" w:cs="Tunga"/>
          <w:color w:val="auto"/>
          <w:lang w:val="pt-PT"/>
        </w:rPr>
      </w:pPr>
    </w:p>
    <w:p w14:paraId="4C011E29" w14:textId="4FBFEBB1" w:rsidR="00AE5F2E" w:rsidRPr="009F5439" w:rsidRDefault="00B87DE6" w:rsidP="008D7013">
      <w:pPr>
        <w:pStyle w:val="NormalWeb"/>
        <w:shd w:val="clear" w:color="auto" w:fill="FFFFFF"/>
        <w:spacing w:before="0" w:beforeAutospacing="0" w:after="0" w:afterAutospacing="0"/>
        <w:jc w:val="both"/>
        <w:rPr>
          <w:rFonts w:ascii="Calibri" w:hAnsi="Calibri" w:cs="Tunga"/>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14560" behindDoc="0" locked="0" layoutInCell="1" allowOverlap="1" wp14:anchorId="2562F4B6" wp14:editId="34341064">
                <wp:simplePos x="0" y="0"/>
                <wp:positionH relativeFrom="margin">
                  <wp:align>left</wp:align>
                </wp:positionH>
                <wp:positionV relativeFrom="paragraph">
                  <wp:posOffset>185420</wp:posOffset>
                </wp:positionV>
                <wp:extent cx="6402705" cy="838200"/>
                <wp:effectExtent l="0" t="0" r="17145" b="19050"/>
                <wp:wrapNone/>
                <wp:docPr id="34" name="Casella di tes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838200"/>
                        </a:xfrm>
                        <a:prstGeom prst="rect">
                          <a:avLst/>
                        </a:prstGeom>
                        <a:solidFill>
                          <a:schemeClr val="accent2">
                            <a:lumMod val="75000"/>
                          </a:schemeClr>
                        </a:solidFill>
                        <a:ln w="9525">
                          <a:solidFill>
                            <a:schemeClr val="bg1"/>
                          </a:solidFill>
                          <a:miter lim="800000"/>
                          <a:headEnd/>
                          <a:tailEnd/>
                        </a:ln>
                      </wps:spPr>
                      <wps:txbx>
                        <w:txbxContent>
                          <w:p w14:paraId="54AF38EC" w14:textId="4ED247AC" w:rsidR="00BF67D1" w:rsidRPr="00B87DE6" w:rsidRDefault="00BF67D1" w:rsidP="00A71FC2">
                            <w:pPr>
                              <w:rPr>
                                <w:rFonts w:ascii="Calibri" w:hAnsi="Calibri" w:cs="Tunga"/>
                                <w:color w:val="FFFFFF" w:themeColor="background1"/>
                                <w:lang w:val="pt-PT"/>
                              </w:rPr>
                            </w:pPr>
                            <w:r w:rsidRPr="00B87DE6">
                              <w:rPr>
                                <w:rFonts w:ascii="Calibri" w:hAnsi="Calibri" w:cs="Tunga"/>
                                <w:noProof/>
                                <w:color w:val="FFFFFF" w:themeColor="background1"/>
                                <w:sz w:val="44"/>
                                <w:lang w:val="pt-PT"/>
                              </w:rPr>
                              <w:t>LIBERDADES DE PENSAMENTO, DE CONSCIÊNCIA E RELIGIOSA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2F4B6" id="Casella di testo 34" o:spid="_x0000_s1050" type="#_x0000_t202" style="position:absolute;left:0;text-align:left;margin-left:0;margin-top:14.6pt;width:504.15pt;height:66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" fillcolor="#c45911 [2405]" strokecolor="white [3212]">
                <v:textbox>
                  <w:txbxContent>
                    <w:p w14:paraId="54AF38EC" w14:textId="4ED247AC" w:rsidR="00BF67D1" w:rsidRPr="00B87DE6" w:rsidRDefault="00BF67D1" w:rsidP="00A71FC2">
                      <w:pPr>
                        <w:rPr>
                          <w:rFonts w:ascii="Calibri" w:hAnsi="Calibri" w:cs="Tunga"/>
                          <w:color w:val="FFFFFF" w:themeColor="background1"/>
                          <w:lang w:val="pt-PT"/>
                        </w:rPr>
                      </w:pPr>
                      <w:r w:rsidRPr="00B87DE6">
                        <w:rPr>
                          <w:rFonts w:ascii="Calibri" w:hAnsi="Calibri" w:cs="Tunga"/>
                          <w:noProof/>
                          <w:color w:val="FFFFFF" w:themeColor="background1"/>
                          <w:sz w:val="44"/>
                          <w:lang w:val="pt-PT"/>
                        </w:rPr>
                        <w:t>LIBERDADES DE PENSAMENTO, DE CONSCIÊNCIA E RELIGIOSA</w:t>
                      </w:r>
                    </w:p>
                  </w:txbxContent>
                </v:textbox>
                <w10:wrap anchorx="margin"/>
              </v:shape>
            </w:pict>
          </mc:Fallback>
        </mc:AlternateContent>
      </w:r>
    </w:p>
    <w:p w14:paraId="0764910A" w14:textId="0CE1DBF5" w:rsidR="00A71FC2" w:rsidRPr="009F5439" w:rsidRDefault="00A71FC2" w:rsidP="008D7013">
      <w:pPr>
        <w:pStyle w:val="NormalWeb"/>
        <w:shd w:val="clear" w:color="auto" w:fill="FFFFFF"/>
        <w:spacing w:before="0" w:beforeAutospacing="0" w:after="0" w:afterAutospacing="0"/>
        <w:jc w:val="both"/>
        <w:rPr>
          <w:rFonts w:ascii="Calibri" w:hAnsi="Calibri" w:cs="Tunga"/>
          <w:color w:val="auto"/>
          <w:lang w:val="pt-PT"/>
        </w:rPr>
      </w:pPr>
    </w:p>
    <w:p w14:paraId="1A2D3DF9" w14:textId="77777777" w:rsidR="00A71FC2" w:rsidRPr="009F5439" w:rsidRDefault="00A71FC2" w:rsidP="008D7013">
      <w:pPr>
        <w:pStyle w:val="NormalWeb"/>
        <w:shd w:val="clear" w:color="auto" w:fill="FFFFFF"/>
        <w:spacing w:before="0" w:beforeAutospacing="0" w:after="0" w:afterAutospacing="0"/>
        <w:jc w:val="both"/>
        <w:rPr>
          <w:rFonts w:ascii="Calibri" w:hAnsi="Calibri" w:cs="Tunga"/>
          <w:color w:val="auto"/>
          <w:lang w:val="pt-PT"/>
        </w:rPr>
      </w:pPr>
    </w:p>
    <w:p w14:paraId="67535DB4" w14:textId="77777777" w:rsidR="00BA7AD6" w:rsidRPr="009F5439"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18EA94C3" w14:textId="77777777" w:rsidR="00B87DE6" w:rsidRPr="009F5439" w:rsidRDefault="00B87DE6" w:rsidP="008D7013">
      <w:pPr>
        <w:pStyle w:val="NormalWeb"/>
        <w:shd w:val="clear" w:color="auto" w:fill="FFFFFF"/>
        <w:spacing w:before="0" w:beforeAutospacing="0" w:after="0" w:afterAutospacing="0"/>
        <w:jc w:val="both"/>
        <w:rPr>
          <w:rFonts w:ascii="Calibri" w:hAnsi="Calibri" w:cs="Tunga"/>
          <w:b/>
          <w:color w:val="auto"/>
          <w:lang w:val="pt-PT"/>
        </w:rPr>
      </w:pPr>
    </w:p>
    <w:p w14:paraId="6093E527" w14:textId="77777777" w:rsidR="00B87DE6" w:rsidRPr="009F5439" w:rsidRDefault="00B87DE6" w:rsidP="008D7013">
      <w:pPr>
        <w:pStyle w:val="NormalWeb"/>
        <w:shd w:val="clear" w:color="auto" w:fill="FFFFFF"/>
        <w:spacing w:before="0" w:beforeAutospacing="0" w:after="0" w:afterAutospacing="0"/>
        <w:jc w:val="both"/>
        <w:rPr>
          <w:rFonts w:ascii="Calibri" w:hAnsi="Calibri" w:cs="Tunga"/>
          <w:b/>
          <w:color w:val="auto"/>
          <w:lang w:val="pt-PT"/>
        </w:rPr>
      </w:pPr>
    </w:p>
    <w:p w14:paraId="34D93A01" w14:textId="0A219EDD" w:rsidR="009F5439" w:rsidRPr="009F5439"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9F5439">
        <w:rPr>
          <w:rFonts w:ascii="Calibri" w:hAnsi="Calibri" w:cs="Tunga"/>
          <w:b/>
          <w:color w:val="auto"/>
          <w:lang w:val="pt-PT"/>
        </w:rPr>
        <w:t xml:space="preserve">a. </w:t>
      </w:r>
      <w:r w:rsidR="009F5439" w:rsidRPr="009F5439">
        <w:rPr>
          <w:rFonts w:ascii="Calibri" w:hAnsi="Calibri" w:cs="Tunga"/>
          <w:b/>
          <w:color w:val="auto"/>
          <w:lang w:val="pt-PT"/>
        </w:rPr>
        <w:t>O regime prisional está organizado de modo a permitir aos prisioneiros a prática das respeti</w:t>
      </w:r>
      <w:r w:rsidR="009F5439">
        <w:rPr>
          <w:rFonts w:ascii="Calibri" w:hAnsi="Calibri" w:cs="Tunga"/>
          <w:b/>
          <w:color w:val="auto"/>
          <w:lang w:val="pt-PT"/>
        </w:rPr>
        <w:t>v</w:t>
      </w:r>
      <w:r w:rsidR="009F5439" w:rsidRPr="009F5439">
        <w:rPr>
          <w:rFonts w:ascii="Calibri" w:hAnsi="Calibri" w:cs="Tunga"/>
          <w:b/>
          <w:color w:val="auto"/>
          <w:lang w:val="pt-PT"/>
        </w:rPr>
        <w:t>as religiões</w:t>
      </w:r>
      <w:r w:rsidR="009F5439">
        <w:rPr>
          <w:rFonts w:ascii="Calibri" w:hAnsi="Calibri" w:cs="Tunga"/>
          <w:b/>
          <w:color w:val="auto"/>
          <w:lang w:val="pt-PT"/>
        </w:rPr>
        <w:t xml:space="preserve"> e seguirem as suas crenças, assistindo a serviços e encontros organizados por representantes legítimos de tais religiões ou crenças, recebendo visitas em privado de tais representantes e manter a posse de livros e literatura religiosa da sua escolha? </w:t>
      </w:r>
    </w:p>
    <w:p w14:paraId="4B36DDD5" w14:textId="2DAA7FCA" w:rsidR="009F5439" w:rsidRPr="009F5439" w:rsidRDefault="009F5439" w:rsidP="008D7013">
      <w:pPr>
        <w:pStyle w:val="NormalWeb"/>
        <w:shd w:val="clear" w:color="auto" w:fill="FFFFFF"/>
        <w:spacing w:before="0" w:beforeAutospacing="0" w:after="0" w:afterAutospacing="0"/>
        <w:jc w:val="both"/>
        <w:rPr>
          <w:rFonts w:ascii="Calibri" w:hAnsi="Calibri" w:cs="Tunga"/>
          <w:color w:val="auto"/>
          <w:lang w:val="pt-PT"/>
        </w:rPr>
      </w:pPr>
      <w:r w:rsidRPr="009F5439">
        <w:rPr>
          <w:rFonts w:ascii="Calibri" w:hAnsi="Calibri" w:cs="Tunga"/>
          <w:color w:val="auto"/>
          <w:lang w:val="pt-PT"/>
        </w:rPr>
        <w:t>A lei da Liberdade Religiosa nº</w:t>
      </w:r>
      <w:r w:rsidR="0080081E" w:rsidRPr="009F5439">
        <w:rPr>
          <w:rFonts w:ascii="Calibri" w:hAnsi="Calibri" w:cs="Tunga"/>
          <w:color w:val="auto"/>
          <w:lang w:val="pt-PT"/>
        </w:rPr>
        <w:t xml:space="preserve">16/2001, </w:t>
      </w:r>
      <w:r w:rsidRPr="009F5439">
        <w:rPr>
          <w:rFonts w:ascii="Calibri" w:hAnsi="Calibri" w:cs="Tunga"/>
          <w:color w:val="auto"/>
          <w:lang w:val="pt-PT"/>
        </w:rPr>
        <w:t>de 22 de julho, exige q</w:t>
      </w:r>
      <w:r>
        <w:rPr>
          <w:rFonts w:ascii="Calibri" w:hAnsi="Calibri" w:cs="Tunga"/>
          <w:color w:val="auto"/>
          <w:lang w:val="pt-PT"/>
        </w:rPr>
        <w:t xml:space="preserve">ue as crenças e práticas religiosas sejam respeitadas mas também facilitadas, a menos que seja demonstrado de forma formal que isso representa um sério risco de segurança. </w:t>
      </w:r>
      <w:r w:rsidRPr="009F5439">
        <w:rPr>
          <w:rFonts w:ascii="Calibri" w:hAnsi="Calibri" w:cs="Tunga"/>
          <w:color w:val="auto"/>
          <w:lang w:val="pt-PT"/>
        </w:rPr>
        <w:t xml:space="preserve">Estes princípios foram reforçados como direitos de todos </w:t>
      </w:r>
      <w:r>
        <w:rPr>
          <w:rFonts w:ascii="Calibri" w:hAnsi="Calibri" w:cs="Tunga"/>
          <w:color w:val="auto"/>
          <w:lang w:val="pt-PT"/>
        </w:rPr>
        <w:t xml:space="preserve">oso presos no decreto-lei </w:t>
      </w:r>
      <w:r w:rsidRPr="009F5439">
        <w:rPr>
          <w:rFonts w:ascii="Calibri" w:hAnsi="Calibri" w:cs="Tunga"/>
          <w:color w:val="auto"/>
          <w:lang w:val="pt-PT"/>
        </w:rPr>
        <w:t xml:space="preserve">nº252/2009, </w:t>
      </w:r>
      <w:r>
        <w:rPr>
          <w:rFonts w:ascii="Calibri" w:hAnsi="Calibri" w:cs="Tunga"/>
          <w:color w:val="auto"/>
          <w:lang w:val="pt-PT"/>
        </w:rPr>
        <w:t>de</w:t>
      </w:r>
      <w:r w:rsidRPr="009F5439">
        <w:rPr>
          <w:rFonts w:ascii="Calibri" w:hAnsi="Calibri" w:cs="Tunga"/>
          <w:color w:val="auto"/>
          <w:lang w:val="pt-PT"/>
        </w:rPr>
        <w:t xml:space="preserve"> </w:t>
      </w:r>
      <w:r>
        <w:rPr>
          <w:rFonts w:ascii="Calibri" w:hAnsi="Calibri" w:cs="Tunga"/>
          <w:color w:val="auto"/>
          <w:lang w:val="pt-PT"/>
        </w:rPr>
        <w:t>23 de s</w:t>
      </w:r>
      <w:r w:rsidRPr="009F5439">
        <w:rPr>
          <w:rFonts w:ascii="Calibri" w:hAnsi="Calibri" w:cs="Tunga"/>
          <w:color w:val="auto"/>
          <w:lang w:val="pt-PT"/>
        </w:rPr>
        <w:t>etembr</w:t>
      </w:r>
      <w:r>
        <w:rPr>
          <w:rFonts w:ascii="Calibri" w:hAnsi="Calibri" w:cs="Tunga"/>
          <w:color w:val="auto"/>
          <w:lang w:val="pt-PT"/>
        </w:rPr>
        <w:t xml:space="preserve">o, que institui a Regulação da Assistência </w:t>
      </w:r>
      <w:r w:rsidR="00497AEC">
        <w:rPr>
          <w:rFonts w:ascii="Calibri" w:hAnsi="Calibri" w:cs="Tunga"/>
          <w:color w:val="auto"/>
          <w:lang w:val="pt-PT"/>
        </w:rPr>
        <w:t xml:space="preserve">Espiritual e </w:t>
      </w:r>
      <w:r>
        <w:rPr>
          <w:rFonts w:ascii="Calibri" w:hAnsi="Calibri" w:cs="Tunga"/>
          <w:color w:val="auto"/>
          <w:lang w:val="pt-PT"/>
        </w:rPr>
        <w:t xml:space="preserve">Religiosa </w:t>
      </w:r>
      <w:r w:rsidR="00497AEC">
        <w:rPr>
          <w:rFonts w:ascii="Calibri" w:hAnsi="Calibri" w:cs="Tunga"/>
          <w:color w:val="auto"/>
          <w:lang w:val="pt-PT"/>
        </w:rPr>
        <w:t xml:space="preserve">nos Estabelecimentos Prisionais. Na prática, a lei é outra. Livros podem ser mantidos na posse de quem os desejar, mas a única religião para que há facilidades é a católica. Não há subsídios para nenhuma das outras religiões. </w:t>
      </w:r>
      <w:r>
        <w:rPr>
          <w:rFonts w:ascii="Calibri" w:hAnsi="Calibri" w:cs="Tunga"/>
          <w:color w:val="auto"/>
          <w:lang w:val="pt-PT"/>
        </w:rPr>
        <w:t xml:space="preserve"> </w:t>
      </w:r>
      <w:r w:rsidRPr="009F5439">
        <w:rPr>
          <w:rFonts w:ascii="Calibri" w:hAnsi="Calibri" w:cs="Tunga"/>
          <w:color w:val="auto"/>
          <w:lang w:val="pt-PT"/>
        </w:rPr>
        <w:t xml:space="preserve"> </w:t>
      </w:r>
    </w:p>
    <w:p w14:paraId="4FBBF804" w14:textId="77777777" w:rsidR="0080081E" w:rsidRPr="004D1EEE" w:rsidRDefault="0080081E"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027971A9" w14:textId="77777777" w:rsidR="00704092" w:rsidRPr="004D1EEE" w:rsidRDefault="0070409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7E93B44C" w14:textId="7872972A"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16608" behindDoc="0" locked="0" layoutInCell="1" allowOverlap="1" wp14:anchorId="5F1E1DFE" wp14:editId="7AC3C069">
                <wp:simplePos x="0" y="0"/>
                <wp:positionH relativeFrom="page">
                  <wp:posOffset>685800</wp:posOffset>
                </wp:positionH>
                <wp:positionV relativeFrom="paragraph">
                  <wp:posOffset>-635</wp:posOffset>
                </wp:positionV>
                <wp:extent cx="6402705" cy="457200"/>
                <wp:effectExtent l="0" t="0" r="17145" b="19050"/>
                <wp:wrapNone/>
                <wp:docPr id="35" name="Casella di tes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672336D8" w14:textId="4ABE449D"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INFORMA</w:t>
                            </w:r>
                            <w:r>
                              <w:rPr>
                                <w:rFonts w:ascii="Calibri" w:hAnsi="Calibri" w:cs="Tunga"/>
                                <w:noProof/>
                                <w:color w:val="FFFFFF" w:themeColor="background1"/>
                                <w:sz w:val="44"/>
                                <w:lang w:val="it-IT"/>
                              </w:rPr>
                              <w:t>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E1DFE" id="Casella di testo 35" o:spid="_x0000_s1051" type="#_x0000_t202" style="position:absolute;left:0;text-align:left;margin-left:54pt;margin-top:-.05pt;width:504.15pt;height:36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yg/tvSQIA&#10;AIgEAAAOAAAAAAAAAAAAAAAAAC4CAABkcnMvZTJvRG9jLnhtbFBLAQItABQABgAIAAAAIQCjo95p&#10;2wAAAAkBAAAPAAAAAAAAAAAAAAAAAKMEAABkcnMvZG93bnJldi54bWxQSwUGAAAAAAQABADzAAAA&#10;qwUAAAAA&#10;" fillcolor="#c45911 [2405]" strokecolor="white [3212]">
                <v:textbox>
                  <w:txbxContent>
                    <w:p w14:paraId="672336D8" w14:textId="4ABE449D"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INFORMA</w:t>
                      </w:r>
                      <w:r>
                        <w:rPr>
                          <w:rFonts w:ascii="Calibri" w:hAnsi="Calibri" w:cs="Tunga"/>
                          <w:noProof/>
                          <w:color w:val="FFFFFF" w:themeColor="background1"/>
                          <w:sz w:val="44"/>
                          <w:lang w:val="it-IT"/>
                        </w:rPr>
                        <w:t>ÇÃO</w:t>
                      </w:r>
                    </w:p>
                  </w:txbxContent>
                </v:textbox>
                <w10:wrap anchorx="page"/>
              </v:shape>
            </w:pict>
          </mc:Fallback>
        </mc:AlternateContent>
      </w:r>
    </w:p>
    <w:p w14:paraId="0378B1B6" w14:textId="77777777"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48114343" w14:textId="77777777" w:rsidR="00BA7AD6" w:rsidRPr="004D1EEE" w:rsidRDefault="00BA7AD6"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5B2B5FB0" w14:textId="47D1667F" w:rsidR="00497AEC" w:rsidRPr="00497AEC"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497AEC">
        <w:rPr>
          <w:rFonts w:ascii="Calibri" w:hAnsi="Calibri" w:cs="Tunga"/>
          <w:b/>
          <w:color w:val="auto"/>
          <w:shd w:val="clear" w:color="auto" w:fill="FFFFFF"/>
          <w:lang w:val="pt-PT"/>
        </w:rPr>
        <w:t xml:space="preserve">a. </w:t>
      </w:r>
      <w:r w:rsidR="00497AEC">
        <w:rPr>
          <w:rFonts w:ascii="Calibri" w:hAnsi="Calibri" w:cs="Tunga"/>
          <w:b/>
          <w:color w:val="auto"/>
          <w:shd w:val="clear" w:color="auto" w:fill="FFFFFF"/>
          <w:lang w:val="pt-PT"/>
        </w:rPr>
        <w:t>T</w:t>
      </w:r>
      <w:r w:rsidR="00497AEC" w:rsidRPr="00497AEC">
        <w:rPr>
          <w:rFonts w:ascii="Calibri" w:hAnsi="Calibri" w:cs="Tunga"/>
          <w:b/>
          <w:color w:val="auto"/>
          <w:shd w:val="clear" w:color="auto" w:fill="FFFFFF"/>
          <w:lang w:val="pt-PT"/>
        </w:rPr>
        <w:t>odos os presos s</w:t>
      </w:r>
      <w:r w:rsidR="00497AEC">
        <w:rPr>
          <w:rFonts w:ascii="Calibri" w:hAnsi="Calibri" w:cs="Tunga"/>
          <w:b/>
          <w:color w:val="auto"/>
          <w:shd w:val="clear" w:color="auto" w:fill="FFFFFF"/>
          <w:lang w:val="pt-PT"/>
        </w:rPr>
        <w:t xml:space="preserve">ão informados sobre qualquer procedimento legal em que estejam envolvidos e, se são condenados, são informados do tempo de prisão que os espera e das oportunidades de libertação antecipada? </w:t>
      </w:r>
    </w:p>
    <w:p w14:paraId="58E39C20" w14:textId="51790CAA" w:rsidR="00497AEC" w:rsidRPr="00497AEC" w:rsidRDefault="00497AE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497AEC">
        <w:rPr>
          <w:rFonts w:ascii="Calibri" w:hAnsi="Calibri" w:cs="Tunga"/>
          <w:color w:val="auto"/>
          <w:shd w:val="clear" w:color="auto" w:fill="FFFFFF"/>
          <w:lang w:val="pt-PT"/>
        </w:rPr>
        <w:t>A lei exige que o</w:t>
      </w:r>
      <w:r>
        <w:rPr>
          <w:rFonts w:ascii="Calibri" w:hAnsi="Calibri" w:cs="Tunga"/>
          <w:color w:val="auto"/>
          <w:shd w:val="clear" w:color="auto" w:fill="FFFFFF"/>
          <w:lang w:val="pt-PT"/>
        </w:rPr>
        <w:t xml:space="preserve">s presos sejam informados em tempo útil tanto de procedimentos judiciais internos como externos. Em geral, os presos são informados. </w:t>
      </w:r>
      <w:r w:rsidRPr="00497AEC">
        <w:rPr>
          <w:rFonts w:ascii="Calibri" w:hAnsi="Calibri" w:cs="Tunga"/>
          <w:color w:val="auto"/>
          <w:shd w:val="clear" w:color="auto" w:fill="FFFFFF"/>
          <w:lang w:val="pt-PT"/>
        </w:rPr>
        <w:t>De quando em vez, porém, são informados num tempo q</w:t>
      </w:r>
      <w:r>
        <w:rPr>
          <w:rFonts w:ascii="Calibri" w:hAnsi="Calibri" w:cs="Tunga"/>
          <w:color w:val="auto"/>
          <w:shd w:val="clear" w:color="auto" w:fill="FFFFFF"/>
          <w:lang w:val="pt-PT"/>
        </w:rPr>
        <w:t xml:space="preserve">ue os deixa sem reação útil. Mesmo que a informação seja fornecida, não há preocupações sobre a interpretação que os presos façam daquilo que lhes é transmitido, nas suas implicações práticas. </w:t>
      </w:r>
      <w:r w:rsidRPr="00497AEC">
        <w:rPr>
          <w:rFonts w:ascii="Calibri" w:hAnsi="Calibri" w:cs="Tunga"/>
          <w:color w:val="auto"/>
          <w:shd w:val="clear" w:color="auto" w:fill="FFFFFF"/>
          <w:lang w:val="pt-PT"/>
        </w:rPr>
        <w:t>Há casos conhecidos de suicídios que resultaram de falhas d</w:t>
      </w:r>
      <w:r>
        <w:rPr>
          <w:rFonts w:ascii="Calibri" w:hAnsi="Calibri" w:cs="Tunga"/>
          <w:color w:val="auto"/>
          <w:shd w:val="clear" w:color="auto" w:fill="FFFFFF"/>
          <w:lang w:val="pt-PT"/>
        </w:rPr>
        <w:t xml:space="preserve">e entendimento adequado das implicações dos processos legais criminais. </w:t>
      </w:r>
    </w:p>
    <w:p w14:paraId="19E0DF9F" w14:textId="77777777"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57AEA26A" w14:textId="77777777" w:rsidR="002A1FFE" w:rsidRPr="004D1EEE" w:rsidRDefault="002A1FFE"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62EF98C6" w14:textId="2E986F54" w:rsidR="00A71FC2" w:rsidRPr="004D1EEE" w:rsidRDefault="00A71FC2"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18656" behindDoc="0" locked="0" layoutInCell="1" allowOverlap="1" wp14:anchorId="28F3B62B" wp14:editId="42B98005">
                <wp:simplePos x="0" y="0"/>
                <wp:positionH relativeFrom="page">
                  <wp:posOffset>685800</wp:posOffset>
                </wp:positionH>
                <wp:positionV relativeFrom="paragraph">
                  <wp:posOffset>-635</wp:posOffset>
                </wp:positionV>
                <wp:extent cx="6402705" cy="457200"/>
                <wp:effectExtent l="0" t="0" r="17145" b="19050"/>
                <wp:wrapNone/>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34F65E21" w14:textId="4EFD976B"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PROPRIEDADES</w:t>
                            </w:r>
                            <w:r w:rsidRPr="00B87DE6">
                              <w:rPr>
                                <w:rFonts w:ascii="Calibri" w:hAnsi="Calibri" w:cs="Tunga"/>
                                <w:noProof/>
                                <w:color w:val="FFFFFF" w:themeColor="background1"/>
                                <w:sz w:val="44"/>
                                <w:lang w:val="it-IT"/>
                              </w:rPr>
                              <w:t xml:space="preserve"> DOS </w:t>
                            </w:r>
                            <w:r>
                              <w:rPr>
                                <w:rFonts w:ascii="Calibri" w:hAnsi="Calibri" w:cs="Tunga"/>
                                <w:noProof/>
                                <w:color w:val="FFFFFF" w:themeColor="background1"/>
                                <w:sz w:val="44"/>
                                <w:lang w:val="it-IT"/>
                              </w:rPr>
                              <w:t>PRESOS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3B62B" id="Casella di testo 36" o:spid="_x0000_s1052" type="#_x0000_t202" style="position:absolute;left:0;text-align:left;margin-left:54pt;margin-top:-.05pt;width:504.15pt;height:36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OAT7FSQIA&#10;AIgEAAAOAAAAAAAAAAAAAAAAAC4CAABkcnMvZTJvRG9jLnhtbFBLAQItABQABgAIAAAAIQCjo95p&#10;2wAAAAkBAAAPAAAAAAAAAAAAAAAAAKMEAABkcnMvZG93bnJldi54bWxQSwUGAAAAAAQABADzAAAA&#10;qwUAAAAA&#10;" fillcolor="#c45911 [2405]" strokecolor="white [3212]">
                <v:textbox>
                  <w:txbxContent>
                    <w:p w14:paraId="34F65E21" w14:textId="4EFD976B"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PROPRIEDADES</w:t>
                      </w:r>
                      <w:r w:rsidRPr="00B87DE6">
                        <w:rPr>
                          <w:rFonts w:ascii="Calibri" w:hAnsi="Calibri" w:cs="Tunga"/>
                          <w:noProof/>
                          <w:color w:val="FFFFFF" w:themeColor="background1"/>
                          <w:sz w:val="44"/>
                          <w:lang w:val="it-IT"/>
                        </w:rPr>
                        <w:t xml:space="preserve"> DOS </w:t>
                      </w:r>
                      <w:r>
                        <w:rPr>
                          <w:rFonts w:ascii="Calibri" w:hAnsi="Calibri" w:cs="Tunga"/>
                          <w:noProof/>
                          <w:color w:val="FFFFFF" w:themeColor="background1"/>
                          <w:sz w:val="44"/>
                          <w:lang w:val="it-IT"/>
                        </w:rPr>
                        <w:t>PRESOS</w:t>
                      </w:r>
                    </w:p>
                  </w:txbxContent>
                </v:textbox>
                <w10:wrap anchorx="page"/>
              </v:shape>
            </w:pict>
          </mc:Fallback>
        </mc:AlternateContent>
      </w:r>
    </w:p>
    <w:p w14:paraId="21206C7E" w14:textId="77777777" w:rsidR="00BA7AD6" w:rsidRPr="004D1EEE" w:rsidRDefault="00BA7AD6"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5F4CB857" w14:textId="77777777" w:rsidR="0026261C" w:rsidRPr="004D1EEE" w:rsidRDefault="0026261C"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p>
    <w:p w14:paraId="7142BE05" w14:textId="736AB0F0" w:rsidR="00497AEC" w:rsidRPr="00497AEC"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497AEC">
        <w:rPr>
          <w:rFonts w:ascii="Calibri" w:hAnsi="Calibri" w:cs="Tunga"/>
          <w:b/>
          <w:color w:val="auto"/>
          <w:shd w:val="clear" w:color="auto" w:fill="FFFFFF"/>
          <w:lang w:val="pt-PT"/>
        </w:rPr>
        <w:t xml:space="preserve">a. </w:t>
      </w:r>
      <w:r w:rsidR="00497AEC">
        <w:rPr>
          <w:rFonts w:ascii="Calibri" w:hAnsi="Calibri" w:cs="Tunga"/>
          <w:b/>
          <w:color w:val="auto"/>
          <w:shd w:val="clear" w:color="auto" w:fill="FFFFFF"/>
          <w:lang w:val="pt-PT"/>
        </w:rPr>
        <w:t>O</w:t>
      </w:r>
      <w:r w:rsidR="00497AEC" w:rsidRPr="00497AEC">
        <w:rPr>
          <w:rFonts w:ascii="Calibri" w:hAnsi="Calibri" w:cs="Tunga"/>
          <w:b/>
          <w:color w:val="auto"/>
          <w:shd w:val="clear" w:color="auto" w:fill="FFFFFF"/>
          <w:lang w:val="pt-PT"/>
        </w:rPr>
        <w:t>s presos podem c</w:t>
      </w:r>
      <w:r w:rsidR="00497AEC">
        <w:rPr>
          <w:rFonts w:ascii="Calibri" w:hAnsi="Calibri" w:cs="Tunga"/>
          <w:b/>
          <w:color w:val="auto"/>
          <w:shd w:val="clear" w:color="auto" w:fill="FFFFFF"/>
          <w:lang w:val="pt-PT"/>
        </w:rPr>
        <w:t xml:space="preserve">omprar e usar produtos como alimentos e bebidas, para uso pessoal? Os preços desses produtos são semelhantes na cadeia e no exterior? A qualidade desses produtos é </w:t>
      </w:r>
      <w:r w:rsidR="001D3A63">
        <w:rPr>
          <w:rFonts w:ascii="Calibri" w:hAnsi="Calibri" w:cs="Tunga"/>
          <w:b/>
          <w:color w:val="auto"/>
          <w:shd w:val="clear" w:color="auto" w:fill="FFFFFF"/>
          <w:lang w:val="pt-PT"/>
        </w:rPr>
        <w:t>e</w:t>
      </w:r>
      <w:r w:rsidR="00497AEC">
        <w:rPr>
          <w:rFonts w:ascii="Calibri" w:hAnsi="Calibri" w:cs="Tunga"/>
          <w:b/>
          <w:color w:val="auto"/>
          <w:shd w:val="clear" w:color="auto" w:fill="FFFFFF"/>
          <w:lang w:val="pt-PT"/>
        </w:rPr>
        <w:t xml:space="preserve">quivalente dentro e fora das cadeias? </w:t>
      </w:r>
    </w:p>
    <w:p w14:paraId="1A2419E8" w14:textId="2D24ED49" w:rsidR="001D3A63" w:rsidRPr="001D3A63" w:rsidRDefault="001D3A63" w:rsidP="008D7013">
      <w:pPr>
        <w:spacing w:after="0" w:line="240" w:lineRule="auto"/>
        <w:jc w:val="both"/>
        <w:rPr>
          <w:rFonts w:ascii="Calibri" w:hAnsi="Calibri" w:cs="Tunga"/>
          <w:color w:val="auto"/>
          <w:sz w:val="24"/>
          <w:szCs w:val="24"/>
          <w:shd w:val="clear" w:color="auto" w:fill="FFFFFF"/>
          <w:lang w:val="pt-PT"/>
        </w:rPr>
      </w:pPr>
      <w:r w:rsidRPr="001D3A63">
        <w:rPr>
          <w:rFonts w:ascii="Calibri" w:hAnsi="Calibri" w:cs="Tunga"/>
          <w:color w:val="auto"/>
          <w:sz w:val="24"/>
          <w:szCs w:val="24"/>
          <w:shd w:val="clear" w:color="auto" w:fill="FFFFFF"/>
          <w:lang w:val="pt-PT"/>
        </w:rPr>
        <w:t>A lei requer a d</w:t>
      </w:r>
      <w:r>
        <w:rPr>
          <w:rFonts w:ascii="Calibri" w:hAnsi="Calibri" w:cs="Tunga"/>
          <w:color w:val="auto"/>
          <w:sz w:val="24"/>
          <w:szCs w:val="24"/>
          <w:shd w:val="clear" w:color="auto" w:fill="FFFFFF"/>
          <w:lang w:val="pt-PT"/>
        </w:rPr>
        <w:t xml:space="preserve">isponibilidade de bens a preços “tão aproximados quando possível” dos que se encontram no exterior. Na prática, nem sempre assim é. também por lei, as famílias podem trazer até um kilo de comida por semana (em alguns estabelecimentos isso não é permitido). Tais práticas resultaram em fortes limitações da diversidade de produtos acessíveis aos presos. há também problemas com os preços praticados: observa-se a inflação provocada por situações de monopólio, seja nos preços de venda mais altos como na qualidade mais fraca dos produtos ou ainda na existência de taxas de monopólio. Há noticias de lutas geradas em torno de negociações para melhorar as condições de transação.    </w:t>
      </w:r>
    </w:p>
    <w:p w14:paraId="58F0CBF7" w14:textId="77777777" w:rsidR="0080081E" w:rsidRPr="0023032D" w:rsidRDefault="0080081E" w:rsidP="008D7013">
      <w:pPr>
        <w:spacing w:after="0" w:line="240" w:lineRule="auto"/>
        <w:jc w:val="both"/>
        <w:rPr>
          <w:rFonts w:ascii="Calibri" w:hAnsi="Calibri" w:cs="Tunga"/>
          <w:color w:val="auto"/>
          <w:sz w:val="24"/>
          <w:szCs w:val="24"/>
          <w:shd w:val="clear" w:color="auto" w:fill="FFFFFF"/>
          <w:lang w:val="pt-PT"/>
        </w:rPr>
      </w:pPr>
    </w:p>
    <w:p w14:paraId="1F715E33" w14:textId="77777777" w:rsidR="00AE5F2E" w:rsidRPr="0023032D" w:rsidRDefault="00AE5F2E" w:rsidP="008D7013">
      <w:pPr>
        <w:spacing w:after="0" w:line="240" w:lineRule="auto"/>
        <w:jc w:val="both"/>
        <w:rPr>
          <w:rFonts w:ascii="Calibri" w:hAnsi="Calibri" w:cs="Tunga"/>
          <w:color w:val="auto"/>
          <w:sz w:val="24"/>
          <w:szCs w:val="24"/>
          <w:shd w:val="clear" w:color="auto" w:fill="FFFFFF"/>
          <w:lang w:val="pt-PT"/>
        </w:rPr>
      </w:pPr>
    </w:p>
    <w:p w14:paraId="171900B2" w14:textId="6E2F2C6F"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20704" behindDoc="0" locked="0" layoutInCell="1" allowOverlap="1" wp14:anchorId="22C89B15" wp14:editId="617124BE">
                <wp:simplePos x="0" y="0"/>
                <wp:positionH relativeFrom="page">
                  <wp:posOffset>685800</wp:posOffset>
                </wp:positionH>
                <wp:positionV relativeFrom="paragraph">
                  <wp:posOffset>-635</wp:posOffset>
                </wp:positionV>
                <wp:extent cx="6402705" cy="457200"/>
                <wp:effectExtent l="0" t="0" r="17145" b="19050"/>
                <wp:wrapNone/>
                <wp:docPr id="37" name="Casella di tes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14F16668" w14:textId="12DD7E49"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LIBERTAÇÃO DE</w:t>
                            </w:r>
                            <w:r w:rsidRPr="0003540C">
                              <w:rPr>
                                <w:rFonts w:ascii="Calibri" w:hAnsi="Calibri" w:cs="Tunga"/>
                                <w:noProof/>
                                <w:color w:val="FFFFFF" w:themeColor="background1"/>
                                <w:sz w:val="44"/>
                                <w:lang w:val="it-IT"/>
                              </w:rPr>
                              <w:t xml:space="preserve"> </w:t>
                            </w:r>
                            <w:r>
                              <w:rPr>
                                <w:rFonts w:ascii="Calibri" w:hAnsi="Calibri" w:cs="Tunga"/>
                                <w:noProof/>
                                <w:color w:val="FFFFFF" w:themeColor="background1"/>
                                <w:sz w:val="44"/>
                                <w:lang w:val="it-IT"/>
                              </w:rPr>
                              <w:t>PRESOS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C89B15" id="Casella di testo 37" o:spid="_x0000_s1053" type="#_x0000_t202" style="position:absolute;left:0;text-align:left;margin-left:54pt;margin-top:-.05pt;width:504.15pt;height:36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af32jSQIA&#10;AIgEAAAOAAAAAAAAAAAAAAAAAC4CAABkcnMvZTJvRG9jLnhtbFBLAQItABQABgAIAAAAIQCjo95p&#10;2wAAAAkBAAAPAAAAAAAAAAAAAAAAAKMEAABkcnMvZG93bnJldi54bWxQSwUGAAAAAAQABADzAAAA&#10;qwUAAAAA&#10;" fillcolor="#c45911 [2405]" strokecolor="white [3212]">
                <v:textbox>
                  <w:txbxContent>
                    <w:p w14:paraId="14F16668" w14:textId="12DD7E49"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LIBERTAÇÃO DE</w:t>
                      </w:r>
                      <w:r w:rsidRPr="0003540C">
                        <w:rPr>
                          <w:rFonts w:ascii="Calibri" w:hAnsi="Calibri" w:cs="Tunga"/>
                          <w:noProof/>
                          <w:color w:val="FFFFFF" w:themeColor="background1"/>
                          <w:sz w:val="44"/>
                          <w:lang w:val="it-IT"/>
                        </w:rPr>
                        <w:t xml:space="preserve"> </w:t>
                      </w:r>
                      <w:r>
                        <w:rPr>
                          <w:rFonts w:ascii="Calibri" w:hAnsi="Calibri" w:cs="Tunga"/>
                          <w:noProof/>
                          <w:color w:val="FFFFFF" w:themeColor="background1"/>
                          <w:sz w:val="44"/>
                          <w:lang w:val="it-IT"/>
                        </w:rPr>
                        <w:t>PRESOS</w:t>
                      </w:r>
                    </w:p>
                  </w:txbxContent>
                </v:textbox>
                <w10:wrap anchorx="page"/>
              </v:shape>
            </w:pict>
          </mc:Fallback>
        </mc:AlternateContent>
      </w:r>
    </w:p>
    <w:p w14:paraId="353C580C" w14:textId="77777777"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p>
    <w:p w14:paraId="00849873" w14:textId="77777777" w:rsidR="00BA7AD6" w:rsidRPr="0023032D" w:rsidRDefault="00BA7AD6" w:rsidP="008D7013">
      <w:pPr>
        <w:spacing w:after="0" w:line="240" w:lineRule="auto"/>
        <w:jc w:val="both"/>
        <w:rPr>
          <w:rFonts w:ascii="Calibri" w:hAnsi="Calibri" w:cs="Tunga"/>
          <w:color w:val="auto"/>
          <w:sz w:val="24"/>
          <w:szCs w:val="24"/>
          <w:shd w:val="clear" w:color="auto" w:fill="FFFFFF"/>
          <w:lang w:val="pt-PT"/>
        </w:rPr>
      </w:pPr>
    </w:p>
    <w:p w14:paraId="261631CA" w14:textId="7300FC3B" w:rsidR="001D3A63" w:rsidRPr="001D3A63"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1D3A63">
        <w:rPr>
          <w:rFonts w:ascii="Calibri" w:hAnsi="Calibri" w:cs="Tunga"/>
          <w:b/>
          <w:color w:val="auto"/>
          <w:shd w:val="clear" w:color="auto" w:fill="FFFFFF"/>
          <w:lang w:val="pt-PT"/>
        </w:rPr>
        <w:t xml:space="preserve">a. </w:t>
      </w:r>
      <w:r w:rsidR="001D3A63" w:rsidRPr="001D3A63">
        <w:rPr>
          <w:rFonts w:ascii="Calibri" w:hAnsi="Calibri" w:cs="Tunga"/>
          <w:b/>
          <w:color w:val="auto"/>
          <w:shd w:val="clear" w:color="auto" w:fill="FFFFFF"/>
          <w:lang w:val="pt-PT"/>
        </w:rPr>
        <w:t>Os presos libertados f</w:t>
      </w:r>
      <w:r w:rsidR="001D3A63">
        <w:rPr>
          <w:rFonts w:ascii="Calibri" w:hAnsi="Calibri" w:cs="Tunga"/>
          <w:b/>
          <w:color w:val="auto"/>
          <w:shd w:val="clear" w:color="auto" w:fill="FFFFFF"/>
          <w:lang w:val="pt-PT"/>
        </w:rPr>
        <w:t>icam na posse imediata de meios de subsistência; ficam adequadamente vestidos em razão do clima e da estação e ficam com meios de se fazerem transportar para o seu primeiro destino?</w:t>
      </w:r>
    </w:p>
    <w:p w14:paraId="4D3E6657" w14:textId="3645EE70" w:rsidR="00BD7FF9" w:rsidRPr="00BD7FF9" w:rsidRDefault="00BD7FF9" w:rsidP="008D7013">
      <w:pPr>
        <w:spacing w:after="0" w:line="240" w:lineRule="auto"/>
        <w:jc w:val="both"/>
        <w:rPr>
          <w:rFonts w:ascii="Calibri" w:hAnsi="Calibri" w:cs="Tunga"/>
          <w:color w:val="auto"/>
          <w:sz w:val="24"/>
          <w:szCs w:val="24"/>
          <w:lang w:val="pt-PT"/>
        </w:rPr>
      </w:pPr>
      <w:r w:rsidRPr="00BD7FF9">
        <w:rPr>
          <w:rFonts w:ascii="Calibri" w:hAnsi="Calibri" w:cs="Tunga"/>
          <w:color w:val="auto"/>
          <w:sz w:val="24"/>
          <w:szCs w:val="24"/>
          <w:lang w:val="pt-PT"/>
        </w:rPr>
        <w:t>A lei prevê que s</w:t>
      </w:r>
      <w:r>
        <w:rPr>
          <w:rFonts w:ascii="Calibri" w:hAnsi="Calibri" w:cs="Tunga"/>
          <w:color w:val="auto"/>
          <w:sz w:val="24"/>
          <w:szCs w:val="24"/>
          <w:lang w:val="pt-PT"/>
        </w:rPr>
        <w:t xml:space="preserve">eja dado aos presos os respetivos pertences e dinheiro que possam ter amealhado para a reinserção social; prevê também que seja assegurado o transporte, se necessário. </w:t>
      </w:r>
      <w:r w:rsidRPr="00BD7FF9">
        <w:rPr>
          <w:rFonts w:ascii="Calibri" w:hAnsi="Calibri" w:cs="Tunga"/>
          <w:color w:val="auto"/>
          <w:sz w:val="24"/>
          <w:szCs w:val="24"/>
          <w:lang w:val="pt-PT"/>
        </w:rPr>
        <w:t>Na prática, aquando da libertação dos presos, os funcionários d</w:t>
      </w:r>
      <w:r>
        <w:rPr>
          <w:rFonts w:ascii="Calibri" w:hAnsi="Calibri" w:cs="Tunga"/>
          <w:color w:val="auto"/>
          <w:sz w:val="24"/>
          <w:szCs w:val="24"/>
          <w:lang w:val="pt-PT"/>
        </w:rPr>
        <w:t xml:space="preserve">a prisão podem calcular os custos dos transportes para o primeiro destino e fornecer o dinheiro necessário aproximado. Mas isso se se passa quando têm recursos disponíveis, que pode não acontecer sempre. </w:t>
      </w:r>
      <w:r w:rsidRPr="00BD7FF9">
        <w:rPr>
          <w:rFonts w:ascii="Calibri" w:hAnsi="Calibri" w:cs="Tunga"/>
          <w:color w:val="auto"/>
          <w:sz w:val="24"/>
          <w:szCs w:val="24"/>
          <w:lang w:val="pt-PT"/>
        </w:rPr>
        <w:t>As autoridades não dão mais nada, como, por exemplo, r</w:t>
      </w:r>
      <w:r>
        <w:rPr>
          <w:rFonts w:ascii="Calibri" w:hAnsi="Calibri" w:cs="Tunga"/>
          <w:color w:val="auto"/>
          <w:sz w:val="24"/>
          <w:szCs w:val="24"/>
          <w:lang w:val="pt-PT"/>
        </w:rPr>
        <w:t>oupa.</w:t>
      </w:r>
    </w:p>
    <w:p w14:paraId="32466775" w14:textId="77777777" w:rsidR="0080081E" w:rsidRPr="0023032D" w:rsidRDefault="0080081E" w:rsidP="008D7013">
      <w:pPr>
        <w:spacing w:after="0" w:line="240" w:lineRule="auto"/>
        <w:jc w:val="both"/>
        <w:rPr>
          <w:rFonts w:ascii="Calibri" w:hAnsi="Calibri" w:cs="Tunga"/>
          <w:color w:val="auto"/>
          <w:sz w:val="24"/>
          <w:szCs w:val="24"/>
          <w:shd w:val="clear" w:color="auto" w:fill="FFFFFF"/>
          <w:lang w:val="pt-PT"/>
        </w:rPr>
      </w:pPr>
    </w:p>
    <w:p w14:paraId="6501AD5E" w14:textId="774C1BFA" w:rsidR="00BD7FF9" w:rsidRPr="00BD7FF9" w:rsidRDefault="00BA7AD6" w:rsidP="008D7013">
      <w:pPr>
        <w:spacing w:after="0" w:line="240" w:lineRule="auto"/>
        <w:jc w:val="both"/>
        <w:rPr>
          <w:rFonts w:ascii="Calibri" w:hAnsi="Calibri" w:cs="Tunga"/>
          <w:b/>
          <w:color w:val="auto"/>
          <w:sz w:val="24"/>
          <w:szCs w:val="24"/>
          <w:shd w:val="clear" w:color="auto" w:fill="FFFFFF"/>
          <w:lang w:val="pt-PT"/>
        </w:rPr>
      </w:pPr>
      <w:r w:rsidRPr="00BD7FF9">
        <w:rPr>
          <w:rFonts w:ascii="Calibri" w:hAnsi="Calibri" w:cs="Tunga"/>
          <w:b/>
          <w:color w:val="auto"/>
          <w:sz w:val="24"/>
          <w:szCs w:val="24"/>
          <w:shd w:val="clear" w:color="auto" w:fill="FFFFFF"/>
          <w:lang w:val="pt-PT"/>
        </w:rPr>
        <w:t xml:space="preserve">b. </w:t>
      </w:r>
      <w:r w:rsidR="00BD7FF9">
        <w:rPr>
          <w:rFonts w:ascii="Calibri" w:hAnsi="Calibri" w:cs="Tunga"/>
          <w:b/>
          <w:color w:val="auto"/>
          <w:sz w:val="24"/>
          <w:szCs w:val="24"/>
          <w:shd w:val="clear" w:color="auto" w:fill="FFFFFF"/>
          <w:lang w:val="pt-PT"/>
        </w:rPr>
        <w:t>O</w:t>
      </w:r>
      <w:r w:rsidR="00BD7FF9" w:rsidRPr="00BD7FF9">
        <w:rPr>
          <w:rFonts w:ascii="Calibri" w:hAnsi="Calibri" w:cs="Tunga"/>
          <w:b/>
          <w:color w:val="auto"/>
          <w:sz w:val="24"/>
          <w:szCs w:val="24"/>
          <w:shd w:val="clear" w:color="auto" w:fill="FFFFFF"/>
          <w:lang w:val="pt-PT"/>
        </w:rPr>
        <w:t>s presos, à s</w:t>
      </w:r>
      <w:r w:rsidR="00BD7FF9">
        <w:rPr>
          <w:rFonts w:ascii="Calibri" w:hAnsi="Calibri" w:cs="Tunga"/>
          <w:b/>
          <w:color w:val="auto"/>
          <w:sz w:val="24"/>
          <w:szCs w:val="24"/>
          <w:shd w:val="clear" w:color="auto" w:fill="FFFFFF"/>
          <w:lang w:val="pt-PT"/>
        </w:rPr>
        <w:t>aída, contam com apoios para encontrarem local de residência e trabalho?</w:t>
      </w:r>
    </w:p>
    <w:p w14:paraId="29897546" w14:textId="77777777" w:rsidR="00BD7FF9" w:rsidRDefault="00BD7FF9" w:rsidP="008D7013">
      <w:pPr>
        <w:spacing w:after="0" w:line="240" w:lineRule="auto"/>
        <w:jc w:val="both"/>
        <w:rPr>
          <w:rFonts w:ascii="Calibri" w:hAnsi="Calibri" w:cs="Tunga"/>
          <w:color w:val="auto"/>
          <w:sz w:val="24"/>
          <w:szCs w:val="24"/>
          <w:shd w:val="clear" w:color="auto" w:fill="FFFFFF"/>
          <w:lang w:val="pt-PT"/>
        </w:rPr>
      </w:pPr>
      <w:r w:rsidRPr="00BD7FF9">
        <w:rPr>
          <w:rFonts w:ascii="Calibri" w:hAnsi="Calibri" w:cs="Tunga"/>
          <w:color w:val="auto"/>
          <w:sz w:val="24"/>
          <w:szCs w:val="24"/>
          <w:shd w:val="clear" w:color="auto" w:fill="FFFFFF"/>
          <w:lang w:val="pt-PT"/>
        </w:rPr>
        <w:t>São raras e insuficientes as associações de solidariedade que podem da</w:t>
      </w:r>
      <w:r>
        <w:rPr>
          <w:rFonts w:ascii="Calibri" w:hAnsi="Calibri" w:cs="Tunga"/>
          <w:color w:val="auto"/>
          <w:sz w:val="24"/>
          <w:szCs w:val="24"/>
          <w:shd w:val="clear" w:color="auto" w:fill="FFFFFF"/>
          <w:lang w:val="pt-PT"/>
        </w:rPr>
        <w:t xml:space="preserve">r algum apoio moral, nada mais. </w:t>
      </w:r>
    </w:p>
    <w:p w14:paraId="4C1450CC" w14:textId="77777777" w:rsidR="0080081E" w:rsidRPr="00BD7FF9" w:rsidRDefault="0080081E" w:rsidP="008D7013">
      <w:pPr>
        <w:spacing w:after="0" w:line="240" w:lineRule="auto"/>
        <w:jc w:val="both"/>
        <w:rPr>
          <w:rFonts w:ascii="Calibri" w:hAnsi="Calibri" w:cs="Tunga"/>
          <w:color w:val="auto"/>
          <w:sz w:val="24"/>
          <w:szCs w:val="24"/>
          <w:shd w:val="clear" w:color="auto" w:fill="FFFFFF"/>
          <w:lang w:val="pt-PT"/>
        </w:rPr>
      </w:pPr>
    </w:p>
    <w:p w14:paraId="357BF688" w14:textId="77777777" w:rsidR="00AE5F2E" w:rsidRPr="00BD7FF9" w:rsidRDefault="00AE5F2E" w:rsidP="008D7013">
      <w:pPr>
        <w:spacing w:after="0" w:line="240" w:lineRule="auto"/>
        <w:jc w:val="both"/>
        <w:rPr>
          <w:rFonts w:ascii="Calibri" w:hAnsi="Calibri" w:cs="Tunga"/>
          <w:color w:val="auto"/>
          <w:sz w:val="24"/>
          <w:szCs w:val="24"/>
          <w:shd w:val="clear" w:color="auto" w:fill="FFFFFF"/>
          <w:lang w:val="pt-PT"/>
        </w:rPr>
      </w:pPr>
    </w:p>
    <w:p w14:paraId="5B7788C5" w14:textId="331F0CAC" w:rsidR="00A71FC2" w:rsidRPr="00BD7FF9"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22752" behindDoc="0" locked="0" layoutInCell="1" allowOverlap="1" wp14:anchorId="49360337" wp14:editId="4C9B8090">
                <wp:simplePos x="0" y="0"/>
                <wp:positionH relativeFrom="page">
                  <wp:posOffset>685800</wp:posOffset>
                </wp:positionH>
                <wp:positionV relativeFrom="paragraph">
                  <wp:posOffset>-635</wp:posOffset>
                </wp:positionV>
                <wp:extent cx="6402705" cy="457200"/>
                <wp:effectExtent l="0" t="0" r="17145" b="19050"/>
                <wp:wrapNone/>
                <wp:docPr id="38" name="Casella di tes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E14852B" w14:textId="0AE0E7F8"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MULHERES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360337" id="Casella di testo 38" o:spid="_x0000_s1054" type="#_x0000_t202" style="position:absolute;left:0;text-align:left;margin-left:54pt;margin-top:-.05pt;width:504.15pt;height:36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V/z3PSQIA&#10;AIgEAAAOAAAAAAAAAAAAAAAAAC4CAABkcnMvZTJvRG9jLnhtbFBLAQItABQABgAIAAAAIQCjo95p&#10;2wAAAAkBAAAPAAAAAAAAAAAAAAAAAKMEAABkcnMvZG93bnJldi54bWxQSwUGAAAAAAQABADzAAAA&#10;qwUAAAAA&#10;" fillcolor="#c45911 [2405]" strokecolor="white [3212]">
                <v:textbox>
                  <w:txbxContent>
                    <w:p w14:paraId="7E14852B" w14:textId="0AE0E7F8"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MULHERES</w:t>
                      </w:r>
                    </w:p>
                  </w:txbxContent>
                </v:textbox>
                <w10:wrap anchorx="page"/>
              </v:shape>
            </w:pict>
          </mc:Fallback>
        </mc:AlternateContent>
      </w:r>
    </w:p>
    <w:p w14:paraId="13C6CCCE" w14:textId="77777777" w:rsidR="00A71FC2" w:rsidRPr="00BD7FF9" w:rsidRDefault="00A71FC2" w:rsidP="008D7013">
      <w:pPr>
        <w:spacing w:after="0" w:line="240" w:lineRule="auto"/>
        <w:jc w:val="both"/>
        <w:rPr>
          <w:rFonts w:ascii="Calibri" w:hAnsi="Calibri" w:cs="Tunga"/>
          <w:color w:val="auto"/>
          <w:sz w:val="24"/>
          <w:szCs w:val="24"/>
          <w:shd w:val="clear" w:color="auto" w:fill="FFFFFF"/>
          <w:lang w:val="pt-PT"/>
        </w:rPr>
      </w:pPr>
    </w:p>
    <w:p w14:paraId="6FAD8FA7" w14:textId="77777777" w:rsidR="00AE5F2E" w:rsidRPr="00BD7FF9" w:rsidRDefault="00AE5F2E"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p>
    <w:p w14:paraId="48FE0C73" w14:textId="427367D3" w:rsidR="00BD7FF9" w:rsidRPr="00BD7FF9" w:rsidRDefault="00BA7AD6" w:rsidP="00EC4954">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BD7FF9">
        <w:rPr>
          <w:rFonts w:ascii="Calibri" w:hAnsi="Calibri" w:cs="Tunga"/>
          <w:b/>
          <w:color w:val="auto"/>
          <w:shd w:val="clear" w:color="auto" w:fill="FFFFFF"/>
          <w:lang w:val="pt-PT"/>
        </w:rPr>
        <w:t xml:space="preserve">a. </w:t>
      </w:r>
      <w:r w:rsidR="00BD7FF9" w:rsidRPr="00BD7FF9">
        <w:rPr>
          <w:rFonts w:ascii="Calibri" w:hAnsi="Calibri" w:cs="Tunga"/>
          <w:b/>
          <w:color w:val="auto"/>
          <w:shd w:val="clear" w:color="auto" w:fill="FFFFFF"/>
          <w:lang w:val="pt-PT"/>
        </w:rPr>
        <w:t>Há políticas especiais par</w:t>
      </w:r>
      <w:r w:rsidR="00BD7FF9">
        <w:rPr>
          <w:rFonts w:ascii="Calibri" w:hAnsi="Calibri" w:cs="Tunga"/>
          <w:b/>
          <w:color w:val="auto"/>
          <w:shd w:val="clear" w:color="auto" w:fill="FFFFFF"/>
          <w:lang w:val="pt-PT"/>
        </w:rPr>
        <w:t xml:space="preserve">a ter em atenção as necessidades sanitárias das mulheres presas? </w:t>
      </w:r>
    </w:p>
    <w:p w14:paraId="420C63E0" w14:textId="38CB3FFC" w:rsidR="00BD7FF9" w:rsidRPr="00BD7FF9" w:rsidRDefault="00BD7FF9" w:rsidP="008D7013">
      <w:pPr>
        <w:spacing w:after="0" w:line="240" w:lineRule="auto"/>
        <w:jc w:val="both"/>
        <w:rPr>
          <w:rFonts w:ascii="Calibri" w:eastAsiaTheme="minorEastAsia" w:hAnsi="Calibri" w:cs="Tunga"/>
          <w:color w:val="auto"/>
          <w:sz w:val="24"/>
          <w:szCs w:val="24"/>
          <w:lang w:val="pt-PT" w:eastAsia="zh-CN" w:bidi="th-TH"/>
        </w:rPr>
      </w:pPr>
      <w:r w:rsidRPr="00BD7FF9">
        <w:rPr>
          <w:rFonts w:ascii="Calibri" w:eastAsiaTheme="minorEastAsia" w:hAnsi="Calibri" w:cs="Tunga"/>
          <w:color w:val="auto"/>
          <w:sz w:val="24"/>
          <w:szCs w:val="24"/>
          <w:lang w:val="pt-PT" w:eastAsia="zh-CN" w:bidi="th-TH"/>
        </w:rPr>
        <w:t>A lei prevê que as necessidades especiais das mulheres presas sejam tidas em conta, incluindo o fornecimento dos pr</w:t>
      </w:r>
      <w:r>
        <w:rPr>
          <w:rFonts w:ascii="Calibri" w:eastAsiaTheme="minorEastAsia" w:hAnsi="Calibri" w:cs="Tunga"/>
          <w:color w:val="auto"/>
          <w:sz w:val="24"/>
          <w:szCs w:val="24"/>
          <w:lang w:val="pt-PT" w:eastAsia="zh-CN" w:bidi="th-TH"/>
        </w:rPr>
        <w:t xml:space="preserve">odutos específicos para cuidar dessas necessidades que deve ser garantido às que não tenham recursos próprios. Na prática, as condições sanitárias não são adequadas e as mulheres nem sempre têm acesso aos produtos de higiene indispensáveis. </w:t>
      </w:r>
    </w:p>
    <w:p w14:paraId="1BD2D473" w14:textId="77777777" w:rsidR="0080081E" w:rsidRPr="0023032D" w:rsidRDefault="0080081E" w:rsidP="008D7013">
      <w:pPr>
        <w:spacing w:after="0" w:line="240" w:lineRule="auto"/>
        <w:jc w:val="both"/>
        <w:rPr>
          <w:rFonts w:ascii="Calibri" w:hAnsi="Calibri" w:cs="Tunga"/>
          <w:color w:val="auto"/>
          <w:sz w:val="24"/>
          <w:szCs w:val="24"/>
          <w:shd w:val="clear" w:color="auto" w:fill="FFFFFF"/>
          <w:lang w:val="pt-PT"/>
        </w:rPr>
      </w:pPr>
    </w:p>
    <w:p w14:paraId="2B1DCBA0" w14:textId="6DEA2C59" w:rsidR="00BD7FF9" w:rsidRPr="00BD7FF9" w:rsidRDefault="00BA7AD6" w:rsidP="008D7013">
      <w:pPr>
        <w:spacing w:after="0" w:line="240" w:lineRule="auto"/>
        <w:jc w:val="both"/>
        <w:rPr>
          <w:rFonts w:ascii="Calibri" w:hAnsi="Calibri" w:cs="Tunga"/>
          <w:b/>
          <w:color w:val="auto"/>
          <w:sz w:val="24"/>
          <w:szCs w:val="24"/>
          <w:shd w:val="clear" w:color="auto" w:fill="FFFFFF"/>
          <w:lang w:val="pt-PT"/>
        </w:rPr>
      </w:pPr>
      <w:r w:rsidRPr="00BD7FF9">
        <w:rPr>
          <w:rFonts w:ascii="Calibri" w:hAnsi="Calibri" w:cs="Tunga"/>
          <w:b/>
          <w:color w:val="auto"/>
          <w:sz w:val="24"/>
          <w:szCs w:val="24"/>
          <w:shd w:val="clear" w:color="auto" w:fill="FFFFFF"/>
          <w:lang w:val="pt-PT"/>
        </w:rPr>
        <w:t xml:space="preserve">b. </w:t>
      </w:r>
      <w:r w:rsidR="00BD7FF9">
        <w:rPr>
          <w:rFonts w:ascii="Calibri" w:hAnsi="Calibri" w:cs="Tunga"/>
          <w:b/>
          <w:color w:val="auto"/>
          <w:sz w:val="24"/>
          <w:szCs w:val="24"/>
          <w:shd w:val="clear" w:color="auto" w:fill="FFFFFF"/>
          <w:lang w:val="pt-PT"/>
        </w:rPr>
        <w:t>A</w:t>
      </w:r>
      <w:r w:rsidR="00BD7FF9" w:rsidRPr="00BD7FF9">
        <w:rPr>
          <w:rFonts w:ascii="Calibri" w:hAnsi="Calibri" w:cs="Tunga"/>
          <w:b/>
          <w:color w:val="auto"/>
          <w:sz w:val="24"/>
          <w:szCs w:val="24"/>
          <w:shd w:val="clear" w:color="auto" w:fill="FFFFFF"/>
          <w:lang w:val="pt-PT"/>
        </w:rPr>
        <w:t>s mulheres presas são a</w:t>
      </w:r>
      <w:r w:rsidR="00BD7FF9">
        <w:rPr>
          <w:rFonts w:ascii="Calibri" w:hAnsi="Calibri" w:cs="Tunga"/>
          <w:b/>
          <w:color w:val="auto"/>
          <w:sz w:val="24"/>
          <w:szCs w:val="24"/>
          <w:shd w:val="clear" w:color="auto" w:fill="FFFFFF"/>
          <w:lang w:val="pt-PT"/>
        </w:rPr>
        <w:t>utorizadas a dar à luz fora das prisões?</w:t>
      </w:r>
    </w:p>
    <w:p w14:paraId="0259D1AD" w14:textId="7D0A3767" w:rsidR="00BD7FF9" w:rsidRPr="00BD7FF9" w:rsidRDefault="00BD7FF9" w:rsidP="008D7013">
      <w:pPr>
        <w:spacing w:after="0" w:line="240" w:lineRule="auto"/>
        <w:jc w:val="both"/>
        <w:rPr>
          <w:rFonts w:ascii="Calibri" w:hAnsi="Calibri" w:cs="Tunga"/>
          <w:color w:val="auto"/>
          <w:sz w:val="24"/>
          <w:szCs w:val="24"/>
          <w:shd w:val="clear" w:color="auto" w:fill="FFFFFF"/>
          <w:lang w:val="pt-PT"/>
        </w:rPr>
      </w:pPr>
      <w:r w:rsidRPr="00BD7FF9">
        <w:rPr>
          <w:rFonts w:ascii="Calibri" w:hAnsi="Calibri" w:cs="Tunga"/>
          <w:color w:val="auto"/>
          <w:sz w:val="24"/>
          <w:szCs w:val="24"/>
          <w:shd w:val="clear" w:color="auto" w:fill="FFFFFF"/>
          <w:lang w:val="pt-PT"/>
        </w:rPr>
        <w:t>Sim, a lei prevê que “</w:t>
      </w:r>
      <w:r>
        <w:rPr>
          <w:rFonts w:ascii="Calibri" w:hAnsi="Calibri" w:cs="Tunga"/>
          <w:color w:val="auto"/>
          <w:sz w:val="24"/>
          <w:szCs w:val="24"/>
          <w:shd w:val="clear" w:color="auto" w:fill="FFFFFF"/>
          <w:lang w:val="pt-PT"/>
        </w:rPr>
        <w:t xml:space="preserve">todas as diligencias devem ser mobilizadas para assegurar que os nascimentos tenham </w:t>
      </w:r>
      <w:r w:rsidR="009B5B58">
        <w:rPr>
          <w:rFonts w:ascii="Calibri" w:hAnsi="Calibri" w:cs="Tunga"/>
          <w:color w:val="auto"/>
          <w:sz w:val="24"/>
          <w:szCs w:val="24"/>
          <w:shd w:val="clear" w:color="auto" w:fill="FFFFFF"/>
          <w:lang w:val="pt-PT"/>
        </w:rPr>
        <w:t xml:space="preserve">lugar nos hospitais públicos”, como de facto acontece. </w:t>
      </w:r>
    </w:p>
    <w:p w14:paraId="6CC09568" w14:textId="77777777" w:rsidR="004E0866" w:rsidRPr="0023032D" w:rsidRDefault="004E0866" w:rsidP="008D7013">
      <w:pPr>
        <w:spacing w:after="0" w:line="240" w:lineRule="auto"/>
        <w:jc w:val="both"/>
        <w:rPr>
          <w:rFonts w:ascii="Calibri" w:hAnsi="Calibri" w:cs="Tunga"/>
          <w:color w:val="auto"/>
          <w:sz w:val="24"/>
          <w:szCs w:val="24"/>
          <w:shd w:val="clear" w:color="auto" w:fill="FFFFFF"/>
          <w:lang w:val="pt-PT"/>
        </w:rPr>
      </w:pPr>
    </w:p>
    <w:p w14:paraId="7D31D3DF" w14:textId="2E0DA8B9"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24800" behindDoc="0" locked="0" layoutInCell="1" allowOverlap="1" wp14:anchorId="5D0E80AB" wp14:editId="049FF19A">
                <wp:simplePos x="0" y="0"/>
                <wp:positionH relativeFrom="page">
                  <wp:posOffset>685800</wp:posOffset>
                </wp:positionH>
                <wp:positionV relativeFrom="paragraph">
                  <wp:posOffset>-635</wp:posOffset>
                </wp:positionV>
                <wp:extent cx="6402705" cy="457200"/>
                <wp:effectExtent l="0" t="0" r="17145" b="19050"/>
                <wp:wrapNone/>
                <wp:docPr id="39" name="Casella di tes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EB4CC1D" w14:textId="19A3D86F"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S</w:t>
                            </w:r>
                            <w:r>
                              <w:rPr>
                                <w:rFonts w:ascii="Calibri" w:hAnsi="Calibri" w:cs="Tunga"/>
                                <w:noProof/>
                                <w:color w:val="FFFFFF" w:themeColor="background1"/>
                                <w:sz w:val="44"/>
                                <w:lang w:val="it-IT"/>
                              </w:rPr>
                              <w:t>I</w:t>
                            </w:r>
                            <w:r w:rsidRPr="0003540C">
                              <w:rPr>
                                <w:rFonts w:ascii="Calibri" w:hAnsi="Calibri" w:cs="Tunga"/>
                                <w:noProof/>
                                <w:color w:val="FFFFFF" w:themeColor="background1"/>
                                <w:sz w:val="44"/>
                                <w:lang w:val="it-IT"/>
                              </w:rPr>
                              <w:t>STEM</w:t>
                            </w:r>
                            <w:r>
                              <w:rPr>
                                <w:rFonts w:ascii="Calibri" w:hAnsi="Calibri" w:cs="Tunga"/>
                                <w:noProof/>
                                <w:color w:val="FFFFFF" w:themeColor="background1"/>
                                <w:sz w:val="44"/>
                                <w:lang w:val="it-IT"/>
                              </w:rPr>
                              <w:t>A</w:t>
                            </w:r>
                            <w:r w:rsidRPr="0003540C">
                              <w:rPr>
                                <w:rFonts w:ascii="Calibri" w:hAnsi="Calibri" w:cs="Tunga"/>
                                <w:noProof/>
                                <w:color w:val="FFFFFF" w:themeColor="background1"/>
                                <w:sz w:val="44"/>
                                <w:lang w:val="it-IT"/>
                              </w:rPr>
                              <w:t xml:space="preserve"> PENITEN</w:t>
                            </w:r>
                            <w:r>
                              <w:rPr>
                                <w:rFonts w:ascii="Calibri" w:hAnsi="Calibri" w:cs="Tunga"/>
                                <w:noProof/>
                                <w:color w:val="FFFFFF" w:themeColor="background1"/>
                                <w:sz w:val="44"/>
                                <w:lang w:val="it-IT"/>
                              </w:rPr>
                              <w:t>C</w:t>
                            </w:r>
                            <w:r w:rsidRPr="0003540C">
                              <w:rPr>
                                <w:rFonts w:ascii="Calibri" w:hAnsi="Calibri" w:cs="Tunga"/>
                                <w:noProof/>
                                <w:color w:val="FFFFFF" w:themeColor="background1"/>
                                <w:sz w:val="44"/>
                                <w:lang w:val="it-IT"/>
                              </w:rPr>
                              <w:t>I</w:t>
                            </w:r>
                            <w:r>
                              <w:rPr>
                                <w:rFonts w:ascii="Calibri" w:hAnsi="Calibri" w:cs="Tunga"/>
                                <w:noProof/>
                                <w:color w:val="FFFFFF" w:themeColor="background1"/>
                                <w:sz w:val="44"/>
                                <w:lang w:val="it-IT"/>
                              </w:rPr>
                              <w:t>Á</w:t>
                            </w:r>
                            <w:r w:rsidRPr="0003540C">
                              <w:rPr>
                                <w:rFonts w:ascii="Calibri" w:hAnsi="Calibri" w:cs="Tunga"/>
                                <w:noProof/>
                                <w:color w:val="FFFFFF" w:themeColor="background1"/>
                                <w:sz w:val="44"/>
                                <w:lang w:val="it-IT"/>
                              </w:rPr>
                              <w:t>R</w:t>
                            </w:r>
                            <w:r>
                              <w:rPr>
                                <w:rFonts w:ascii="Calibri" w:hAnsi="Calibri" w:cs="Tunga"/>
                                <w:noProof/>
                                <w:color w:val="FFFFFF" w:themeColor="background1"/>
                                <w:sz w:val="44"/>
                                <w:lang w:val="it-IT"/>
                              </w:rPr>
                              <w:t>IO</w:t>
                            </w:r>
                            <w:r w:rsidRPr="0003540C">
                              <w:rPr>
                                <w:rFonts w:ascii="Calibri" w:hAnsi="Calibri" w:cs="Tunga"/>
                                <w:noProof/>
                                <w:color w:val="FFFFFF" w:themeColor="background1"/>
                                <w:sz w:val="44"/>
                                <w:lang w:val="it-IT"/>
                              </w:rPr>
                              <w:t xml:space="preserve"> JUVENIL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E80AB" id="Casella di testo 39" o:spid="_x0000_s1055" type="#_x0000_t202" style="position:absolute;left:0;text-align:left;margin-left:54pt;margin-top:-.05pt;width:504.15pt;height:36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BgX6pSQIA&#10;AIgEAAAOAAAAAAAAAAAAAAAAAC4CAABkcnMvZTJvRG9jLnhtbFBLAQItABQABgAIAAAAIQCjo95p&#10;2wAAAAkBAAAPAAAAAAAAAAAAAAAAAKMEAABkcnMvZG93bnJldi54bWxQSwUGAAAAAAQABADzAAAA&#10;qwUAAAAA&#10;" fillcolor="#c45911 [2405]" strokecolor="white [3212]">
                <v:textbox>
                  <w:txbxContent>
                    <w:p w14:paraId="7EB4CC1D" w14:textId="19A3D86F"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S</w:t>
                      </w:r>
                      <w:r>
                        <w:rPr>
                          <w:rFonts w:ascii="Calibri" w:hAnsi="Calibri" w:cs="Tunga"/>
                          <w:noProof/>
                          <w:color w:val="FFFFFF" w:themeColor="background1"/>
                          <w:sz w:val="44"/>
                          <w:lang w:val="it-IT"/>
                        </w:rPr>
                        <w:t>I</w:t>
                      </w:r>
                      <w:r w:rsidRPr="0003540C">
                        <w:rPr>
                          <w:rFonts w:ascii="Calibri" w:hAnsi="Calibri" w:cs="Tunga"/>
                          <w:noProof/>
                          <w:color w:val="FFFFFF" w:themeColor="background1"/>
                          <w:sz w:val="44"/>
                          <w:lang w:val="it-IT"/>
                        </w:rPr>
                        <w:t>STEM</w:t>
                      </w:r>
                      <w:r>
                        <w:rPr>
                          <w:rFonts w:ascii="Calibri" w:hAnsi="Calibri" w:cs="Tunga"/>
                          <w:noProof/>
                          <w:color w:val="FFFFFF" w:themeColor="background1"/>
                          <w:sz w:val="44"/>
                          <w:lang w:val="it-IT"/>
                        </w:rPr>
                        <w:t>A</w:t>
                      </w:r>
                      <w:r w:rsidRPr="0003540C">
                        <w:rPr>
                          <w:rFonts w:ascii="Calibri" w:hAnsi="Calibri" w:cs="Tunga"/>
                          <w:noProof/>
                          <w:color w:val="FFFFFF" w:themeColor="background1"/>
                          <w:sz w:val="44"/>
                          <w:lang w:val="it-IT"/>
                        </w:rPr>
                        <w:t xml:space="preserve"> PENITEN</w:t>
                      </w:r>
                      <w:r>
                        <w:rPr>
                          <w:rFonts w:ascii="Calibri" w:hAnsi="Calibri" w:cs="Tunga"/>
                          <w:noProof/>
                          <w:color w:val="FFFFFF" w:themeColor="background1"/>
                          <w:sz w:val="44"/>
                          <w:lang w:val="it-IT"/>
                        </w:rPr>
                        <w:t>C</w:t>
                      </w:r>
                      <w:r w:rsidRPr="0003540C">
                        <w:rPr>
                          <w:rFonts w:ascii="Calibri" w:hAnsi="Calibri" w:cs="Tunga"/>
                          <w:noProof/>
                          <w:color w:val="FFFFFF" w:themeColor="background1"/>
                          <w:sz w:val="44"/>
                          <w:lang w:val="it-IT"/>
                        </w:rPr>
                        <w:t>I</w:t>
                      </w:r>
                      <w:r>
                        <w:rPr>
                          <w:rFonts w:ascii="Calibri" w:hAnsi="Calibri" w:cs="Tunga"/>
                          <w:noProof/>
                          <w:color w:val="FFFFFF" w:themeColor="background1"/>
                          <w:sz w:val="44"/>
                          <w:lang w:val="it-IT"/>
                        </w:rPr>
                        <w:t>Á</w:t>
                      </w:r>
                      <w:r w:rsidRPr="0003540C">
                        <w:rPr>
                          <w:rFonts w:ascii="Calibri" w:hAnsi="Calibri" w:cs="Tunga"/>
                          <w:noProof/>
                          <w:color w:val="FFFFFF" w:themeColor="background1"/>
                          <w:sz w:val="44"/>
                          <w:lang w:val="it-IT"/>
                        </w:rPr>
                        <w:t>R</w:t>
                      </w:r>
                      <w:r>
                        <w:rPr>
                          <w:rFonts w:ascii="Calibri" w:hAnsi="Calibri" w:cs="Tunga"/>
                          <w:noProof/>
                          <w:color w:val="FFFFFF" w:themeColor="background1"/>
                          <w:sz w:val="44"/>
                          <w:lang w:val="it-IT"/>
                        </w:rPr>
                        <w:t>IO</w:t>
                      </w:r>
                      <w:r w:rsidRPr="0003540C">
                        <w:rPr>
                          <w:rFonts w:ascii="Calibri" w:hAnsi="Calibri" w:cs="Tunga"/>
                          <w:noProof/>
                          <w:color w:val="FFFFFF" w:themeColor="background1"/>
                          <w:sz w:val="44"/>
                          <w:lang w:val="it-IT"/>
                        </w:rPr>
                        <w:t xml:space="preserve"> JUVENIL</w:t>
                      </w:r>
                    </w:p>
                  </w:txbxContent>
                </v:textbox>
                <w10:wrap anchorx="page"/>
              </v:shape>
            </w:pict>
          </mc:Fallback>
        </mc:AlternateContent>
      </w:r>
    </w:p>
    <w:p w14:paraId="7B9A1967" w14:textId="77777777"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p>
    <w:p w14:paraId="69435DD5" w14:textId="77777777" w:rsidR="00BA7AD6" w:rsidRPr="0023032D" w:rsidRDefault="00BA7AD6" w:rsidP="008D7013">
      <w:pPr>
        <w:spacing w:after="0" w:line="240" w:lineRule="auto"/>
        <w:jc w:val="both"/>
        <w:rPr>
          <w:rFonts w:ascii="Calibri" w:hAnsi="Calibri" w:cs="Tunga"/>
          <w:color w:val="auto"/>
          <w:sz w:val="24"/>
          <w:szCs w:val="24"/>
          <w:shd w:val="clear" w:color="auto" w:fill="FFFFFF"/>
          <w:lang w:val="pt-PT"/>
        </w:rPr>
      </w:pPr>
    </w:p>
    <w:p w14:paraId="62AADB86" w14:textId="77777777" w:rsidR="003703C7" w:rsidRPr="003703C7" w:rsidRDefault="00BA7AD6" w:rsidP="003703C7">
      <w:pPr>
        <w:spacing w:after="0" w:line="240" w:lineRule="auto"/>
        <w:jc w:val="both"/>
        <w:rPr>
          <w:rFonts w:ascii="Calibri" w:hAnsi="Calibri" w:cs="Tunga"/>
          <w:b/>
          <w:color w:val="auto"/>
          <w:sz w:val="24"/>
          <w:szCs w:val="24"/>
          <w:shd w:val="clear" w:color="auto" w:fill="FFFFFF"/>
          <w:lang w:val="pt-PT"/>
        </w:rPr>
      </w:pPr>
      <w:r w:rsidRPr="003703C7">
        <w:rPr>
          <w:rFonts w:ascii="Calibri" w:hAnsi="Calibri" w:cs="Tunga"/>
          <w:b/>
          <w:color w:val="auto"/>
          <w:sz w:val="24"/>
          <w:szCs w:val="24"/>
          <w:shd w:val="clear" w:color="auto" w:fill="FFFFFF"/>
          <w:lang w:val="pt-PT"/>
        </w:rPr>
        <w:t xml:space="preserve">a. </w:t>
      </w:r>
      <w:r w:rsidR="003703C7" w:rsidRPr="003703C7">
        <w:rPr>
          <w:rFonts w:ascii="Calibri" w:hAnsi="Calibri" w:cs="Tunga"/>
          <w:b/>
          <w:color w:val="auto"/>
          <w:sz w:val="24"/>
          <w:szCs w:val="24"/>
          <w:shd w:val="clear" w:color="auto" w:fill="FFFFFF"/>
          <w:lang w:val="pt-PT"/>
        </w:rPr>
        <w:t>Os menores (com m</w:t>
      </w:r>
      <w:r w:rsidR="003703C7">
        <w:rPr>
          <w:rFonts w:ascii="Calibri" w:hAnsi="Calibri" w:cs="Tunga"/>
          <w:b/>
          <w:color w:val="auto"/>
          <w:sz w:val="24"/>
          <w:szCs w:val="24"/>
          <w:shd w:val="clear" w:color="auto" w:fill="FFFFFF"/>
          <w:lang w:val="pt-PT"/>
        </w:rPr>
        <w:t xml:space="preserve">enos de 18 anos) estão presos em estabelecimentos desenhados especialmente para os receber? </w:t>
      </w:r>
    </w:p>
    <w:p w14:paraId="4E928EC2" w14:textId="707B6CF7" w:rsidR="003703C7" w:rsidRPr="008145A3" w:rsidRDefault="003703C7" w:rsidP="003703C7">
      <w:pPr>
        <w:spacing w:after="0" w:line="240" w:lineRule="auto"/>
        <w:jc w:val="both"/>
        <w:rPr>
          <w:rFonts w:ascii="Calibri" w:hAnsi="Calibri" w:cs="Tunga"/>
          <w:color w:val="auto"/>
          <w:sz w:val="24"/>
          <w:szCs w:val="24"/>
          <w:shd w:val="clear" w:color="auto" w:fill="FFFFFF"/>
          <w:lang w:val="pt-PT"/>
        </w:rPr>
      </w:pPr>
      <w:r w:rsidRPr="003703C7">
        <w:rPr>
          <w:rFonts w:ascii="Calibri" w:hAnsi="Calibri" w:cs="Tunga"/>
          <w:color w:val="auto"/>
          <w:sz w:val="24"/>
          <w:szCs w:val="24"/>
          <w:shd w:val="clear" w:color="auto" w:fill="FFFFFF"/>
          <w:lang w:val="pt-PT"/>
        </w:rPr>
        <w:t>Em</w:t>
      </w:r>
      <w:r w:rsidR="0080081E" w:rsidRPr="003703C7">
        <w:rPr>
          <w:rFonts w:ascii="Calibri" w:hAnsi="Calibri" w:cs="Tunga"/>
          <w:color w:val="auto"/>
          <w:sz w:val="24"/>
          <w:szCs w:val="24"/>
          <w:shd w:val="clear" w:color="auto" w:fill="FFFFFF"/>
          <w:lang w:val="pt-PT"/>
        </w:rPr>
        <w:t xml:space="preserve"> Portugal, </w:t>
      </w:r>
      <w:r w:rsidRPr="003703C7">
        <w:rPr>
          <w:rFonts w:ascii="Calibri" w:hAnsi="Calibri" w:cs="Tunga"/>
          <w:color w:val="auto"/>
          <w:sz w:val="24"/>
          <w:szCs w:val="24"/>
          <w:shd w:val="clear" w:color="auto" w:fill="FFFFFF"/>
          <w:lang w:val="pt-PT"/>
        </w:rPr>
        <w:t>as cria</w:t>
      </w:r>
      <w:r>
        <w:rPr>
          <w:rFonts w:ascii="Calibri" w:hAnsi="Calibri" w:cs="Tunga"/>
          <w:color w:val="auto"/>
          <w:sz w:val="24"/>
          <w:szCs w:val="24"/>
          <w:shd w:val="clear" w:color="auto" w:fill="FFFFFF"/>
          <w:lang w:val="pt-PT"/>
        </w:rPr>
        <w:t>nç</w:t>
      </w:r>
      <w:r w:rsidRPr="003703C7">
        <w:rPr>
          <w:rFonts w:ascii="Calibri" w:hAnsi="Calibri" w:cs="Tunga"/>
          <w:color w:val="auto"/>
          <w:sz w:val="24"/>
          <w:szCs w:val="24"/>
          <w:shd w:val="clear" w:color="auto" w:fill="FFFFFF"/>
          <w:lang w:val="pt-PT"/>
        </w:rPr>
        <w:t>as entre os 12 e os 16 anos</w:t>
      </w:r>
      <w:r>
        <w:rPr>
          <w:rFonts w:ascii="Calibri" w:hAnsi="Calibri" w:cs="Tunga"/>
          <w:color w:val="auto"/>
          <w:sz w:val="24"/>
          <w:szCs w:val="24"/>
          <w:shd w:val="clear" w:color="auto" w:fill="FFFFFF"/>
          <w:lang w:val="pt-PT"/>
        </w:rPr>
        <w:t xml:space="preserve"> acusadas de crimes podem ser julgadas por um tribunal especial e remetidas para um Centro Educativo do Ministério da Justiça</w:t>
      </w:r>
      <w:r w:rsidRPr="003703C7">
        <w:rPr>
          <w:rFonts w:ascii="Calibri" w:hAnsi="Calibri" w:cs="Tunga"/>
          <w:color w:val="auto"/>
          <w:sz w:val="24"/>
          <w:szCs w:val="24"/>
          <w:shd w:val="clear" w:color="auto" w:fill="FFFFFF"/>
          <w:lang w:val="pt-PT"/>
        </w:rPr>
        <w:t>,</w:t>
      </w:r>
      <w:r>
        <w:rPr>
          <w:rFonts w:ascii="Calibri" w:hAnsi="Calibri" w:cs="Tunga"/>
          <w:color w:val="auto"/>
          <w:sz w:val="24"/>
          <w:szCs w:val="24"/>
          <w:shd w:val="clear" w:color="auto" w:fill="FFFFFF"/>
          <w:lang w:val="pt-PT"/>
        </w:rPr>
        <w:t xml:space="preserve"> sob a jurisdição da direção-geral de reinserção social, com um custo diário de 153 euros (os jovens podem ser condenados a estar nos centros educativos até aos 20 anos). Com 16 anos, os suspeitos de terem cometido crimes são julgados em tribunais criminais comuns e podem ser presos numa qualquer prisão, como se fossem adultos. Isto passa-se assim apesar de, legalmente, em Portugal, se atingir a idade adulta os 18 anos. Há uma prisão-escola em Leiria (recebe presos entre os 16 e os 21 anos, que frequentemente ficam até aos 25 anos), que foi desenvolvida para corresponder ao acolhimentos de jovens delinquentes, mas a segregação por idades não é rigorosa. As queixas contra as brutalidades praticadas naquela prisão, tais como o uso de cães </w:t>
      </w:r>
      <w:r w:rsidR="008145A3">
        <w:rPr>
          <w:rFonts w:ascii="Calibri" w:hAnsi="Calibri" w:cs="Tunga"/>
          <w:color w:val="auto"/>
          <w:sz w:val="24"/>
          <w:szCs w:val="24"/>
          <w:shd w:val="clear" w:color="auto" w:fill="FFFFFF"/>
          <w:lang w:val="pt-PT"/>
        </w:rPr>
        <w:t xml:space="preserve">para intimidar crianças nuas em formatura e um programa que as mantém, nos primeiros meses, fechadas nas suas celas 22 horas por dia, sem nenhuma atividade, não inspiram a confiança que seria de esperar de uma escola. Noutras penitenciárias também pode haver jovens de 16 anos que são tipicamente tratados pior que o comum dos presos de que sofrem abusos. Alguns destes problemas foram notados pelo relatório do CPT/2012, quando, no </w:t>
      </w:r>
      <w:r w:rsidR="008145A3" w:rsidRPr="008145A3">
        <w:rPr>
          <w:rFonts w:ascii="Calibri" w:hAnsi="Calibri" w:cs="Tunga"/>
          <w:color w:val="auto"/>
          <w:sz w:val="24"/>
          <w:szCs w:val="24"/>
          <w:shd w:val="clear" w:color="auto" w:fill="FFFFFF"/>
          <w:lang w:val="pt-PT"/>
        </w:rPr>
        <w:t>¶79</w:t>
      </w:r>
      <w:r w:rsidR="008145A3">
        <w:rPr>
          <w:rFonts w:ascii="Calibri" w:hAnsi="Calibri" w:cs="Tunga"/>
          <w:color w:val="auto"/>
          <w:sz w:val="24"/>
          <w:szCs w:val="24"/>
          <w:shd w:val="clear" w:color="auto" w:fill="FFFFFF"/>
          <w:lang w:val="pt-PT"/>
        </w:rPr>
        <w:t xml:space="preserve"> de escreve que “na prisão central de Lisboa, a delegação do CPT encontrou um jovem de 17 anos colocado em isolamento preventivo por 30 dias, no seguimento do qual suportou 21 dias de solitária. Um tal período de tempo em solitária para fins disciplinares é completamente inaceitável, ainda mais no caso de um jovem”. </w:t>
      </w:r>
      <w:r w:rsidR="008145A3" w:rsidRPr="008145A3">
        <w:rPr>
          <w:rFonts w:ascii="Calibri" w:hAnsi="Calibri" w:cs="Tunga"/>
          <w:color w:val="auto"/>
          <w:sz w:val="24"/>
          <w:szCs w:val="24"/>
          <w:shd w:val="clear" w:color="auto" w:fill="FFFFFF"/>
          <w:lang w:val="pt-PT"/>
        </w:rPr>
        <w:t xml:space="preserve">Estes e muitos outros problemas enfrentados por menores e jovens presos são aumentados pelo facto do pessoal ao serviço não receber nenhum treino </w:t>
      </w:r>
      <w:r w:rsidR="008145A3">
        <w:rPr>
          <w:rFonts w:ascii="Calibri" w:hAnsi="Calibri" w:cs="Tunga"/>
          <w:color w:val="auto"/>
          <w:sz w:val="24"/>
          <w:szCs w:val="24"/>
          <w:shd w:val="clear" w:color="auto" w:fill="FFFFFF"/>
          <w:lang w:val="pt-PT"/>
        </w:rPr>
        <w:t xml:space="preserve">sobre como lidar com o mais vulnerável e volátil setor da população prisionais. Outro problema identificado pelo relatório do CPT/2012, no </w:t>
      </w:r>
      <w:r w:rsidR="008145A3" w:rsidRPr="008145A3">
        <w:rPr>
          <w:rFonts w:ascii="Calibri" w:hAnsi="Calibri" w:cs="Tunga"/>
          <w:color w:val="auto"/>
          <w:sz w:val="24"/>
          <w:szCs w:val="24"/>
          <w:shd w:val="clear" w:color="auto" w:fill="FFFFFF"/>
          <w:lang w:val="pt-PT"/>
        </w:rPr>
        <w:t>¶59 diz: “A</w:t>
      </w:r>
      <w:r w:rsidR="008145A3">
        <w:rPr>
          <w:rFonts w:ascii="Calibri" w:hAnsi="Calibri" w:cs="Tunga"/>
          <w:color w:val="auto"/>
          <w:sz w:val="24"/>
          <w:szCs w:val="24"/>
          <w:shd w:val="clear" w:color="auto" w:fill="FFFFFF"/>
          <w:lang w:val="pt-PT"/>
        </w:rPr>
        <w:t xml:space="preserve"> respeito o trabalho do pessoal com os jovens, o CPT sublinhou no passado que a custódia e cuidado com este grupo de idade é uma tarefa particularmente desafiante …  Nenhum do pessoal a trabalhar com os jovens na prisão central de Lisboa </w:t>
      </w:r>
      <w:r w:rsidR="009A0268">
        <w:rPr>
          <w:rFonts w:ascii="Calibri" w:hAnsi="Calibri" w:cs="Tunga"/>
          <w:color w:val="auto"/>
          <w:sz w:val="24"/>
          <w:szCs w:val="24"/>
          <w:shd w:val="clear" w:color="auto" w:fill="FFFFFF"/>
          <w:lang w:val="pt-PT"/>
        </w:rPr>
        <w:t>e na prisão adjacente à Polícia Judiciária recebeu algum treino especializado para trabalhar com presos daquela idade.”</w:t>
      </w:r>
    </w:p>
    <w:p w14:paraId="09E11C7A" w14:textId="77777777" w:rsidR="003703C7" w:rsidRPr="008145A3" w:rsidRDefault="003703C7" w:rsidP="003703C7">
      <w:pPr>
        <w:spacing w:after="0" w:line="240" w:lineRule="auto"/>
        <w:jc w:val="both"/>
        <w:rPr>
          <w:rFonts w:ascii="Calibri" w:hAnsi="Calibri" w:cs="Tunga"/>
          <w:color w:val="auto"/>
          <w:sz w:val="24"/>
          <w:szCs w:val="24"/>
          <w:shd w:val="clear" w:color="auto" w:fill="FFFFFF"/>
          <w:lang w:val="pt-PT"/>
        </w:rPr>
      </w:pPr>
    </w:p>
    <w:p w14:paraId="6B9FAF16" w14:textId="47B6E50E" w:rsidR="009A0268" w:rsidRPr="009A0268" w:rsidRDefault="00BA7AD6" w:rsidP="008D7013">
      <w:pPr>
        <w:spacing w:after="0" w:line="240" w:lineRule="auto"/>
        <w:jc w:val="both"/>
        <w:rPr>
          <w:rFonts w:ascii="Calibri" w:hAnsi="Calibri" w:cs="Tunga"/>
          <w:b/>
          <w:color w:val="auto"/>
          <w:sz w:val="24"/>
          <w:szCs w:val="24"/>
          <w:shd w:val="clear" w:color="auto" w:fill="FFFFFF"/>
          <w:lang w:val="pt-PT"/>
        </w:rPr>
      </w:pPr>
      <w:r w:rsidRPr="009A0268">
        <w:rPr>
          <w:rFonts w:ascii="Calibri" w:hAnsi="Calibri" w:cs="Tunga"/>
          <w:b/>
          <w:color w:val="auto"/>
          <w:sz w:val="24"/>
          <w:szCs w:val="24"/>
          <w:shd w:val="clear" w:color="auto" w:fill="FFFFFF"/>
          <w:lang w:val="pt-PT"/>
        </w:rPr>
        <w:t xml:space="preserve">b. </w:t>
      </w:r>
      <w:r w:rsidR="009A0268" w:rsidRPr="009A0268">
        <w:rPr>
          <w:rFonts w:ascii="Calibri" w:hAnsi="Calibri" w:cs="Tunga"/>
          <w:b/>
          <w:color w:val="auto"/>
          <w:sz w:val="24"/>
          <w:szCs w:val="24"/>
          <w:shd w:val="clear" w:color="auto" w:fill="FFFFFF"/>
          <w:lang w:val="pt-PT"/>
        </w:rPr>
        <w:t>Os presos jovens o</w:t>
      </w:r>
      <w:r w:rsidR="009A0268">
        <w:rPr>
          <w:rFonts w:ascii="Calibri" w:hAnsi="Calibri" w:cs="Tunga"/>
          <w:b/>
          <w:color w:val="auto"/>
          <w:sz w:val="24"/>
          <w:szCs w:val="24"/>
          <w:shd w:val="clear" w:color="auto" w:fill="FFFFFF"/>
          <w:lang w:val="pt-PT"/>
        </w:rPr>
        <w:t xml:space="preserve"> suficiente para estarem ao abrigo da educação obrigatória têm acesso à educação?</w:t>
      </w:r>
    </w:p>
    <w:p w14:paraId="789EC055" w14:textId="17031DBA" w:rsidR="009A0268" w:rsidRPr="009A0268" w:rsidRDefault="009A0268" w:rsidP="008D7013">
      <w:pPr>
        <w:spacing w:after="0" w:line="240" w:lineRule="auto"/>
        <w:jc w:val="both"/>
        <w:rPr>
          <w:rFonts w:ascii="Calibri" w:hAnsi="Calibri" w:cs="Tunga"/>
          <w:color w:val="auto"/>
          <w:sz w:val="24"/>
          <w:szCs w:val="24"/>
          <w:shd w:val="clear" w:color="auto" w:fill="FFFFFF"/>
          <w:lang w:val="pt-PT"/>
        </w:rPr>
      </w:pPr>
      <w:r w:rsidRPr="009A0268">
        <w:rPr>
          <w:rFonts w:ascii="Calibri" w:hAnsi="Calibri" w:cs="Tunga"/>
          <w:color w:val="auto"/>
          <w:sz w:val="24"/>
          <w:szCs w:val="24"/>
          <w:shd w:val="clear" w:color="auto" w:fill="FFFFFF"/>
          <w:lang w:val="pt-PT"/>
        </w:rPr>
        <w:t>A lei prevê-o, mas há falta de lugares nos programas escolares e muitos dos jovens são excluídos, como o notou o relatório do CPT/2012, no ¶55,</w:t>
      </w:r>
      <w:r>
        <w:rPr>
          <w:rFonts w:ascii="Calibri" w:hAnsi="Calibri" w:cs="Tunga"/>
          <w:color w:val="auto"/>
          <w:sz w:val="24"/>
          <w:szCs w:val="24"/>
          <w:shd w:val="clear" w:color="auto" w:fill="FFFFFF"/>
          <w:lang w:val="pt-PT"/>
        </w:rPr>
        <w:t xml:space="preserve"> quando relata que “na prisão central de Lisboa não há abordagens proativas do pessoal (educadores) para lhes proporcionar nenhum tipo de atividade. A educação era a única ocupação potencialmente disponível, além do desporto. Os jovens que falaram com a delegação disseram que as aulas estavam cheias e que teriam de esperar pelo próximo ano letivo, em setembro 2012. </w:t>
      </w:r>
      <w:r w:rsidRPr="009A0268">
        <w:rPr>
          <w:rFonts w:ascii="Calibri" w:hAnsi="Calibri" w:cs="Tunga"/>
          <w:color w:val="auto"/>
          <w:sz w:val="24"/>
          <w:szCs w:val="24"/>
          <w:shd w:val="clear" w:color="auto" w:fill="FFFFFF"/>
          <w:lang w:val="pt-PT"/>
        </w:rPr>
        <w:t xml:space="preserve">Tal estado de coisas não conduz, evidentemente, ao bem-estar dos jovens. </w:t>
      </w:r>
      <w:r>
        <w:rPr>
          <w:rFonts w:ascii="Calibri" w:hAnsi="Calibri" w:cs="Tunga"/>
          <w:color w:val="auto"/>
          <w:sz w:val="24"/>
          <w:szCs w:val="24"/>
          <w:shd w:val="clear" w:color="auto" w:fill="FFFFFF"/>
          <w:lang w:val="pt-PT"/>
        </w:rPr>
        <w:t>Ainda que a falta de atividade seja deprimente para qualquer preso, isso é especialmente prejudicial para no caso dos jovens, que tem necessidades particulares de atividade física e estímulos intelectuais.”</w:t>
      </w:r>
    </w:p>
    <w:p w14:paraId="4BB81BA4" w14:textId="77777777" w:rsidR="0080081E" w:rsidRPr="0023032D" w:rsidRDefault="0080081E" w:rsidP="008D7013">
      <w:pPr>
        <w:spacing w:after="0" w:line="240" w:lineRule="auto"/>
        <w:jc w:val="both"/>
        <w:rPr>
          <w:rFonts w:ascii="Calibri" w:hAnsi="Calibri" w:cs="Tunga"/>
          <w:color w:val="auto"/>
          <w:sz w:val="24"/>
          <w:szCs w:val="24"/>
          <w:shd w:val="clear" w:color="auto" w:fill="FFFFFF"/>
          <w:lang w:val="pt-PT"/>
        </w:rPr>
      </w:pPr>
    </w:p>
    <w:p w14:paraId="7ECBE008" w14:textId="77777777" w:rsidR="00AE5F2E" w:rsidRPr="0023032D" w:rsidRDefault="00AE5F2E" w:rsidP="008D7013">
      <w:pPr>
        <w:spacing w:after="0" w:line="240" w:lineRule="auto"/>
        <w:jc w:val="both"/>
        <w:rPr>
          <w:rFonts w:ascii="Calibri" w:hAnsi="Calibri" w:cs="Tunga"/>
          <w:color w:val="auto"/>
          <w:sz w:val="24"/>
          <w:szCs w:val="24"/>
          <w:shd w:val="clear" w:color="auto" w:fill="FFFFFF"/>
          <w:lang w:val="pt-PT"/>
        </w:rPr>
      </w:pPr>
    </w:p>
    <w:p w14:paraId="77E68BC7" w14:textId="227C6E24"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26848" behindDoc="0" locked="0" layoutInCell="1" allowOverlap="1" wp14:anchorId="1A9A0DA8" wp14:editId="070459E5">
                <wp:simplePos x="0" y="0"/>
                <wp:positionH relativeFrom="page">
                  <wp:posOffset>685800</wp:posOffset>
                </wp:positionH>
                <wp:positionV relativeFrom="paragraph">
                  <wp:posOffset>-635</wp:posOffset>
                </wp:positionV>
                <wp:extent cx="6402705" cy="457200"/>
                <wp:effectExtent l="0" t="0" r="17145" b="19050"/>
                <wp:wrapNone/>
                <wp:docPr id="40" name="Casella di tes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00EDB60D" w14:textId="1711B251"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CRIANÇAS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A0DA8" id="Casella di testo 40" o:spid="_x0000_s1056" type="#_x0000_t202" style="position:absolute;left:0;text-align:left;margin-left:54pt;margin-top:-.05pt;width:504.15pt;height:3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" fillcolor="#c45911 [2405]" strokecolor="white [3212]">
                <v:textbox>
                  <w:txbxContent>
                    <w:p w14:paraId="00EDB60D" w14:textId="1711B251"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CRIANÇAS</w:t>
                      </w:r>
                    </w:p>
                  </w:txbxContent>
                </v:textbox>
                <w10:wrap anchorx="page"/>
              </v:shape>
            </w:pict>
          </mc:Fallback>
        </mc:AlternateContent>
      </w:r>
    </w:p>
    <w:p w14:paraId="628D5B75" w14:textId="77777777"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p>
    <w:p w14:paraId="65C147C1" w14:textId="77777777" w:rsidR="00BA7AD6" w:rsidRPr="0023032D" w:rsidRDefault="00BA7AD6" w:rsidP="008D7013">
      <w:pPr>
        <w:spacing w:after="0" w:line="240" w:lineRule="auto"/>
        <w:jc w:val="both"/>
        <w:rPr>
          <w:rFonts w:ascii="Calibri" w:hAnsi="Calibri" w:cs="Tunga"/>
          <w:color w:val="auto"/>
          <w:sz w:val="24"/>
          <w:szCs w:val="24"/>
          <w:shd w:val="clear" w:color="auto" w:fill="FFFFFF"/>
          <w:lang w:val="pt-PT"/>
        </w:rPr>
      </w:pPr>
    </w:p>
    <w:p w14:paraId="42EAB24C" w14:textId="1B24F2F9" w:rsidR="00BA7AD6" w:rsidRPr="000F2F7B" w:rsidRDefault="00BA7AD6" w:rsidP="008D7013">
      <w:pPr>
        <w:spacing w:after="0" w:line="240" w:lineRule="auto"/>
        <w:jc w:val="both"/>
        <w:rPr>
          <w:rFonts w:ascii="Calibri" w:hAnsi="Calibri" w:cs="Tunga"/>
          <w:b/>
          <w:color w:val="auto"/>
          <w:sz w:val="24"/>
          <w:szCs w:val="24"/>
          <w:shd w:val="clear" w:color="auto" w:fill="FFFFFF"/>
          <w:lang w:val="pt-PT"/>
        </w:rPr>
      </w:pPr>
      <w:r w:rsidRPr="000F2F7B">
        <w:rPr>
          <w:rFonts w:ascii="Calibri" w:hAnsi="Calibri" w:cs="Tunga"/>
          <w:b/>
          <w:color w:val="auto"/>
          <w:sz w:val="24"/>
          <w:szCs w:val="24"/>
          <w:shd w:val="clear" w:color="auto" w:fill="FFFFFF"/>
          <w:lang w:val="pt-PT"/>
        </w:rPr>
        <w:t xml:space="preserve">a. </w:t>
      </w:r>
      <w:r w:rsidR="000F2F7B" w:rsidRPr="000F2F7B">
        <w:rPr>
          <w:rFonts w:ascii="Calibri" w:hAnsi="Calibri" w:cs="Tunga"/>
          <w:b/>
          <w:color w:val="auto"/>
          <w:sz w:val="24"/>
          <w:szCs w:val="24"/>
          <w:shd w:val="clear" w:color="auto" w:fill="FFFFFF"/>
          <w:lang w:val="pt-PT"/>
        </w:rPr>
        <w:t>Quantas crianças há nos estabelecimen</w:t>
      </w:r>
      <w:r w:rsidR="000F2F7B">
        <w:rPr>
          <w:rFonts w:ascii="Calibri" w:hAnsi="Calibri" w:cs="Tunga"/>
          <w:b/>
          <w:color w:val="auto"/>
          <w:sz w:val="24"/>
          <w:szCs w:val="24"/>
          <w:shd w:val="clear" w:color="auto" w:fill="FFFFFF"/>
          <w:lang w:val="pt-PT"/>
        </w:rPr>
        <w:t>tos</w:t>
      </w:r>
      <w:r w:rsidR="00DB693C">
        <w:rPr>
          <w:rFonts w:ascii="Calibri" w:hAnsi="Calibri" w:cs="Tunga"/>
          <w:b/>
          <w:color w:val="auto"/>
          <w:sz w:val="24"/>
          <w:szCs w:val="24"/>
          <w:shd w:val="clear" w:color="auto" w:fill="FFFFFF"/>
          <w:lang w:val="pt-PT"/>
        </w:rPr>
        <w:t xml:space="preserve"> prisionais</w:t>
      </w:r>
      <w:r w:rsidR="000F2F7B">
        <w:rPr>
          <w:rFonts w:ascii="Calibri" w:hAnsi="Calibri" w:cs="Tunga"/>
          <w:b/>
          <w:color w:val="auto"/>
          <w:sz w:val="24"/>
          <w:szCs w:val="24"/>
          <w:shd w:val="clear" w:color="auto" w:fill="FFFFFF"/>
          <w:lang w:val="pt-PT"/>
        </w:rPr>
        <w:t xml:space="preserve"> portugueses para destinados ao efeito? </w:t>
      </w:r>
    </w:p>
    <w:p w14:paraId="0AC41A9A" w14:textId="1FEDAFFE" w:rsidR="00BA7AD6" w:rsidRPr="00DB693C" w:rsidRDefault="000F2F7B" w:rsidP="008D7013">
      <w:pPr>
        <w:spacing w:after="0" w:line="240" w:lineRule="auto"/>
        <w:jc w:val="both"/>
        <w:rPr>
          <w:rFonts w:ascii="Calibri" w:hAnsi="Calibri" w:cs="Tunga"/>
          <w:color w:val="auto"/>
          <w:sz w:val="24"/>
          <w:szCs w:val="24"/>
          <w:shd w:val="clear" w:color="auto" w:fill="FFFFFF"/>
          <w:lang w:val="pt-PT"/>
        </w:rPr>
      </w:pPr>
      <w:r w:rsidRPr="00DB693C">
        <w:rPr>
          <w:rFonts w:ascii="Calibri" w:hAnsi="Calibri" w:cs="Tunga"/>
          <w:color w:val="auto"/>
          <w:sz w:val="24"/>
          <w:szCs w:val="24"/>
          <w:shd w:val="clear" w:color="auto" w:fill="FFFFFF"/>
          <w:lang w:val="pt-PT"/>
        </w:rPr>
        <w:t>Não há informação disponível.</w:t>
      </w:r>
      <w:r w:rsidR="0080081E" w:rsidRPr="00DB693C">
        <w:rPr>
          <w:rFonts w:ascii="Calibri" w:hAnsi="Calibri" w:cs="Tunga"/>
          <w:color w:val="auto"/>
          <w:sz w:val="24"/>
          <w:szCs w:val="24"/>
          <w:shd w:val="clear" w:color="auto" w:fill="FFFFFF"/>
          <w:lang w:val="pt-PT"/>
        </w:rPr>
        <w:t xml:space="preserve"> </w:t>
      </w:r>
    </w:p>
    <w:p w14:paraId="324E2B68" w14:textId="77777777" w:rsidR="0080081E" w:rsidRPr="00DB693C" w:rsidRDefault="0080081E" w:rsidP="008D7013">
      <w:pPr>
        <w:spacing w:after="0" w:line="240" w:lineRule="auto"/>
        <w:jc w:val="both"/>
        <w:rPr>
          <w:rFonts w:ascii="Calibri" w:hAnsi="Calibri" w:cs="Tunga"/>
          <w:color w:val="auto"/>
          <w:sz w:val="24"/>
          <w:szCs w:val="24"/>
          <w:shd w:val="clear" w:color="auto" w:fill="FFFFFF"/>
          <w:lang w:val="pt-PT"/>
        </w:rPr>
      </w:pPr>
    </w:p>
    <w:p w14:paraId="4FF9097C" w14:textId="7F156A85" w:rsidR="00DB693C" w:rsidRPr="00DB693C" w:rsidRDefault="00BA7AD6" w:rsidP="008D7013">
      <w:pPr>
        <w:spacing w:after="0" w:line="240" w:lineRule="auto"/>
        <w:jc w:val="both"/>
        <w:rPr>
          <w:rFonts w:ascii="Calibri" w:hAnsi="Calibri" w:cs="Tunga"/>
          <w:b/>
          <w:color w:val="auto"/>
          <w:sz w:val="24"/>
          <w:szCs w:val="24"/>
          <w:shd w:val="clear" w:color="auto" w:fill="FFFFFF"/>
          <w:lang w:val="pt-PT"/>
        </w:rPr>
      </w:pPr>
      <w:r w:rsidRPr="00DB693C">
        <w:rPr>
          <w:rFonts w:ascii="Calibri" w:hAnsi="Calibri" w:cs="Tunga"/>
          <w:b/>
          <w:color w:val="auto"/>
          <w:sz w:val="24"/>
          <w:szCs w:val="24"/>
          <w:shd w:val="clear" w:color="auto" w:fill="FFFFFF"/>
          <w:lang w:val="pt-PT"/>
        </w:rPr>
        <w:t xml:space="preserve">b. </w:t>
      </w:r>
      <w:r w:rsidR="00DB693C">
        <w:rPr>
          <w:rFonts w:ascii="Calibri" w:hAnsi="Calibri" w:cs="Tunga"/>
          <w:b/>
          <w:color w:val="auto"/>
          <w:sz w:val="24"/>
          <w:szCs w:val="24"/>
          <w:shd w:val="clear" w:color="auto" w:fill="FFFFFF"/>
          <w:lang w:val="pt-PT"/>
        </w:rPr>
        <w:t xml:space="preserve">Com </w:t>
      </w:r>
      <w:r w:rsidR="00DB693C" w:rsidRPr="00DB693C">
        <w:rPr>
          <w:rFonts w:ascii="Calibri" w:hAnsi="Calibri" w:cs="Tunga"/>
          <w:b/>
          <w:color w:val="auto"/>
          <w:sz w:val="24"/>
          <w:szCs w:val="24"/>
          <w:shd w:val="clear" w:color="auto" w:fill="FFFFFF"/>
          <w:lang w:val="pt-PT"/>
        </w:rPr>
        <w:t>q</w:t>
      </w:r>
      <w:r w:rsidR="00DB693C">
        <w:rPr>
          <w:rFonts w:ascii="Calibri" w:hAnsi="Calibri" w:cs="Tunga"/>
          <w:b/>
          <w:color w:val="auto"/>
          <w:sz w:val="24"/>
          <w:szCs w:val="24"/>
          <w:shd w:val="clear" w:color="auto" w:fill="FFFFFF"/>
          <w:lang w:val="pt-PT"/>
        </w:rPr>
        <w:t xml:space="preserve">uantos anos de idade podem as crianças ficar nas instituições? </w:t>
      </w:r>
    </w:p>
    <w:p w14:paraId="414C3A95" w14:textId="7A76CFC1" w:rsidR="00DB693C" w:rsidRPr="00DB693C" w:rsidRDefault="00DB693C" w:rsidP="008D7013">
      <w:pPr>
        <w:spacing w:after="0" w:line="240" w:lineRule="auto"/>
        <w:jc w:val="both"/>
        <w:rPr>
          <w:rFonts w:ascii="Calibri" w:hAnsi="Calibri" w:cs="Tunga"/>
          <w:color w:val="auto"/>
          <w:sz w:val="24"/>
          <w:szCs w:val="24"/>
          <w:shd w:val="clear" w:color="auto" w:fill="FFFFFF"/>
          <w:lang w:val="pt-PT"/>
        </w:rPr>
      </w:pPr>
      <w:r w:rsidRPr="00DB693C">
        <w:rPr>
          <w:rFonts w:ascii="Calibri" w:hAnsi="Calibri" w:cs="Tunga"/>
          <w:color w:val="auto"/>
          <w:sz w:val="24"/>
          <w:szCs w:val="24"/>
          <w:shd w:val="clear" w:color="auto" w:fill="FFFFFF"/>
          <w:lang w:val="pt-PT"/>
        </w:rPr>
        <w:t>Nas prisões femininas de Tires e de Santa Cruz do Bispo há, conf</w:t>
      </w:r>
      <w:r>
        <w:rPr>
          <w:rFonts w:ascii="Calibri" w:hAnsi="Calibri" w:cs="Tunga"/>
          <w:color w:val="auto"/>
          <w:sz w:val="24"/>
          <w:szCs w:val="24"/>
          <w:shd w:val="clear" w:color="auto" w:fill="FFFFFF"/>
          <w:lang w:val="pt-PT"/>
        </w:rPr>
        <w:t xml:space="preserve">orme prevê a lei, condições de acolhimento de crianças até aos 3 anos ou até aos 5 anos com uma permissão especial. Ficam a viver com as suas mães. Nas outras prisões femininas não há tais condições. </w:t>
      </w:r>
    </w:p>
    <w:p w14:paraId="47D1DC31" w14:textId="77777777" w:rsidR="0080081E" w:rsidRPr="0023032D" w:rsidRDefault="0080081E" w:rsidP="008D7013">
      <w:pPr>
        <w:spacing w:after="0" w:line="240" w:lineRule="auto"/>
        <w:jc w:val="both"/>
        <w:rPr>
          <w:rFonts w:ascii="Calibri" w:hAnsi="Calibri" w:cs="Tunga"/>
          <w:color w:val="auto"/>
          <w:sz w:val="24"/>
          <w:szCs w:val="24"/>
          <w:shd w:val="clear" w:color="auto" w:fill="FFFFFF"/>
          <w:lang w:val="pt-PT"/>
        </w:rPr>
      </w:pPr>
    </w:p>
    <w:p w14:paraId="7F2CD28D" w14:textId="7BE4074E" w:rsidR="00DB693C" w:rsidRPr="00DB693C" w:rsidRDefault="00BA7AD6" w:rsidP="008D7013">
      <w:pPr>
        <w:spacing w:after="0" w:line="240" w:lineRule="auto"/>
        <w:jc w:val="both"/>
        <w:rPr>
          <w:rFonts w:ascii="Calibri" w:hAnsi="Calibri" w:cs="Tunga"/>
          <w:b/>
          <w:color w:val="auto"/>
          <w:sz w:val="24"/>
          <w:szCs w:val="24"/>
          <w:shd w:val="clear" w:color="auto" w:fill="FFFFFF"/>
          <w:lang w:val="pt-PT"/>
        </w:rPr>
      </w:pPr>
      <w:r w:rsidRPr="00DB693C">
        <w:rPr>
          <w:rFonts w:ascii="Calibri" w:hAnsi="Calibri" w:cs="Tunga"/>
          <w:b/>
          <w:color w:val="auto"/>
          <w:sz w:val="24"/>
          <w:szCs w:val="24"/>
          <w:shd w:val="clear" w:color="auto" w:fill="FFFFFF"/>
          <w:lang w:val="pt-PT"/>
        </w:rPr>
        <w:t xml:space="preserve">c. </w:t>
      </w:r>
      <w:r w:rsidR="00DB693C" w:rsidRPr="00DB693C">
        <w:rPr>
          <w:rFonts w:ascii="Calibri" w:hAnsi="Calibri" w:cs="Tunga"/>
          <w:b/>
          <w:color w:val="auto"/>
          <w:sz w:val="24"/>
          <w:szCs w:val="24"/>
          <w:shd w:val="clear" w:color="auto" w:fill="FFFFFF"/>
          <w:lang w:val="pt-PT"/>
        </w:rPr>
        <w:t xml:space="preserve">Há enfermarias com pessoal qualificado para receber as crianças </w:t>
      </w:r>
      <w:r w:rsidR="00DB693C">
        <w:rPr>
          <w:rFonts w:ascii="Calibri" w:hAnsi="Calibri" w:cs="Tunga"/>
          <w:b/>
          <w:color w:val="auto"/>
          <w:sz w:val="24"/>
          <w:szCs w:val="24"/>
          <w:shd w:val="clear" w:color="auto" w:fill="FFFFFF"/>
          <w:lang w:val="pt-PT"/>
        </w:rPr>
        <w:t xml:space="preserve">quando os seus pais estão em atividades que não permitem estar presentes junto delas? </w:t>
      </w:r>
      <w:r w:rsidR="00DB693C" w:rsidRPr="00DB693C">
        <w:rPr>
          <w:rFonts w:ascii="Calibri" w:hAnsi="Calibri" w:cs="Tunga"/>
          <w:b/>
          <w:color w:val="auto"/>
          <w:sz w:val="24"/>
          <w:szCs w:val="24"/>
          <w:shd w:val="clear" w:color="auto" w:fill="FFFFFF"/>
          <w:lang w:val="pt-PT"/>
        </w:rPr>
        <w:t xml:space="preserve"> </w:t>
      </w:r>
    </w:p>
    <w:p w14:paraId="354BFC79" w14:textId="6D8A2DF6" w:rsidR="00DB693C" w:rsidRPr="00DB693C" w:rsidRDefault="00DB693C" w:rsidP="008D7013">
      <w:pPr>
        <w:spacing w:after="0" w:line="240" w:lineRule="auto"/>
        <w:jc w:val="both"/>
        <w:rPr>
          <w:rFonts w:ascii="Calibri" w:hAnsi="Calibri" w:cs="Tunga"/>
          <w:color w:val="auto"/>
          <w:sz w:val="24"/>
          <w:szCs w:val="24"/>
          <w:shd w:val="clear" w:color="auto" w:fill="FFFFFF"/>
          <w:lang w:val="pt-PT"/>
        </w:rPr>
      </w:pPr>
      <w:r w:rsidRPr="00DB693C">
        <w:rPr>
          <w:rFonts w:ascii="Calibri" w:hAnsi="Calibri" w:cs="Tunga"/>
          <w:color w:val="auto"/>
          <w:sz w:val="24"/>
          <w:szCs w:val="24"/>
          <w:shd w:val="clear" w:color="auto" w:fill="FFFFFF"/>
          <w:lang w:val="pt-PT"/>
        </w:rPr>
        <w:t>A lei exige que h</w:t>
      </w:r>
      <w:r>
        <w:rPr>
          <w:rFonts w:ascii="Calibri" w:hAnsi="Calibri" w:cs="Tunga"/>
          <w:color w:val="auto"/>
          <w:sz w:val="24"/>
          <w:szCs w:val="24"/>
          <w:shd w:val="clear" w:color="auto" w:fill="FFFFFF"/>
          <w:lang w:val="pt-PT"/>
        </w:rPr>
        <w:t>aja áreas devidamente equipadas para tratar de crianças e tais áreas existem efetivamente, incluindo pessoal especializado para ficar com as crianças. Legalmente, os pais também podem ficar com os seus filhos, mas na prática isso não acontece.</w:t>
      </w:r>
    </w:p>
    <w:p w14:paraId="62E29882" w14:textId="77777777" w:rsidR="0080081E" w:rsidRPr="0023032D" w:rsidRDefault="0080081E" w:rsidP="008D7013">
      <w:pPr>
        <w:spacing w:after="0" w:line="240" w:lineRule="auto"/>
        <w:jc w:val="both"/>
        <w:rPr>
          <w:rFonts w:ascii="Calibri" w:hAnsi="Calibri" w:cs="Tunga"/>
          <w:color w:val="auto"/>
          <w:sz w:val="24"/>
          <w:szCs w:val="24"/>
          <w:shd w:val="clear" w:color="auto" w:fill="FFFFFF"/>
          <w:lang w:val="pt-PT"/>
        </w:rPr>
      </w:pPr>
    </w:p>
    <w:p w14:paraId="75EA88A7" w14:textId="6F8D9A43" w:rsidR="00DB693C" w:rsidRPr="00DB693C" w:rsidRDefault="00BA7AD6" w:rsidP="008D7013">
      <w:pPr>
        <w:spacing w:after="0" w:line="240" w:lineRule="auto"/>
        <w:jc w:val="both"/>
        <w:rPr>
          <w:rFonts w:ascii="Calibri" w:hAnsi="Calibri" w:cs="Tunga"/>
          <w:b/>
          <w:color w:val="auto"/>
          <w:sz w:val="24"/>
          <w:szCs w:val="24"/>
          <w:shd w:val="clear" w:color="auto" w:fill="FFFFFF"/>
          <w:lang w:val="pt-PT"/>
        </w:rPr>
      </w:pPr>
      <w:r w:rsidRPr="00DB693C">
        <w:rPr>
          <w:rFonts w:ascii="Calibri" w:hAnsi="Calibri" w:cs="Tunga"/>
          <w:b/>
          <w:color w:val="auto"/>
          <w:sz w:val="24"/>
          <w:szCs w:val="24"/>
          <w:shd w:val="clear" w:color="auto" w:fill="FFFFFF"/>
          <w:lang w:val="pt-PT"/>
        </w:rPr>
        <w:t xml:space="preserve">d. </w:t>
      </w:r>
      <w:r w:rsidR="00DB693C" w:rsidRPr="00DB693C">
        <w:rPr>
          <w:rFonts w:ascii="Calibri" w:hAnsi="Calibri" w:cs="Tunga"/>
          <w:b/>
          <w:color w:val="auto"/>
          <w:sz w:val="24"/>
          <w:szCs w:val="24"/>
          <w:shd w:val="clear" w:color="auto" w:fill="FFFFFF"/>
          <w:lang w:val="pt-PT"/>
        </w:rPr>
        <w:t>Há salas especiais p</w:t>
      </w:r>
      <w:r w:rsidR="00DB693C">
        <w:rPr>
          <w:rFonts w:ascii="Calibri" w:hAnsi="Calibri" w:cs="Tunga"/>
          <w:b/>
          <w:color w:val="auto"/>
          <w:sz w:val="24"/>
          <w:szCs w:val="24"/>
          <w:shd w:val="clear" w:color="auto" w:fill="FFFFFF"/>
          <w:lang w:val="pt-PT"/>
        </w:rPr>
        <w:t xml:space="preserve">ara proteger o bem-estar das crianças? </w:t>
      </w:r>
    </w:p>
    <w:p w14:paraId="51907F35" w14:textId="5ED6B915" w:rsidR="00DB693C" w:rsidRPr="00DB693C" w:rsidRDefault="00DB693C" w:rsidP="008D7013">
      <w:pPr>
        <w:spacing w:after="0" w:line="240" w:lineRule="auto"/>
        <w:jc w:val="both"/>
        <w:rPr>
          <w:rFonts w:ascii="Calibri" w:hAnsi="Calibri" w:cs="Tunga"/>
          <w:color w:val="auto"/>
          <w:sz w:val="24"/>
          <w:szCs w:val="24"/>
          <w:shd w:val="clear" w:color="auto" w:fill="FFFFFF"/>
          <w:lang w:val="pt-PT"/>
        </w:rPr>
      </w:pPr>
      <w:r w:rsidRPr="00DB693C">
        <w:rPr>
          <w:rFonts w:ascii="Calibri" w:hAnsi="Calibri" w:cs="Tunga"/>
          <w:color w:val="auto"/>
          <w:sz w:val="24"/>
          <w:szCs w:val="24"/>
          <w:shd w:val="clear" w:color="auto" w:fill="FFFFFF"/>
          <w:lang w:val="pt-PT"/>
        </w:rPr>
        <w:t>A lei p</w:t>
      </w:r>
      <w:r>
        <w:rPr>
          <w:rFonts w:ascii="Calibri" w:hAnsi="Calibri" w:cs="Tunga"/>
          <w:color w:val="auto"/>
          <w:sz w:val="24"/>
          <w:szCs w:val="24"/>
          <w:shd w:val="clear" w:color="auto" w:fill="FFFFFF"/>
          <w:lang w:val="pt-PT"/>
        </w:rPr>
        <w:t>r</w:t>
      </w:r>
      <w:r w:rsidRPr="00DB693C">
        <w:rPr>
          <w:rFonts w:ascii="Calibri" w:hAnsi="Calibri" w:cs="Tunga"/>
          <w:color w:val="auto"/>
          <w:sz w:val="24"/>
          <w:szCs w:val="24"/>
          <w:shd w:val="clear" w:color="auto" w:fill="FFFFFF"/>
          <w:lang w:val="pt-PT"/>
        </w:rPr>
        <w:t>evê a existência dessas salas</w:t>
      </w:r>
      <w:r>
        <w:rPr>
          <w:rFonts w:ascii="Calibri" w:hAnsi="Calibri" w:cs="Tunga"/>
          <w:color w:val="auto"/>
          <w:sz w:val="24"/>
          <w:szCs w:val="24"/>
          <w:shd w:val="clear" w:color="auto" w:fill="FFFFFF"/>
          <w:lang w:val="pt-PT"/>
        </w:rPr>
        <w:t xml:space="preserve">. Na realidade não é claro o que acontece. A respeito de Tires há testemunhos a dizer que sim e outros a dizer que não existem. </w:t>
      </w:r>
      <w:r w:rsidRPr="00DB693C">
        <w:rPr>
          <w:rFonts w:ascii="Calibri" w:hAnsi="Calibri" w:cs="Tunga"/>
          <w:color w:val="auto"/>
          <w:sz w:val="24"/>
          <w:szCs w:val="24"/>
          <w:shd w:val="clear" w:color="auto" w:fill="FFFFFF"/>
          <w:lang w:val="pt-PT"/>
        </w:rPr>
        <w:t xml:space="preserve"> </w:t>
      </w:r>
    </w:p>
    <w:p w14:paraId="24638A65" w14:textId="77777777" w:rsidR="004D384C" w:rsidRPr="0023032D" w:rsidRDefault="004D384C" w:rsidP="008D7013">
      <w:pPr>
        <w:spacing w:after="0" w:line="240" w:lineRule="auto"/>
        <w:jc w:val="both"/>
        <w:rPr>
          <w:rFonts w:ascii="Calibri" w:hAnsi="Calibri" w:cs="Tunga"/>
          <w:color w:val="auto"/>
          <w:sz w:val="24"/>
          <w:szCs w:val="24"/>
          <w:shd w:val="clear" w:color="auto" w:fill="FFFFFF"/>
          <w:lang w:val="pt-PT"/>
        </w:rPr>
      </w:pPr>
    </w:p>
    <w:p w14:paraId="7622C6C8" w14:textId="77777777" w:rsidR="008779A9" w:rsidRPr="0023032D" w:rsidRDefault="008779A9" w:rsidP="008D7013">
      <w:pPr>
        <w:spacing w:after="0" w:line="240" w:lineRule="auto"/>
        <w:jc w:val="both"/>
        <w:rPr>
          <w:rFonts w:ascii="Calibri" w:hAnsi="Calibri" w:cs="Tunga"/>
          <w:color w:val="auto"/>
          <w:sz w:val="24"/>
          <w:szCs w:val="24"/>
          <w:shd w:val="clear" w:color="auto" w:fill="FFFFFF"/>
          <w:lang w:val="pt-PT"/>
        </w:rPr>
      </w:pPr>
    </w:p>
    <w:p w14:paraId="6C2DD9AD" w14:textId="135AD5B9"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28896" behindDoc="0" locked="0" layoutInCell="1" allowOverlap="1" wp14:anchorId="1EC5C9F0" wp14:editId="4CF95B77">
                <wp:simplePos x="0" y="0"/>
                <wp:positionH relativeFrom="page">
                  <wp:posOffset>685800</wp:posOffset>
                </wp:positionH>
                <wp:positionV relativeFrom="paragraph">
                  <wp:posOffset>-635</wp:posOffset>
                </wp:positionV>
                <wp:extent cx="6402705" cy="457200"/>
                <wp:effectExtent l="0" t="0" r="17145" b="19050"/>
                <wp:wrapNone/>
                <wp:docPr id="41" name="Casella di tes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2E649397" w14:textId="4AB476CF"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ESTRANGEIROS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5C9F0" id="Casella di testo 41" o:spid="_x0000_s1057" type="#_x0000_t202" style="position:absolute;left:0;text-align:left;margin-left:54pt;margin-top:-.05pt;width:504.15pt;height:36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" fillcolor="#c45911 [2405]" strokecolor="white [3212]">
                <v:textbox>
                  <w:txbxContent>
                    <w:p w14:paraId="2E649397" w14:textId="4AB476CF"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ESTRANGEIROS</w:t>
                      </w:r>
                    </w:p>
                  </w:txbxContent>
                </v:textbox>
                <w10:wrap anchorx="page"/>
              </v:shape>
            </w:pict>
          </mc:Fallback>
        </mc:AlternateContent>
      </w:r>
    </w:p>
    <w:p w14:paraId="3604B1F1" w14:textId="77777777"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p>
    <w:p w14:paraId="3372BCF1" w14:textId="77777777" w:rsidR="00BA7AD6" w:rsidRPr="0023032D" w:rsidRDefault="00BA7AD6" w:rsidP="008D7013">
      <w:pPr>
        <w:spacing w:after="0" w:line="240" w:lineRule="auto"/>
        <w:jc w:val="both"/>
        <w:rPr>
          <w:rFonts w:ascii="Calibri" w:hAnsi="Calibri" w:cs="Tunga"/>
          <w:color w:val="auto"/>
          <w:sz w:val="24"/>
          <w:szCs w:val="24"/>
          <w:shd w:val="clear" w:color="auto" w:fill="FFFFFF"/>
          <w:lang w:val="pt-PT"/>
        </w:rPr>
      </w:pPr>
    </w:p>
    <w:p w14:paraId="77D3F5AD" w14:textId="37C24640" w:rsidR="006B4E16" w:rsidRPr="006B4E16"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6B4E16">
        <w:rPr>
          <w:rFonts w:ascii="Calibri" w:hAnsi="Calibri" w:cs="Tunga"/>
          <w:b/>
          <w:color w:val="auto"/>
          <w:shd w:val="clear" w:color="auto" w:fill="FFFFFF"/>
          <w:lang w:val="pt-PT"/>
        </w:rPr>
        <w:t xml:space="preserve">a. </w:t>
      </w:r>
      <w:r w:rsidR="006B4E16" w:rsidRPr="006B4E16">
        <w:rPr>
          <w:rFonts w:ascii="Calibri" w:hAnsi="Calibri" w:cs="Tunga"/>
          <w:b/>
          <w:color w:val="auto"/>
          <w:shd w:val="clear" w:color="auto" w:fill="FFFFFF"/>
          <w:lang w:val="pt-PT"/>
        </w:rPr>
        <w:t>Podem os presos e</w:t>
      </w:r>
      <w:r w:rsidR="006B4E16">
        <w:rPr>
          <w:rFonts w:ascii="Calibri" w:hAnsi="Calibri" w:cs="Tunga"/>
          <w:b/>
          <w:color w:val="auto"/>
          <w:shd w:val="clear" w:color="auto" w:fill="FFFFFF"/>
          <w:lang w:val="pt-PT"/>
        </w:rPr>
        <w:t xml:space="preserve">strangeiros pedir para contactar e seres-lhes concedido os meios razoáveis para comunicarem com as representações diplomáticas e consulares dos respetivos estados? </w:t>
      </w:r>
    </w:p>
    <w:p w14:paraId="4713DCFF" w14:textId="4FFE539D" w:rsidR="006B4E16" w:rsidRPr="006B4E16" w:rsidRDefault="006B4E16" w:rsidP="008D7013">
      <w:pPr>
        <w:pStyle w:val="NormalWeb"/>
        <w:shd w:val="clear" w:color="auto" w:fill="FFFFFF"/>
        <w:spacing w:before="0" w:beforeAutospacing="0" w:after="0" w:afterAutospacing="0"/>
        <w:jc w:val="both"/>
        <w:rPr>
          <w:rFonts w:ascii="Calibri" w:hAnsi="Calibri" w:cs="Tunga"/>
          <w:color w:val="auto"/>
          <w:lang w:val="pt-PT"/>
        </w:rPr>
      </w:pPr>
      <w:r w:rsidRPr="006B4E16">
        <w:rPr>
          <w:rFonts w:ascii="Calibri" w:hAnsi="Calibri" w:cs="Tunga"/>
          <w:color w:val="auto"/>
          <w:lang w:val="pt-PT"/>
        </w:rPr>
        <w:t>A lei impõe que i</w:t>
      </w:r>
      <w:r>
        <w:rPr>
          <w:rFonts w:ascii="Calibri" w:hAnsi="Calibri" w:cs="Tunga"/>
          <w:color w:val="auto"/>
          <w:lang w:val="pt-PT"/>
        </w:rPr>
        <w:t xml:space="preserve">mediatamente após a detenção todo o recluso estrangeiro seja informado do seu direito de contactar as respetivas embaixadas ou consulados através de uma chamada de telefone grátis para o efeito. A lei impõe ainda aos reclusos sejam reconhecido o direito de ser mantido informado dos resultados desse contacto. </w:t>
      </w:r>
      <w:r w:rsidRPr="006B4E16">
        <w:rPr>
          <w:rFonts w:ascii="Calibri" w:hAnsi="Calibri" w:cs="Tunga"/>
          <w:color w:val="auto"/>
          <w:lang w:val="pt-PT"/>
        </w:rPr>
        <w:t>Na prática, os reclusos têm de pedir para fazerem e</w:t>
      </w:r>
      <w:r>
        <w:rPr>
          <w:rFonts w:ascii="Calibri" w:hAnsi="Calibri" w:cs="Tunga"/>
          <w:color w:val="auto"/>
          <w:lang w:val="pt-PT"/>
        </w:rPr>
        <w:t xml:space="preserve">sse contato com a sua embaixada ou consulado, o que pode acontecer mas sempre com muita dificuldade. </w:t>
      </w:r>
    </w:p>
    <w:p w14:paraId="6337E424" w14:textId="77777777" w:rsidR="004E6667" w:rsidRPr="006B4E16" w:rsidRDefault="004E6667" w:rsidP="008D7013">
      <w:pPr>
        <w:pStyle w:val="NormalWeb"/>
        <w:shd w:val="clear" w:color="auto" w:fill="FFFFFF"/>
        <w:spacing w:before="0" w:beforeAutospacing="0" w:after="0" w:afterAutospacing="0"/>
        <w:jc w:val="both"/>
        <w:rPr>
          <w:rFonts w:ascii="Calibri" w:hAnsi="Calibri" w:cs="Tunga"/>
          <w:color w:val="auto"/>
          <w:lang w:val="pt-PT"/>
        </w:rPr>
      </w:pPr>
    </w:p>
    <w:p w14:paraId="55BFD724" w14:textId="3A2949D1" w:rsidR="00BA7AD6" w:rsidRPr="0023032D" w:rsidRDefault="00BA7AD6" w:rsidP="006B4E16">
      <w:pPr>
        <w:pStyle w:val="NormalWeb"/>
        <w:shd w:val="clear" w:color="auto" w:fill="FFFFFF"/>
        <w:spacing w:before="0" w:beforeAutospacing="0" w:after="0" w:afterAutospacing="0"/>
        <w:jc w:val="both"/>
        <w:rPr>
          <w:rFonts w:ascii="Calibri" w:hAnsi="Calibri" w:cs="Tunga"/>
          <w:b/>
          <w:color w:val="auto"/>
          <w:lang w:val="pt-PT"/>
        </w:rPr>
      </w:pPr>
      <w:r w:rsidRPr="006B4E16">
        <w:rPr>
          <w:rFonts w:ascii="Calibri" w:hAnsi="Calibri" w:cs="Tunga"/>
          <w:b/>
          <w:color w:val="auto"/>
          <w:lang w:val="pt-PT"/>
        </w:rPr>
        <w:t xml:space="preserve">b. </w:t>
      </w:r>
      <w:r w:rsidR="006B4E16" w:rsidRPr="006B4E16">
        <w:rPr>
          <w:rFonts w:ascii="Calibri" w:hAnsi="Calibri" w:cs="Tunga"/>
          <w:b/>
          <w:color w:val="auto"/>
          <w:lang w:val="pt-PT"/>
        </w:rPr>
        <w:t>Os presos estrangeiros s</w:t>
      </w:r>
      <w:r w:rsidR="006B4E16">
        <w:rPr>
          <w:rFonts w:ascii="Calibri" w:hAnsi="Calibri" w:cs="Tunga"/>
          <w:b/>
          <w:color w:val="auto"/>
          <w:lang w:val="pt-PT"/>
        </w:rPr>
        <w:t xml:space="preserve">ão informados da possibilidade de pedir que a execução da sua pena seja transferida para outro país? </w:t>
      </w:r>
    </w:p>
    <w:p w14:paraId="292BD79E" w14:textId="6566B2D8" w:rsidR="006B4E16" w:rsidRPr="006B4E16" w:rsidRDefault="006B4E16" w:rsidP="008D7013">
      <w:pPr>
        <w:pStyle w:val="NormalWeb"/>
        <w:shd w:val="clear" w:color="auto" w:fill="FFFFFF"/>
        <w:spacing w:before="0" w:beforeAutospacing="0" w:after="0" w:afterAutospacing="0"/>
        <w:jc w:val="both"/>
        <w:rPr>
          <w:rFonts w:ascii="Calibri" w:hAnsi="Calibri" w:cs="Tunga"/>
          <w:color w:val="auto"/>
          <w:lang w:val="pt-PT"/>
        </w:rPr>
      </w:pPr>
      <w:r w:rsidRPr="006B4E16">
        <w:rPr>
          <w:rFonts w:ascii="Calibri" w:hAnsi="Calibri" w:cs="Tunga"/>
          <w:color w:val="auto"/>
          <w:lang w:val="pt-PT"/>
        </w:rPr>
        <w:t>A lei exige que o</w:t>
      </w:r>
      <w:r>
        <w:rPr>
          <w:rFonts w:ascii="Calibri" w:hAnsi="Calibri" w:cs="Tunga"/>
          <w:color w:val="auto"/>
          <w:lang w:val="pt-PT"/>
        </w:rPr>
        <w:t xml:space="preserve">s presos estrangeiros sejam informados da possibilidade dessas transferências </w:t>
      </w:r>
      <w:r w:rsidR="00F071FA">
        <w:rPr>
          <w:rFonts w:ascii="Calibri" w:hAnsi="Calibri" w:cs="Tunga"/>
          <w:color w:val="auto"/>
          <w:lang w:val="pt-PT"/>
        </w:rPr>
        <w:t xml:space="preserve">e de como agir para fazer andar os processos a isso conducentes, bem como o direito de ser informado do estado do processo, uma vez iniciado. Na prática essa informação não é prestada. Em casos de extradição, os presos têm dificuldade em aceder a situação do respetivo processo. E quando são extraditados podem não estar informados do que está a acontecer até ao momento da transferência. </w:t>
      </w:r>
    </w:p>
    <w:p w14:paraId="1E513D08" w14:textId="77777777" w:rsidR="004E6667" w:rsidRPr="0023032D" w:rsidRDefault="004E6667" w:rsidP="008D7013">
      <w:pPr>
        <w:pStyle w:val="NormalWeb"/>
        <w:shd w:val="clear" w:color="auto" w:fill="FFFFFF"/>
        <w:spacing w:before="0" w:beforeAutospacing="0" w:after="0" w:afterAutospacing="0"/>
        <w:jc w:val="both"/>
        <w:rPr>
          <w:rFonts w:ascii="Calibri" w:hAnsi="Calibri" w:cs="Tunga"/>
          <w:color w:val="auto"/>
          <w:lang w:val="pt-PT"/>
        </w:rPr>
      </w:pPr>
    </w:p>
    <w:p w14:paraId="726DEDFE" w14:textId="7BFE1CAD" w:rsidR="00F071FA" w:rsidRPr="00F071FA"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F071FA">
        <w:rPr>
          <w:rFonts w:ascii="Calibri" w:hAnsi="Calibri" w:cs="Tunga"/>
          <w:b/>
          <w:color w:val="auto"/>
          <w:lang w:val="pt-PT"/>
        </w:rPr>
        <w:t xml:space="preserve">c. </w:t>
      </w:r>
      <w:r w:rsidR="00F071FA" w:rsidRPr="00F071FA">
        <w:rPr>
          <w:rFonts w:ascii="Calibri" w:hAnsi="Calibri" w:cs="Tunga"/>
          <w:b/>
          <w:color w:val="auto"/>
          <w:lang w:val="pt-PT"/>
        </w:rPr>
        <w:t>Os presos estrangeiros s</w:t>
      </w:r>
      <w:r w:rsidR="00F071FA">
        <w:rPr>
          <w:rFonts w:ascii="Calibri" w:hAnsi="Calibri" w:cs="Tunga"/>
          <w:b/>
          <w:color w:val="auto"/>
          <w:lang w:val="pt-PT"/>
        </w:rPr>
        <w:t xml:space="preserve">ão segregados por nacionalidades, dentro dos estabelecimentos? </w:t>
      </w:r>
    </w:p>
    <w:p w14:paraId="2504AC0C" w14:textId="704AD762" w:rsidR="00F071FA" w:rsidRPr="00F071FA" w:rsidRDefault="00F071FA" w:rsidP="008D7013">
      <w:pPr>
        <w:pStyle w:val="NormalWeb"/>
        <w:shd w:val="clear" w:color="auto" w:fill="FFFFFF"/>
        <w:spacing w:before="0" w:beforeAutospacing="0" w:after="0" w:afterAutospacing="0"/>
        <w:jc w:val="both"/>
        <w:rPr>
          <w:rFonts w:ascii="Calibri" w:hAnsi="Calibri" w:cs="Tunga"/>
          <w:color w:val="auto"/>
          <w:lang w:val="pt-PT"/>
        </w:rPr>
      </w:pPr>
      <w:r w:rsidRPr="00F071FA">
        <w:rPr>
          <w:rFonts w:ascii="Calibri" w:hAnsi="Calibri" w:cs="Tunga"/>
          <w:color w:val="auto"/>
          <w:lang w:val="pt-PT"/>
        </w:rPr>
        <w:t>Presos estrangeiros e nacionais estão misturados.</w:t>
      </w:r>
    </w:p>
    <w:p w14:paraId="533BBA90" w14:textId="77777777" w:rsidR="004E6667" w:rsidRPr="0023032D" w:rsidRDefault="004E6667" w:rsidP="008D7013">
      <w:pPr>
        <w:pStyle w:val="NormalWeb"/>
        <w:shd w:val="clear" w:color="auto" w:fill="FFFFFF"/>
        <w:spacing w:before="0" w:beforeAutospacing="0" w:after="0" w:afterAutospacing="0"/>
        <w:jc w:val="both"/>
        <w:rPr>
          <w:rFonts w:ascii="Calibri" w:hAnsi="Calibri" w:cs="Tunga"/>
          <w:color w:val="auto"/>
          <w:lang w:val="pt-PT"/>
        </w:rPr>
      </w:pPr>
    </w:p>
    <w:p w14:paraId="6208D14E" w14:textId="04170DE5" w:rsidR="00F071FA" w:rsidRPr="00F071FA" w:rsidRDefault="0007485F" w:rsidP="008D7013">
      <w:pPr>
        <w:pStyle w:val="NormalWeb"/>
        <w:shd w:val="clear" w:color="auto" w:fill="FFFFFF"/>
        <w:spacing w:before="0" w:beforeAutospacing="0" w:after="0" w:afterAutospacing="0"/>
        <w:jc w:val="both"/>
        <w:rPr>
          <w:rFonts w:ascii="Calibri" w:hAnsi="Calibri" w:cs="Tunga"/>
          <w:b/>
          <w:color w:val="auto"/>
          <w:lang w:val="pt-PT"/>
        </w:rPr>
      </w:pPr>
      <w:r w:rsidRPr="00F071FA">
        <w:rPr>
          <w:rFonts w:ascii="Calibri" w:hAnsi="Calibri" w:cs="Tunga"/>
          <w:b/>
          <w:color w:val="auto"/>
          <w:lang w:val="pt-PT"/>
        </w:rPr>
        <w:t>d.</w:t>
      </w:r>
      <w:r w:rsidR="00BA7AD6" w:rsidRPr="00F071FA">
        <w:rPr>
          <w:rFonts w:ascii="Calibri" w:hAnsi="Calibri" w:cs="Tunga"/>
          <w:b/>
          <w:color w:val="auto"/>
          <w:lang w:val="pt-PT"/>
        </w:rPr>
        <w:t xml:space="preserve"> </w:t>
      </w:r>
      <w:r w:rsidR="00F071FA" w:rsidRPr="00F071FA">
        <w:rPr>
          <w:rFonts w:ascii="Calibri" w:hAnsi="Calibri" w:cs="Tunga"/>
          <w:b/>
          <w:color w:val="auto"/>
          <w:lang w:val="pt-PT"/>
        </w:rPr>
        <w:t>H</w:t>
      </w:r>
      <w:r w:rsidR="00F071FA">
        <w:rPr>
          <w:rFonts w:ascii="Calibri" w:hAnsi="Calibri" w:cs="Tunga"/>
          <w:b/>
          <w:color w:val="auto"/>
          <w:lang w:val="pt-PT"/>
        </w:rPr>
        <w:t>á</w:t>
      </w:r>
      <w:r w:rsidR="00F071FA" w:rsidRPr="00F071FA">
        <w:rPr>
          <w:rFonts w:ascii="Calibri" w:hAnsi="Calibri" w:cs="Tunga"/>
          <w:b/>
          <w:color w:val="auto"/>
          <w:lang w:val="pt-PT"/>
        </w:rPr>
        <w:t xml:space="preserve"> serviços de i</w:t>
      </w:r>
      <w:r w:rsidR="00F071FA">
        <w:rPr>
          <w:rFonts w:ascii="Calibri" w:hAnsi="Calibri" w:cs="Tunga"/>
          <w:b/>
          <w:color w:val="auto"/>
          <w:lang w:val="pt-PT"/>
        </w:rPr>
        <w:t xml:space="preserve">nterpretes disponíveis para os presos estrangeiros? </w:t>
      </w:r>
    </w:p>
    <w:p w14:paraId="7CAAF6CC" w14:textId="3947A07D" w:rsidR="00F071FA" w:rsidRPr="00F071FA" w:rsidRDefault="00F071FA" w:rsidP="008D7013">
      <w:pPr>
        <w:pStyle w:val="NormalWeb"/>
        <w:shd w:val="clear" w:color="auto" w:fill="FFFFFF"/>
        <w:spacing w:before="0" w:beforeAutospacing="0" w:after="0" w:afterAutospacing="0"/>
        <w:jc w:val="both"/>
        <w:rPr>
          <w:rFonts w:ascii="Calibri" w:hAnsi="Calibri" w:cs="Tunga"/>
          <w:color w:val="auto"/>
          <w:lang w:val="pt-PT"/>
        </w:rPr>
      </w:pPr>
      <w:r w:rsidRPr="00F071FA">
        <w:rPr>
          <w:rFonts w:ascii="Calibri" w:hAnsi="Calibri" w:cs="Tunga"/>
          <w:color w:val="auto"/>
          <w:lang w:val="pt-PT"/>
        </w:rPr>
        <w:t xml:space="preserve">A lei, entre muitas outras considerações, </w:t>
      </w:r>
      <w:r>
        <w:rPr>
          <w:rFonts w:ascii="Calibri" w:hAnsi="Calibri" w:cs="Tunga"/>
          <w:color w:val="auto"/>
          <w:lang w:val="pt-PT"/>
        </w:rPr>
        <w:t xml:space="preserve">prevê a disponibilização de serviços de tradução e interprete. </w:t>
      </w:r>
      <w:r w:rsidRPr="0023032D">
        <w:rPr>
          <w:rFonts w:ascii="Calibri" w:hAnsi="Calibri" w:cs="Tunga"/>
          <w:color w:val="auto"/>
          <w:lang w:val="pt-PT"/>
        </w:rPr>
        <w:t xml:space="preserve">Na prática não há essa disponibilidade nos estabelecimentos. </w:t>
      </w:r>
      <w:r w:rsidRPr="00F071FA">
        <w:rPr>
          <w:rFonts w:ascii="Calibri" w:hAnsi="Calibri" w:cs="Tunga"/>
          <w:color w:val="auto"/>
          <w:lang w:val="pt-PT"/>
        </w:rPr>
        <w:t>Teoricamente, um interprete</w:t>
      </w:r>
      <w:r>
        <w:rPr>
          <w:rFonts w:ascii="Calibri" w:hAnsi="Calibri" w:cs="Tunga"/>
          <w:color w:val="auto"/>
          <w:lang w:val="pt-PT"/>
        </w:rPr>
        <w:t xml:space="preserve"> </w:t>
      </w:r>
      <w:r w:rsidRPr="00F071FA">
        <w:rPr>
          <w:rFonts w:ascii="Calibri" w:hAnsi="Calibri" w:cs="Tunga"/>
          <w:color w:val="auto"/>
          <w:lang w:val="pt-PT"/>
        </w:rPr>
        <w:t>pode ser requisitado à direção-geral, m</w:t>
      </w:r>
      <w:r>
        <w:rPr>
          <w:rFonts w:ascii="Calibri" w:hAnsi="Calibri" w:cs="Tunga"/>
          <w:color w:val="auto"/>
          <w:lang w:val="pt-PT"/>
        </w:rPr>
        <w:t xml:space="preserve">as por razões orçamentais ou outras eles não costumam estar disponíveis. </w:t>
      </w:r>
    </w:p>
    <w:p w14:paraId="7D436CC7" w14:textId="77777777" w:rsidR="004E6667" w:rsidRPr="00F071FA" w:rsidRDefault="004E6667" w:rsidP="008D7013">
      <w:pPr>
        <w:pStyle w:val="NormalWeb"/>
        <w:shd w:val="clear" w:color="auto" w:fill="FFFFFF"/>
        <w:spacing w:before="0" w:beforeAutospacing="0" w:after="0" w:afterAutospacing="0"/>
        <w:jc w:val="both"/>
        <w:rPr>
          <w:rFonts w:ascii="Calibri" w:hAnsi="Calibri" w:cs="Tunga"/>
          <w:color w:val="auto"/>
          <w:lang w:val="pt-PT"/>
        </w:rPr>
      </w:pPr>
    </w:p>
    <w:p w14:paraId="426E400B" w14:textId="77777777" w:rsidR="00AE5F2E" w:rsidRPr="00F071FA" w:rsidRDefault="00AE5F2E" w:rsidP="008D7013">
      <w:pPr>
        <w:pStyle w:val="NormalWeb"/>
        <w:shd w:val="clear" w:color="auto" w:fill="FFFFFF"/>
        <w:spacing w:before="0" w:beforeAutospacing="0" w:after="0" w:afterAutospacing="0"/>
        <w:jc w:val="both"/>
        <w:rPr>
          <w:rFonts w:ascii="Calibri" w:hAnsi="Calibri" w:cs="Tunga"/>
          <w:color w:val="auto"/>
          <w:lang w:val="pt-PT"/>
        </w:rPr>
      </w:pPr>
    </w:p>
    <w:p w14:paraId="5ECD8FBE" w14:textId="1EAEE598" w:rsidR="00A71FC2" w:rsidRPr="00F071FA" w:rsidRDefault="00A71FC2" w:rsidP="008D7013">
      <w:pPr>
        <w:pStyle w:val="NormalWeb"/>
        <w:shd w:val="clear" w:color="auto" w:fill="FFFFFF"/>
        <w:spacing w:before="0" w:beforeAutospacing="0" w:after="0" w:afterAutospacing="0"/>
        <w:jc w:val="both"/>
        <w:rPr>
          <w:rFonts w:ascii="Calibri" w:hAnsi="Calibri" w:cs="Tunga"/>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30944" behindDoc="0" locked="0" layoutInCell="1" allowOverlap="1" wp14:anchorId="36AABB5B" wp14:editId="1536C3B1">
                <wp:simplePos x="0" y="0"/>
                <wp:positionH relativeFrom="page">
                  <wp:posOffset>685800</wp:posOffset>
                </wp:positionH>
                <wp:positionV relativeFrom="paragraph">
                  <wp:posOffset>-635</wp:posOffset>
                </wp:positionV>
                <wp:extent cx="6402705" cy="457200"/>
                <wp:effectExtent l="0" t="0" r="17145" b="19050"/>
                <wp:wrapNone/>
                <wp:docPr id="42" name="Casella di tes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2A1FC69D" w14:textId="07EC68AA"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MINORI</w:t>
                            </w:r>
                            <w:r>
                              <w:rPr>
                                <w:rFonts w:ascii="Calibri" w:hAnsi="Calibri" w:cs="Tunga"/>
                                <w:noProof/>
                                <w:color w:val="FFFFFF" w:themeColor="background1"/>
                                <w:sz w:val="44"/>
                                <w:lang w:val="it-IT"/>
                              </w:rPr>
                              <w:t>A</w:t>
                            </w:r>
                            <w:r w:rsidRPr="0003540C">
                              <w:rPr>
                                <w:rFonts w:ascii="Calibri" w:hAnsi="Calibri" w:cs="Tunga"/>
                                <w:noProof/>
                                <w:color w:val="FFFFFF" w:themeColor="background1"/>
                                <w:sz w:val="44"/>
                                <w:lang w:val="it-IT"/>
                              </w:rPr>
                              <w:t>S</w:t>
                            </w:r>
                            <w:r w:rsidRPr="00B87DE6">
                              <w:rPr>
                                <w:rFonts w:ascii="Calibri" w:hAnsi="Calibri" w:cs="Tunga"/>
                                <w:noProof/>
                                <w:color w:val="FFFFFF" w:themeColor="background1"/>
                                <w:sz w:val="44"/>
                                <w:lang w:val="it-IT"/>
                              </w:rPr>
                              <w:t xml:space="preserve"> </w:t>
                            </w:r>
                            <w:r>
                              <w:rPr>
                                <w:rFonts w:ascii="Calibri" w:hAnsi="Calibri" w:cs="Tunga"/>
                                <w:noProof/>
                                <w:color w:val="FFFFFF" w:themeColor="background1"/>
                                <w:sz w:val="44"/>
                                <w:lang w:val="it-IT"/>
                              </w:rPr>
                              <w:t>É</w:t>
                            </w:r>
                            <w:r w:rsidRPr="0003540C">
                              <w:rPr>
                                <w:rFonts w:ascii="Calibri" w:hAnsi="Calibri" w:cs="Tunga"/>
                                <w:noProof/>
                                <w:color w:val="FFFFFF" w:themeColor="background1"/>
                                <w:sz w:val="44"/>
                                <w:lang w:val="it-IT"/>
                              </w:rPr>
                              <w:t>TNIC</w:t>
                            </w:r>
                            <w:r>
                              <w:rPr>
                                <w:rFonts w:ascii="Calibri" w:hAnsi="Calibri" w:cs="Tunga"/>
                                <w:noProof/>
                                <w:color w:val="FFFFFF" w:themeColor="background1"/>
                                <w:sz w:val="44"/>
                                <w:lang w:val="it-IT"/>
                              </w:rPr>
                              <w: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ABB5B" id="Casella di testo 42" o:spid="_x0000_s1058" type="#_x0000_t202" style="position:absolute;left:0;text-align:left;margin-left:54pt;margin-top:-.05pt;width:504.15pt;height:3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B53tbSQIA&#10;AIgEAAAOAAAAAAAAAAAAAAAAAC4CAABkcnMvZTJvRG9jLnhtbFBLAQItABQABgAIAAAAIQCjo95p&#10;2wAAAAkBAAAPAAAAAAAAAAAAAAAAAKMEAABkcnMvZG93bnJldi54bWxQSwUGAAAAAAQABADzAAAA&#10;qwUAAAAA&#10;" fillcolor="#c45911 [2405]" strokecolor="white [3212]">
                <v:textbox>
                  <w:txbxContent>
                    <w:p w14:paraId="2A1FC69D" w14:textId="07EC68AA"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MINORI</w:t>
                      </w:r>
                      <w:r>
                        <w:rPr>
                          <w:rFonts w:ascii="Calibri" w:hAnsi="Calibri" w:cs="Tunga"/>
                          <w:noProof/>
                          <w:color w:val="FFFFFF" w:themeColor="background1"/>
                          <w:sz w:val="44"/>
                          <w:lang w:val="it-IT"/>
                        </w:rPr>
                        <w:t>A</w:t>
                      </w:r>
                      <w:r w:rsidRPr="0003540C">
                        <w:rPr>
                          <w:rFonts w:ascii="Calibri" w:hAnsi="Calibri" w:cs="Tunga"/>
                          <w:noProof/>
                          <w:color w:val="FFFFFF" w:themeColor="background1"/>
                          <w:sz w:val="44"/>
                          <w:lang w:val="it-IT"/>
                        </w:rPr>
                        <w:t>S</w:t>
                      </w:r>
                      <w:r w:rsidRPr="00B87DE6">
                        <w:rPr>
                          <w:rFonts w:ascii="Calibri" w:hAnsi="Calibri" w:cs="Tunga"/>
                          <w:noProof/>
                          <w:color w:val="FFFFFF" w:themeColor="background1"/>
                          <w:sz w:val="44"/>
                          <w:lang w:val="it-IT"/>
                        </w:rPr>
                        <w:t xml:space="preserve"> </w:t>
                      </w:r>
                      <w:r>
                        <w:rPr>
                          <w:rFonts w:ascii="Calibri" w:hAnsi="Calibri" w:cs="Tunga"/>
                          <w:noProof/>
                          <w:color w:val="FFFFFF" w:themeColor="background1"/>
                          <w:sz w:val="44"/>
                          <w:lang w:val="it-IT"/>
                        </w:rPr>
                        <w:t>É</w:t>
                      </w:r>
                      <w:r w:rsidRPr="0003540C">
                        <w:rPr>
                          <w:rFonts w:ascii="Calibri" w:hAnsi="Calibri" w:cs="Tunga"/>
                          <w:noProof/>
                          <w:color w:val="FFFFFF" w:themeColor="background1"/>
                          <w:sz w:val="44"/>
                          <w:lang w:val="it-IT"/>
                        </w:rPr>
                        <w:t>TNIC</w:t>
                      </w:r>
                      <w:r>
                        <w:rPr>
                          <w:rFonts w:ascii="Calibri" w:hAnsi="Calibri" w:cs="Tunga"/>
                          <w:noProof/>
                          <w:color w:val="FFFFFF" w:themeColor="background1"/>
                          <w:sz w:val="44"/>
                          <w:lang w:val="it-IT"/>
                        </w:rPr>
                        <w:t>AS</w:t>
                      </w:r>
                    </w:p>
                  </w:txbxContent>
                </v:textbox>
                <w10:wrap anchorx="page"/>
              </v:shape>
            </w:pict>
          </mc:Fallback>
        </mc:AlternateContent>
      </w:r>
    </w:p>
    <w:p w14:paraId="0F104DE2" w14:textId="77777777" w:rsidR="00A71FC2" w:rsidRPr="00F071FA" w:rsidRDefault="00A71FC2" w:rsidP="008D7013">
      <w:pPr>
        <w:pStyle w:val="NormalWeb"/>
        <w:shd w:val="clear" w:color="auto" w:fill="FFFFFF"/>
        <w:spacing w:before="0" w:beforeAutospacing="0" w:after="0" w:afterAutospacing="0"/>
        <w:jc w:val="both"/>
        <w:rPr>
          <w:rFonts w:ascii="Calibri" w:hAnsi="Calibri" w:cs="Tunga"/>
          <w:color w:val="auto"/>
          <w:lang w:val="pt-PT"/>
        </w:rPr>
      </w:pPr>
    </w:p>
    <w:p w14:paraId="15326355" w14:textId="77777777" w:rsidR="00BA7AD6" w:rsidRPr="00F071FA" w:rsidRDefault="00BA7AD6" w:rsidP="008D7013">
      <w:pPr>
        <w:spacing w:after="0" w:line="240" w:lineRule="auto"/>
        <w:jc w:val="both"/>
        <w:rPr>
          <w:rFonts w:ascii="Calibri" w:hAnsi="Calibri" w:cs="Tunga"/>
          <w:color w:val="auto"/>
          <w:sz w:val="24"/>
          <w:szCs w:val="24"/>
          <w:shd w:val="clear" w:color="auto" w:fill="FFFFFF"/>
          <w:lang w:val="pt-PT"/>
        </w:rPr>
      </w:pPr>
    </w:p>
    <w:p w14:paraId="5DDC8302" w14:textId="4649E6A6" w:rsidR="00F071FA" w:rsidRPr="00F071FA" w:rsidRDefault="00BA7AD6" w:rsidP="008D7013">
      <w:pPr>
        <w:spacing w:after="0" w:line="240" w:lineRule="auto"/>
        <w:jc w:val="both"/>
        <w:rPr>
          <w:rFonts w:ascii="Calibri" w:hAnsi="Calibri" w:cs="Tunga"/>
          <w:b/>
          <w:color w:val="auto"/>
          <w:sz w:val="24"/>
          <w:szCs w:val="24"/>
          <w:shd w:val="clear" w:color="auto" w:fill="FFFFFF"/>
          <w:lang w:val="pt-PT"/>
        </w:rPr>
      </w:pPr>
      <w:r w:rsidRPr="00F071FA">
        <w:rPr>
          <w:rFonts w:ascii="Calibri" w:hAnsi="Calibri" w:cs="Tunga"/>
          <w:b/>
          <w:color w:val="auto"/>
          <w:sz w:val="24"/>
          <w:szCs w:val="24"/>
          <w:shd w:val="clear" w:color="auto" w:fill="FFFFFF"/>
          <w:lang w:val="pt-PT"/>
        </w:rPr>
        <w:t xml:space="preserve">a. </w:t>
      </w:r>
      <w:r w:rsidR="00F071FA" w:rsidRPr="00F071FA">
        <w:rPr>
          <w:rFonts w:ascii="Calibri" w:hAnsi="Calibri" w:cs="Tunga"/>
          <w:b/>
          <w:color w:val="auto"/>
          <w:sz w:val="24"/>
          <w:szCs w:val="24"/>
          <w:shd w:val="clear" w:color="auto" w:fill="FFFFFF"/>
          <w:lang w:val="pt-PT"/>
        </w:rPr>
        <w:t>Há alguma minoria é</w:t>
      </w:r>
      <w:r w:rsidR="00F071FA">
        <w:rPr>
          <w:rFonts w:ascii="Calibri" w:hAnsi="Calibri" w:cs="Tunga"/>
          <w:b/>
          <w:color w:val="auto"/>
          <w:sz w:val="24"/>
          <w:szCs w:val="24"/>
          <w:shd w:val="clear" w:color="auto" w:fill="FFFFFF"/>
          <w:lang w:val="pt-PT"/>
        </w:rPr>
        <w:t>tnica entre a população prisional? Qual é a sua percentagem no total da população prisional?</w:t>
      </w:r>
    </w:p>
    <w:p w14:paraId="2147A76B" w14:textId="5FE26A54" w:rsidR="00F071FA" w:rsidRDefault="00F071FA" w:rsidP="008D7013">
      <w:pPr>
        <w:pStyle w:val="NormalWeb"/>
        <w:shd w:val="clear" w:color="auto" w:fill="FFFFFF"/>
        <w:spacing w:before="0" w:beforeAutospacing="0" w:after="0" w:afterAutospacing="0"/>
        <w:jc w:val="both"/>
        <w:rPr>
          <w:rFonts w:ascii="Calibri" w:eastAsiaTheme="minorHAnsi" w:hAnsi="Calibri" w:cs="Tunga"/>
          <w:color w:val="auto"/>
          <w:shd w:val="clear" w:color="auto" w:fill="FFFFFF"/>
          <w:lang w:val="pt-PT" w:eastAsia="en-US" w:bidi="ar-SA"/>
        </w:rPr>
      </w:pPr>
      <w:r w:rsidRPr="00F071FA">
        <w:rPr>
          <w:rFonts w:ascii="Calibri" w:eastAsiaTheme="minorHAnsi" w:hAnsi="Calibri" w:cs="Tunga"/>
          <w:color w:val="auto"/>
          <w:shd w:val="clear" w:color="auto" w:fill="FFFFFF"/>
          <w:lang w:val="pt-PT" w:eastAsia="en-US" w:bidi="ar-SA"/>
        </w:rPr>
        <w:t>Há uma forte presença d</w:t>
      </w:r>
      <w:r>
        <w:rPr>
          <w:rFonts w:ascii="Calibri" w:eastAsiaTheme="minorHAnsi" w:hAnsi="Calibri" w:cs="Tunga"/>
          <w:color w:val="auto"/>
          <w:shd w:val="clear" w:color="auto" w:fill="FFFFFF"/>
          <w:lang w:val="pt-PT" w:eastAsia="en-US" w:bidi="ar-SA"/>
        </w:rPr>
        <w:t xml:space="preserve">e imigrantes (20% do total da população prisional compara com menos de 5% de imigrantes na população nacional). </w:t>
      </w:r>
      <w:r w:rsidRPr="00F071FA">
        <w:rPr>
          <w:rFonts w:ascii="Calibri" w:eastAsiaTheme="minorHAnsi" w:hAnsi="Calibri" w:cs="Tunga"/>
          <w:color w:val="auto"/>
          <w:shd w:val="clear" w:color="auto" w:fill="FFFFFF"/>
          <w:lang w:val="pt-PT" w:eastAsia="en-US" w:bidi="ar-SA"/>
        </w:rPr>
        <w:t>Há muitos luso-africanos (sobretudo com origem nas antigas co</w:t>
      </w:r>
      <w:r>
        <w:rPr>
          <w:rFonts w:ascii="Calibri" w:eastAsiaTheme="minorHAnsi" w:hAnsi="Calibri" w:cs="Tunga"/>
          <w:color w:val="auto"/>
          <w:shd w:val="clear" w:color="auto" w:fill="FFFFFF"/>
          <w:lang w:val="pt-PT" w:eastAsia="en-US" w:bidi="ar-SA"/>
        </w:rPr>
        <w:t>lónias africanas que falam português), descendentes de imigrantes</w:t>
      </w:r>
      <w:r w:rsidR="00BF67D1">
        <w:rPr>
          <w:rFonts w:ascii="Calibri" w:eastAsiaTheme="minorHAnsi" w:hAnsi="Calibri" w:cs="Tunga"/>
          <w:color w:val="auto"/>
          <w:shd w:val="clear" w:color="auto" w:fill="FFFFFF"/>
          <w:lang w:val="pt-PT" w:eastAsia="en-US" w:bidi="ar-SA"/>
        </w:rPr>
        <w:t>, eventualmente naturalizados portugueses, e em maior quantidade nascidos em Portugal, número que é difícil de calcular porque em Portugal é proibido uso de estatísticas sobre etnias e raças. Há também um forte contingente de ciganos.</w:t>
      </w:r>
    </w:p>
    <w:p w14:paraId="0C16126D" w14:textId="77777777" w:rsidR="00BF67D1" w:rsidRPr="00F071FA" w:rsidRDefault="00BF67D1" w:rsidP="008D7013">
      <w:pPr>
        <w:pStyle w:val="NormalWeb"/>
        <w:shd w:val="clear" w:color="auto" w:fill="FFFFFF"/>
        <w:spacing w:before="0" w:beforeAutospacing="0" w:after="0" w:afterAutospacing="0"/>
        <w:jc w:val="both"/>
        <w:rPr>
          <w:rFonts w:ascii="Calibri" w:eastAsiaTheme="minorHAnsi" w:hAnsi="Calibri" w:cs="Tunga"/>
          <w:color w:val="auto"/>
          <w:shd w:val="clear" w:color="auto" w:fill="FFFFFF"/>
          <w:lang w:val="pt-PT" w:eastAsia="en-US" w:bidi="ar-SA"/>
        </w:rPr>
      </w:pPr>
    </w:p>
    <w:p w14:paraId="67D60288" w14:textId="77777777" w:rsidR="00AB73E8" w:rsidRPr="0023032D" w:rsidRDefault="00AB73E8" w:rsidP="008D7013">
      <w:pPr>
        <w:pStyle w:val="NormalWeb"/>
        <w:shd w:val="clear" w:color="auto" w:fill="FFFFFF"/>
        <w:spacing w:before="0" w:beforeAutospacing="0" w:after="0" w:afterAutospacing="0"/>
        <w:jc w:val="both"/>
        <w:rPr>
          <w:rFonts w:ascii="Calibri" w:hAnsi="Calibri" w:cs="Tunga"/>
          <w:color w:val="auto"/>
          <w:lang w:val="pt-PT"/>
        </w:rPr>
      </w:pPr>
    </w:p>
    <w:p w14:paraId="09FAE5E1" w14:textId="77777777" w:rsidR="00AE5F2E" w:rsidRPr="0023032D" w:rsidRDefault="00AE5F2E" w:rsidP="008D7013">
      <w:pPr>
        <w:pStyle w:val="NormalWeb"/>
        <w:shd w:val="clear" w:color="auto" w:fill="FFFFFF"/>
        <w:spacing w:before="0" w:beforeAutospacing="0" w:after="0" w:afterAutospacing="0"/>
        <w:jc w:val="both"/>
        <w:rPr>
          <w:rFonts w:ascii="Calibri" w:hAnsi="Calibri" w:cs="Tunga"/>
          <w:color w:val="auto"/>
          <w:lang w:val="pt-PT"/>
        </w:rPr>
      </w:pPr>
    </w:p>
    <w:p w14:paraId="5DE238C7" w14:textId="43FDC9F3" w:rsidR="00A71FC2" w:rsidRPr="0023032D" w:rsidRDefault="00A71FC2" w:rsidP="008D7013">
      <w:pPr>
        <w:pStyle w:val="NormalWeb"/>
        <w:shd w:val="clear" w:color="auto" w:fill="FFFFFF"/>
        <w:spacing w:before="0" w:beforeAutospacing="0" w:after="0" w:afterAutospacing="0"/>
        <w:jc w:val="both"/>
        <w:rPr>
          <w:rFonts w:ascii="Calibri" w:hAnsi="Calibri" w:cs="Tunga"/>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32992" behindDoc="0" locked="0" layoutInCell="1" allowOverlap="1" wp14:anchorId="7A395733" wp14:editId="70FE2082">
                <wp:simplePos x="0" y="0"/>
                <wp:positionH relativeFrom="page">
                  <wp:posOffset>685800</wp:posOffset>
                </wp:positionH>
                <wp:positionV relativeFrom="paragraph">
                  <wp:posOffset>-635</wp:posOffset>
                </wp:positionV>
                <wp:extent cx="6402705" cy="457200"/>
                <wp:effectExtent l="0" t="0" r="17145" b="19050"/>
                <wp:wrapNone/>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23B85DF0" w14:textId="66883054"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SAÚDE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395733" id="Casella di testo 43" o:spid="_x0000_s1059" type="#_x0000_t202" style="position:absolute;left:0;text-align:left;margin-left:54pt;margin-top:-.05pt;width:504.15pt;height:36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VmTg9SQIA&#10;AIgEAAAOAAAAAAAAAAAAAAAAAC4CAABkcnMvZTJvRG9jLnhtbFBLAQItABQABgAIAAAAIQCjo95p&#10;2wAAAAkBAAAPAAAAAAAAAAAAAAAAAKMEAABkcnMvZG93bnJldi54bWxQSwUGAAAAAAQABADzAAAA&#10;qwUAAAAA&#10;" fillcolor="#c45911 [2405]" strokecolor="white [3212]">
                <v:textbox>
                  <w:txbxContent>
                    <w:p w14:paraId="23B85DF0" w14:textId="66883054"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SAÚDE</w:t>
                      </w:r>
                    </w:p>
                  </w:txbxContent>
                </v:textbox>
                <w10:wrap anchorx="page"/>
              </v:shape>
            </w:pict>
          </mc:Fallback>
        </mc:AlternateContent>
      </w:r>
    </w:p>
    <w:p w14:paraId="12189676" w14:textId="77777777" w:rsidR="00BA7AD6" w:rsidRPr="0023032D" w:rsidRDefault="00BA7AD6" w:rsidP="008D7013">
      <w:pPr>
        <w:pStyle w:val="NormalWeb"/>
        <w:shd w:val="clear" w:color="auto" w:fill="FFFFFF"/>
        <w:spacing w:before="0" w:beforeAutospacing="0" w:after="0" w:afterAutospacing="0"/>
        <w:jc w:val="both"/>
        <w:rPr>
          <w:rFonts w:ascii="Calibri" w:hAnsi="Calibri" w:cs="Tunga"/>
          <w:color w:val="auto"/>
          <w:lang w:val="pt-PT"/>
        </w:rPr>
      </w:pPr>
    </w:p>
    <w:p w14:paraId="1CDCCC2A" w14:textId="77777777" w:rsidR="00DA5027" w:rsidRPr="0023032D" w:rsidRDefault="00DA5027" w:rsidP="008D7013">
      <w:pPr>
        <w:pStyle w:val="NormalWeb"/>
        <w:shd w:val="clear" w:color="auto" w:fill="FFFFFF"/>
        <w:spacing w:before="0" w:beforeAutospacing="0" w:after="0" w:afterAutospacing="0"/>
        <w:jc w:val="both"/>
        <w:rPr>
          <w:rFonts w:ascii="Calibri" w:hAnsi="Calibri" w:cs="Tunga"/>
          <w:b/>
          <w:color w:val="auto"/>
          <w:lang w:val="pt-PT"/>
        </w:rPr>
      </w:pPr>
    </w:p>
    <w:p w14:paraId="7D9B0E86" w14:textId="366B06C1" w:rsidR="00BF67D1" w:rsidRPr="00BF67D1"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BF67D1">
        <w:rPr>
          <w:rFonts w:ascii="Calibri" w:hAnsi="Calibri" w:cs="Tunga"/>
          <w:b/>
          <w:color w:val="auto"/>
          <w:lang w:val="pt-PT"/>
        </w:rPr>
        <w:t xml:space="preserve">a. </w:t>
      </w:r>
      <w:r w:rsidR="00BF67D1" w:rsidRPr="00BF67D1">
        <w:rPr>
          <w:rFonts w:ascii="Calibri" w:hAnsi="Calibri" w:cs="Tunga"/>
          <w:b/>
          <w:color w:val="auto"/>
          <w:lang w:val="pt-PT"/>
        </w:rPr>
        <w:t>Os serviços m</w:t>
      </w:r>
      <w:r w:rsidR="004D1EEE">
        <w:rPr>
          <w:rFonts w:ascii="Calibri" w:hAnsi="Calibri" w:cs="Tunga"/>
          <w:b/>
          <w:color w:val="auto"/>
          <w:lang w:val="pt-PT"/>
        </w:rPr>
        <w:t>é</w:t>
      </w:r>
      <w:r w:rsidR="00BF67D1" w:rsidRPr="00BF67D1">
        <w:rPr>
          <w:rFonts w:ascii="Calibri" w:hAnsi="Calibri" w:cs="Tunga"/>
          <w:b/>
          <w:color w:val="auto"/>
          <w:lang w:val="pt-PT"/>
        </w:rPr>
        <w:t>dicos n</w:t>
      </w:r>
      <w:r w:rsidR="00BF67D1">
        <w:rPr>
          <w:rFonts w:ascii="Calibri" w:hAnsi="Calibri" w:cs="Tunga"/>
          <w:b/>
          <w:color w:val="auto"/>
          <w:lang w:val="pt-PT"/>
        </w:rPr>
        <w:t>as prisões estão organizados com relações próximas dos serviços de saúde em meio livre?</w:t>
      </w:r>
    </w:p>
    <w:p w14:paraId="087403FA" w14:textId="452999A1" w:rsidR="00BF67D1" w:rsidRPr="00DB2813" w:rsidRDefault="00BF67D1" w:rsidP="008D7013">
      <w:pPr>
        <w:pStyle w:val="NormalWeb"/>
        <w:shd w:val="clear" w:color="auto" w:fill="FFFFFF"/>
        <w:spacing w:before="0" w:beforeAutospacing="0" w:after="0" w:afterAutospacing="0"/>
        <w:jc w:val="both"/>
        <w:rPr>
          <w:rFonts w:ascii="Calibri" w:hAnsi="Calibri" w:cs="Tunga"/>
          <w:color w:val="auto"/>
          <w:lang w:val="pt-PT"/>
        </w:rPr>
      </w:pPr>
      <w:r w:rsidRPr="00BF67D1">
        <w:rPr>
          <w:rFonts w:ascii="Calibri" w:hAnsi="Calibri" w:cs="Tunga"/>
          <w:color w:val="auto"/>
          <w:lang w:val="pt-PT"/>
        </w:rPr>
        <w:t>A lei diz que o</w:t>
      </w:r>
      <w:r>
        <w:rPr>
          <w:rFonts w:ascii="Calibri" w:hAnsi="Calibri" w:cs="Tunga"/>
          <w:color w:val="auto"/>
          <w:lang w:val="pt-PT"/>
        </w:rPr>
        <w:t xml:space="preserve">s presos têm o direito ao “aceso ao Serviço Nacional de Saúde em condições idênticas às de todos os outros cidadãos”. </w:t>
      </w:r>
      <w:r w:rsidRPr="00BF67D1">
        <w:rPr>
          <w:rFonts w:ascii="Calibri" w:hAnsi="Calibri" w:cs="Tunga"/>
          <w:color w:val="auto"/>
          <w:lang w:val="pt-PT"/>
        </w:rPr>
        <w:t>A lei também prevê o direito dos presos, a expe</w:t>
      </w:r>
      <w:r>
        <w:rPr>
          <w:rFonts w:ascii="Calibri" w:hAnsi="Calibri" w:cs="Tunga"/>
          <w:color w:val="auto"/>
          <w:lang w:val="pt-PT"/>
        </w:rPr>
        <w:t xml:space="preserve">nsas próprias, a ser visto por qualquer médico à sua escolha que pode visitar a prisão para tal propósito (estabeleceu-se um sistema de duas camadas). Em 2007 um processo de integração dos serviços de saúde das prisões no Serviço Nacional de Saúde foi aprovado. Na prática, essa integração tem sido negligenciada através de um processo complexo e pouco transparente cujos resultados são difíceis de entender por falta de informação, oficial ou outra, sobre o estado em que se encontra. </w:t>
      </w:r>
      <w:r w:rsidRPr="00BF67D1">
        <w:rPr>
          <w:rFonts w:ascii="Calibri" w:hAnsi="Calibri" w:cs="Tunga"/>
          <w:color w:val="auto"/>
          <w:lang w:val="pt-PT"/>
        </w:rPr>
        <w:t>Para piorar a situação, a tendência de externalizar a contrata</w:t>
      </w:r>
      <w:r>
        <w:rPr>
          <w:rFonts w:ascii="Calibri" w:hAnsi="Calibri" w:cs="Tunga"/>
          <w:color w:val="auto"/>
          <w:lang w:val="pt-PT"/>
        </w:rPr>
        <w:t xml:space="preserve">ção de serviços de saúde a privados tem crescido. </w:t>
      </w:r>
      <w:r w:rsidR="00DB2813" w:rsidRPr="00DB2813">
        <w:rPr>
          <w:rFonts w:ascii="Calibri" w:hAnsi="Calibri" w:cs="Tunga"/>
          <w:color w:val="auto"/>
          <w:lang w:val="pt-PT"/>
        </w:rPr>
        <w:t>O relatório do CPT/2012, no ¶60, nota que “ao tempo d</w:t>
      </w:r>
      <w:r w:rsidR="00DB2813">
        <w:rPr>
          <w:rFonts w:ascii="Calibri" w:hAnsi="Calibri" w:cs="Tunga"/>
          <w:color w:val="auto"/>
          <w:lang w:val="pt-PT"/>
        </w:rPr>
        <w:t xml:space="preserve">a visitas, o Ministério da Justiça tinha recentemente concluído o processo de contratação externa de parte importante dos serviços de saúde a empresas privadas (Sucesso 24 horas) enquanto outros fornecedores dos mesmos serviços prestavam o mesmo serviço nas mesmas prisões (por exemplo, a IAP na prisão de Setúbal). </w:t>
      </w:r>
      <w:r w:rsidR="00DB2813" w:rsidRPr="00DB2813">
        <w:rPr>
          <w:rFonts w:ascii="Calibri" w:hAnsi="Calibri" w:cs="Tunga"/>
          <w:color w:val="auto"/>
          <w:lang w:val="pt-PT"/>
        </w:rPr>
        <w:t>Nas prisões visitadas, algum do pessoal medico era contratado pe</w:t>
      </w:r>
      <w:r w:rsidR="00DB2813">
        <w:rPr>
          <w:rFonts w:ascii="Calibri" w:hAnsi="Calibri" w:cs="Tunga"/>
          <w:color w:val="auto"/>
          <w:lang w:val="pt-PT"/>
        </w:rPr>
        <w:t xml:space="preserve">lo Ministério da Justiça, mas um número crescente era fornecido por empresas privadas. </w:t>
      </w:r>
      <w:r w:rsidR="00DB2813" w:rsidRPr="00DB2813">
        <w:rPr>
          <w:rFonts w:ascii="Calibri" w:hAnsi="Calibri" w:cs="Tunga"/>
          <w:color w:val="auto"/>
          <w:lang w:val="pt-PT"/>
        </w:rPr>
        <w:t>A externalização da prestação de cuidados de saúde levou a g</w:t>
      </w:r>
      <w:r w:rsidR="00DB2813">
        <w:rPr>
          <w:rFonts w:ascii="Calibri" w:hAnsi="Calibri" w:cs="Tunga"/>
          <w:color w:val="auto"/>
          <w:lang w:val="pt-PT"/>
        </w:rPr>
        <w:t xml:space="preserve">anhos de custo-eficiência mas também resulta numa lata flutuação do pessoal ao serviço nos estabelecimentos prisionais, pois a empresa privada frequentemente envia novos profissionais para substituir os anteriormente usados, conforme o turnos. Esta situação pode levar a falta de continuidade da prestação de serviços de saúde, com impactos negativos na partilha de informação e relações entre pacientes e médicos.” </w:t>
      </w:r>
    </w:p>
    <w:p w14:paraId="06477CC0" w14:textId="77777777" w:rsidR="004E6667" w:rsidRPr="0023032D" w:rsidRDefault="004E6667" w:rsidP="008D7013">
      <w:pPr>
        <w:pStyle w:val="NormalWeb"/>
        <w:shd w:val="clear" w:color="auto" w:fill="FFFFFF"/>
        <w:spacing w:before="0" w:beforeAutospacing="0" w:after="0" w:afterAutospacing="0"/>
        <w:jc w:val="both"/>
        <w:rPr>
          <w:rFonts w:ascii="Calibri" w:hAnsi="Calibri" w:cs="Tunga"/>
          <w:color w:val="auto"/>
          <w:lang w:val="pt-PT"/>
        </w:rPr>
      </w:pPr>
    </w:p>
    <w:p w14:paraId="2116E61C" w14:textId="349C3A86" w:rsidR="00DB2813" w:rsidRPr="00945438"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945438">
        <w:rPr>
          <w:rFonts w:ascii="Calibri" w:hAnsi="Calibri" w:cs="Tunga"/>
          <w:b/>
          <w:color w:val="auto"/>
          <w:lang w:val="pt-PT"/>
        </w:rPr>
        <w:t xml:space="preserve">b. </w:t>
      </w:r>
      <w:r w:rsidR="00945438" w:rsidRPr="00945438">
        <w:rPr>
          <w:rFonts w:ascii="Calibri" w:hAnsi="Calibri" w:cs="Tunga"/>
          <w:b/>
          <w:color w:val="auto"/>
          <w:lang w:val="pt-PT"/>
        </w:rPr>
        <w:t>aos presos são f</w:t>
      </w:r>
      <w:r w:rsidR="00945438">
        <w:rPr>
          <w:rFonts w:ascii="Calibri" w:hAnsi="Calibri" w:cs="Tunga"/>
          <w:b/>
          <w:color w:val="auto"/>
          <w:lang w:val="pt-PT"/>
        </w:rPr>
        <w:t>ornecidos todos os serviços médicos, cirúrgicos e psiquiátricos necessários (incluindo os disponibilizados em meio livre)?</w:t>
      </w:r>
    </w:p>
    <w:p w14:paraId="24FB79A6" w14:textId="052CFF47" w:rsidR="00945438" w:rsidRPr="00945438" w:rsidRDefault="00945438" w:rsidP="008D7013">
      <w:pPr>
        <w:pStyle w:val="NormalWeb"/>
        <w:shd w:val="clear" w:color="auto" w:fill="FFFFFF"/>
        <w:spacing w:before="0" w:beforeAutospacing="0" w:after="0" w:afterAutospacing="0"/>
        <w:jc w:val="both"/>
        <w:rPr>
          <w:rFonts w:ascii="Calibri" w:hAnsi="Calibri" w:cs="Tunga"/>
          <w:color w:val="auto"/>
          <w:lang w:val="pt-PT"/>
        </w:rPr>
      </w:pPr>
      <w:r w:rsidRPr="00945438">
        <w:rPr>
          <w:rFonts w:ascii="Calibri" w:hAnsi="Calibri" w:cs="Tunga"/>
          <w:color w:val="auto"/>
          <w:lang w:val="pt-PT"/>
        </w:rPr>
        <w:t>Os serviços mais especializados estão teoricamente disponíveis para os presos</w:t>
      </w:r>
      <w:r>
        <w:rPr>
          <w:rFonts w:ascii="Calibri" w:hAnsi="Calibri" w:cs="Tunga"/>
          <w:color w:val="auto"/>
          <w:lang w:val="pt-PT"/>
        </w:rPr>
        <w:t xml:space="preserve">. Na prática, os presos doentes têm grandes dificuldades em ter acesso aos serviços de saúde, </w:t>
      </w:r>
      <w:r w:rsidR="00117FFC">
        <w:rPr>
          <w:rFonts w:ascii="Calibri" w:hAnsi="Calibri" w:cs="Tunga"/>
          <w:color w:val="auto"/>
          <w:lang w:val="pt-PT"/>
        </w:rPr>
        <w:t>dada a barreira securitária e administrativa que coloca toda a espécie de entraves.</w:t>
      </w:r>
      <w:r>
        <w:rPr>
          <w:rFonts w:ascii="Calibri" w:hAnsi="Calibri" w:cs="Tunga"/>
          <w:color w:val="auto"/>
          <w:lang w:val="pt-PT"/>
        </w:rPr>
        <w:t xml:space="preserve"> </w:t>
      </w:r>
      <w:r w:rsidRPr="00945438">
        <w:rPr>
          <w:rFonts w:ascii="Calibri" w:hAnsi="Calibri" w:cs="Tunga"/>
          <w:color w:val="auto"/>
          <w:lang w:val="pt-PT"/>
        </w:rPr>
        <w:t xml:space="preserve"> </w:t>
      </w:r>
    </w:p>
    <w:p w14:paraId="2B367036" w14:textId="77777777" w:rsidR="004E6667" w:rsidRPr="0023032D" w:rsidRDefault="004E6667" w:rsidP="008D7013">
      <w:pPr>
        <w:pStyle w:val="NormalWeb"/>
        <w:shd w:val="clear" w:color="auto" w:fill="FFFFFF"/>
        <w:spacing w:before="0" w:beforeAutospacing="0" w:after="0" w:afterAutospacing="0"/>
        <w:jc w:val="both"/>
        <w:rPr>
          <w:rFonts w:ascii="Calibri" w:hAnsi="Calibri" w:cs="Tunga"/>
          <w:color w:val="auto"/>
          <w:lang w:val="pt-PT"/>
        </w:rPr>
      </w:pPr>
    </w:p>
    <w:p w14:paraId="707DD87B" w14:textId="6258F84B" w:rsidR="00117FFC" w:rsidRPr="00117FFC"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117FFC">
        <w:rPr>
          <w:rFonts w:ascii="Calibri" w:hAnsi="Calibri" w:cs="Tunga"/>
          <w:b/>
          <w:color w:val="auto"/>
          <w:lang w:val="pt-PT"/>
        </w:rPr>
        <w:t xml:space="preserve">c. </w:t>
      </w:r>
      <w:r w:rsidR="00117FFC" w:rsidRPr="00117FFC">
        <w:rPr>
          <w:rFonts w:ascii="Calibri" w:hAnsi="Calibri" w:cs="Tunga"/>
          <w:b/>
          <w:color w:val="auto"/>
          <w:lang w:val="pt-PT"/>
        </w:rPr>
        <w:t>Há, pelo menos, u</w:t>
      </w:r>
      <w:r w:rsidR="00117FFC">
        <w:rPr>
          <w:rFonts w:ascii="Calibri" w:hAnsi="Calibri" w:cs="Tunga"/>
          <w:b/>
          <w:color w:val="auto"/>
          <w:lang w:val="pt-PT"/>
        </w:rPr>
        <w:t xml:space="preserve">m médico de clínica geral devidamente qualificado em cada prisão? </w:t>
      </w:r>
    </w:p>
    <w:p w14:paraId="49EED4C8" w14:textId="0F2B6365" w:rsidR="00117FFC" w:rsidRDefault="00117FFC" w:rsidP="008D7013">
      <w:pPr>
        <w:pStyle w:val="NormalWeb"/>
        <w:shd w:val="clear" w:color="auto" w:fill="FFFFFF"/>
        <w:spacing w:before="0" w:beforeAutospacing="0" w:after="0" w:afterAutospacing="0"/>
        <w:jc w:val="both"/>
        <w:rPr>
          <w:rFonts w:ascii="Calibri" w:hAnsi="Calibri" w:cs="Tunga"/>
          <w:color w:val="auto"/>
          <w:lang w:val="pt-PT"/>
        </w:rPr>
      </w:pPr>
      <w:r w:rsidRPr="00117FFC">
        <w:rPr>
          <w:rFonts w:ascii="Calibri" w:hAnsi="Calibri" w:cs="Tunga"/>
          <w:color w:val="auto"/>
          <w:lang w:val="pt-PT"/>
        </w:rPr>
        <w:t>Em</w:t>
      </w:r>
      <w:r w:rsidR="004E6667" w:rsidRPr="00117FFC">
        <w:rPr>
          <w:rFonts w:ascii="Calibri" w:hAnsi="Calibri" w:cs="Tunga"/>
          <w:color w:val="auto"/>
          <w:lang w:val="pt-PT"/>
        </w:rPr>
        <w:t xml:space="preserve"> geral </w:t>
      </w:r>
      <w:r w:rsidRPr="00117FFC">
        <w:rPr>
          <w:rFonts w:ascii="Calibri" w:hAnsi="Calibri" w:cs="Tunga"/>
          <w:color w:val="auto"/>
          <w:lang w:val="pt-PT"/>
        </w:rPr>
        <w:t>há um m</w:t>
      </w:r>
      <w:r>
        <w:rPr>
          <w:rFonts w:ascii="Calibri" w:hAnsi="Calibri" w:cs="Tunga"/>
          <w:color w:val="auto"/>
          <w:lang w:val="pt-PT"/>
        </w:rPr>
        <w:t>édico em cada estabelecimento. Todavia, tipicamente, durante a noite e aos fins-de-semana, pode não estar presente. Há sempre pessoal de enfermagem presente.</w:t>
      </w:r>
    </w:p>
    <w:p w14:paraId="0E90CB72" w14:textId="77777777" w:rsidR="00117FFC" w:rsidRPr="00117FFC" w:rsidRDefault="00117FFC" w:rsidP="008D7013">
      <w:pPr>
        <w:pStyle w:val="NormalWeb"/>
        <w:shd w:val="clear" w:color="auto" w:fill="FFFFFF"/>
        <w:spacing w:before="0" w:beforeAutospacing="0" w:after="0" w:afterAutospacing="0"/>
        <w:jc w:val="both"/>
        <w:rPr>
          <w:rFonts w:ascii="Calibri" w:hAnsi="Calibri" w:cs="Tunga"/>
          <w:color w:val="auto"/>
          <w:lang w:val="pt-PT"/>
        </w:rPr>
      </w:pPr>
    </w:p>
    <w:p w14:paraId="11E0A0C8" w14:textId="7C7D2AA3" w:rsidR="00117FFC" w:rsidRPr="00117FFC" w:rsidRDefault="00BA7AD6" w:rsidP="008D7013">
      <w:pPr>
        <w:pStyle w:val="NormalWeb"/>
        <w:shd w:val="clear" w:color="auto" w:fill="FFFFFF"/>
        <w:spacing w:before="0" w:beforeAutospacing="0" w:after="0" w:afterAutospacing="0"/>
        <w:jc w:val="both"/>
        <w:rPr>
          <w:rFonts w:ascii="Calibri" w:hAnsi="Calibri" w:cs="Tunga"/>
          <w:b/>
          <w:color w:val="auto"/>
          <w:lang w:val="pt-PT"/>
        </w:rPr>
      </w:pPr>
      <w:r w:rsidRPr="00117FFC">
        <w:rPr>
          <w:rFonts w:ascii="Calibri" w:hAnsi="Calibri" w:cs="Tunga"/>
          <w:b/>
          <w:color w:val="auto"/>
          <w:lang w:val="pt-PT"/>
        </w:rPr>
        <w:t xml:space="preserve">d. </w:t>
      </w:r>
      <w:r w:rsidR="00117FFC">
        <w:rPr>
          <w:rFonts w:ascii="Calibri" w:hAnsi="Calibri" w:cs="Tunga"/>
          <w:b/>
          <w:color w:val="auto"/>
          <w:lang w:val="pt-PT"/>
        </w:rPr>
        <w:t>H</w:t>
      </w:r>
      <w:r w:rsidR="00117FFC" w:rsidRPr="00117FFC">
        <w:rPr>
          <w:rFonts w:ascii="Calibri" w:hAnsi="Calibri" w:cs="Tunga"/>
          <w:b/>
          <w:color w:val="auto"/>
          <w:lang w:val="pt-PT"/>
        </w:rPr>
        <w:t xml:space="preserve">á serviços </w:t>
      </w:r>
      <w:r w:rsidR="00117FFC">
        <w:rPr>
          <w:rFonts w:ascii="Calibri" w:hAnsi="Calibri" w:cs="Tunga"/>
          <w:b/>
          <w:color w:val="auto"/>
          <w:lang w:val="pt-PT"/>
        </w:rPr>
        <w:t xml:space="preserve">qualificados </w:t>
      </w:r>
      <w:r w:rsidR="00117FFC" w:rsidRPr="00117FFC">
        <w:rPr>
          <w:rFonts w:ascii="Calibri" w:hAnsi="Calibri" w:cs="Tunga"/>
          <w:b/>
          <w:color w:val="auto"/>
          <w:lang w:val="pt-PT"/>
        </w:rPr>
        <w:t xml:space="preserve">de </w:t>
      </w:r>
      <w:r w:rsidR="00117FFC">
        <w:rPr>
          <w:rFonts w:ascii="Calibri" w:hAnsi="Calibri" w:cs="Tunga"/>
          <w:b/>
          <w:color w:val="auto"/>
          <w:lang w:val="pt-PT"/>
        </w:rPr>
        <w:t>dentista e oftalmologia para todos os presos?</w:t>
      </w:r>
    </w:p>
    <w:p w14:paraId="5A9DD2D4" w14:textId="1280C5A0" w:rsidR="00117FFC" w:rsidRDefault="004E6667"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117FFC">
        <w:rPr>
          <w:rFonts w:ascii="Calibri" w:hAnsi="Calibri" w:cs="Tunga"/>
          <w:color w:val="auto"/>
          <w:shd w:val="clear" w:color="auto" w:fill="FFFFFF"/>
          <w:lang w:val="pt-PT"/>
        </w:rPr>
        <w:t>Normal</w:t>
      </w:r>
      <w:r w:rsidR="00117FFC" w:rsidRPr="00117FFC">
        <w:rPr>
          <w:rFonts w:ascii="Calibri" w:hAnsi="Calibri" w:cs="Tunga"/>
          <w:color w:val="auto"/>
          <w:shd w:val="clear" w:color="auto" w:fill="FFFFFF"/>
          <w:lang w:val="pt-PT"/>
        </w:rPr>
        <w:t xml:space="preserve">mente não há tais serviços. </w:t>
      </w:r>
      <w:r w:rsidRPr="00117FFC">
        <w:rPr>
          <w:rFonts w:ascii="Calibri" w:hAnsi="Calibri" w:cs="Tunga"/>
          <w:color w:val="auto"/>
          <w:shd w:val="clear" w:color="auto" w:fill="FFFFFF"/>
          <w:lang w:val="pt-PT"/>
        </w:rPr>
        <w:t>O</w:t>
      </w:r>
      <w:r w:rsidR="00117FFC" w:rsidRPr="00117FFC">
        <w:rPr>
          <w:rFonts w:ascii="Calibri" w:hAnsi="Calibri" w:cs="Tunga"/>
          <w:color w:val="auto"/>
          <w:shd w:val="clear" w:color="auto" w:fill="FFFFFF"/>
          <w:lang w:val="pt-PT"/>
        </w:rPr>
        <w:t xml:space="preserve">ftalmologia só raramente existe. </w:t>
      </w:r>
      <w:r w:rsidR="00117FFC">
        <w:rPr>
          <w:rFonts w:ascii="Calibri" w:hAnsi="Calibri" w:cs="Tunga"/>
          <w:color w:val="auto"/>
          <w:shd w:val="clear" w:color="auto" w:fill="FFFFFF"/>
          <w:lang w:val="pt-PT"/>
        </w:rPr>
        <w:t xml:space="preserve">Para o dentista, há listas de espera de 3 meses. Quem tenha dinheiro para próteses ocular ou dentárias podem ser servidos mais cedo. </w:t>
      </w:r>
    </w:p>
    <w:p w14:paraId="3F36B8BD" w14:textId="77777777" w:rsidR="004E6667" w:rsidRPr="0023032D" w:rsidRDefault="004E6667"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7D7C826E" w14:textId="72EF406B" w:rsidR="00117FFC" w:rsidRPr="00117FFC"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117FFC">
        <w:rPr>
          <w:rFonts w:ascii="Calibri" w:hAnsi="Calibri" w:cs="Tunga"/>
          <w:b/>
          <w:color w:val="auto"/>
          <w:shd w:val="clear" w:color="auto" w:fill="FFFFFF"/>
          <w:lang w:val="pt-PT"/>
        </w:rPr>
        <w:t xml:space="preserve">e. </w:t>
      </w:r>
      <w:r w:rsidR="00117FFC" w:rsidRPr="00117FFC">
        <w:rPr>
          <w:rFonts w:ascii="Calibri" w:hAnsi="Calibri" w:cs="Tunga"/>
          <w:b/>
          <w:color w:val="auto"/>
          <w:shd w:val="clear" w:color="auto" w:fill="FFFFFF"/>
          <w:lang w:val="pt-PT"/>
        </w:rPr>
        <w:t>os presos suspeitos d</w:t>
      </w:r>
      <w:r w:rsidR="00117FFC">
        <w:rPr>
          <w:rFonts w:ascii="Calibri" w:hAnsi="Calibri" w:cs="Tunga"/>
          <w:b/>
          <w:color w:val="auto"/>
          <w:shd w:val="clear" w:color="auto" w:fill="FFFFFF"/>
          <w:lang w:val="pt-PT"/>
        </w:rPr>
        <w:t xml:space="preserve">e estarem a contrair doenças infeciosas ou contagiosas são isolados durante o período de infeção de devidamente tratados? </w:t>
      </w:r>
    </w:p>
    <w:p w14:paraId="0842DE13" w14:textId="0AB9BB11" w:rsidR="00117FFC" w:rsidRPr="00117FFC" w:rsidRDefault="00117FFC"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117FFC">
        <w:rPr>
          <w:rFonts w:ascii="Calibri" w:hAnsi="Calibri" w:cs="Tunga"/>
          <w:color w:val="auto"/>
          <w:shd w:val="clear" w:color="auto" w:fill="FFFFFF"/>
          <w:lang w:val="pt-PT"/>
        </w:rPr>
        <w:t>A lei prevê o e</w:t>
      </w:r>
      <w:r>
        <w:rPr>
          <w:rFonts w:ascii="Calibri" w:hAnsi="Calibri" w:cs="Tunga"/>
          <w:color w:val="auto"/>
          <w:shd w:val="clear" w:color="auto" w:fill="FFFFFF"/>
          <w:lang w:val="pt-PT"/>
        </w:rPr>
        <w:t xml:space="preserve">spoletar de processos de avaliação e estabelece medidas de prevenção de contágios para serem seguidas pelos estabelecimentos. </w:t>
      </w:r>
      <w:r w:rsidRPr="00117FFC">
        <w:rPr>
          <w:rFonts w:ascii="Calibri" w:hAnsi="Calibri" w:cs="Tunga"/>
          <w:color w:val="auto"/>
          <w:shd w:val="clear" w:color="auto" w:fill="FFFFFF"/>
          <w:lang w:val="pt-PT"/>
        </w:rPr>
        <w:t>Na prática tais procedimentos são raramente efetivados e a p</w:t>
      </w:r>
      <w:r>
        <w:rPr>
          <w:rFonts w:ascii="Calibri" w:hAnsi="Calibri" w:cs="Tunga"/>
          <w:color w:val="auto"/>
          <w:shd w:val="clear" w:color="auto" w:fill="FFFFFF"/>
          <w:lang w:val="pt-PT"/>
        </w:rPr>
        <w:t xml:space="preserve">essoa doente não é isolada. </w:t>
      </w:r>
      <w:r w:rsidRPr="00117FFC">
        <w:rPr>
          <w:rFonts w:ascii="Calibri" w:hAnsi="Calibri" w:cs="Tunga"/>
          <w:color w:val="auto"/>
          <w:shd w:val="clear" w:color="auto" w:fill="FFFFFF"/>
          <w:lang w:val="pt-PT"/>
        </w:rPr>
        <w:t>O controlo mais efetivo habitual é haver um control</w:t>
      </w:r>
      <w:r>
        <w:rPr>
          <w:rFonts w:ascii="Calibri" w:hAnsi="Calibri" w:cs="Tunga"/>
          <w:color w:val="auto"/>
          <w:shd w:val="clear" w:color="auto" w:fill="FFFFFF"/>
          <w:lang w:val="pt-PT"/>
        </w:rPr>
        <w:t>o</w:t>
      </w:r>
      <w:r w:rsidRPr="00117FFC">
        <w:rPr>
          <w:rFonts w:ascii="Calibri" w:hAnsi="Calibri" w:cs="Tunga"/>
          <w:color w:val="auto"/>
          <w:shd w:val="clear" w:color="auto" w:fill="FFFFFF"/>
          <w:lang w:val="pt-PT"/>
        </w:rPr>
        <w:t xml:space="preserve"> de</w:t>
      </w:r>
      <w:r>
        <w:rPr>
          <w:rFonts w:ascii="Calibri" w:hAnsi="Calibri" w:cs="Tunga"/>
          <w:color w:val="auto"/>
          <w:shd w:val="clear" w:color="auto" w:fill="FFFFFF"/>
          <w:lang w:val="pt-PT"/>
        </w:rPr>
        <w:t xml:space="preserve"> quem entra na cela da pessoa doente. </w:t>
      </w:r>
    </w:p>
    <w:p w14:paraId="6A3E0609" w14:textId="77777777" w:rsidR="004E6667" w:rsidRPr="0023032D" w:rsidRDefault="004E6667" w:rsidP="008D7013">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219CAA5C" w14:textId="374CAB28" w:rsidR="00BA7AD6" w:rsidRDefault="00BA7AD6"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r w:rsidRPr="00117FFC">
        <w:rPr>
          <w:rFonts w:ascii="Calibri" w:hAnsi="Calibri" w:cs="Tunga"/>
          <w:b/>
          <w:color w:val="auto"/>
          <w:shd w:val="clear" w:color="auto" w:fill="FFFFFF"/>
          <w:lang w:val="pt-PT"/>
        </w:rPr>
        <w:t xml:space="preserve">f. </w:t>
      </w:r>
      <w:r w:rsidR="006847D2">
        <w:rPr>
          <w:rFonts w:ascii="Calibri" w:hAnsi="Calibri" w:cs="Tunga"/>
          <w:b/>
          <w:color w:val="auto"/>
          <w:shd w:val="clear" w:color="auto" w:fill="FFFFFF"/>
          <w:lang w:val="pt-PT"/>
        </w:rPr>
        <w:t>O</w:t>
      </w:r>
      <w:r w:rsidR="00117FFC" w:rsidRPr="00117FFC">
        <w:rPr>
          <w:rFonts w:ascii="Calibri" w:hAnsi="Calibri" w:cs="Tunga"/>
          <w:b/>
          <w:color w:val="auto"/>
          <w:shd w:val="clear" w:color="auto" w:fill="FFFFFF"/>
          <w:lang w:val="pt-PT"/>
        </w:rPr>
        <w:t xml:space="preserve">s presos </w:t>
      </w:r>
      <w:r w:rsidR="006847D2">
        <w:rPr>
          <w:rFonts w:ascii="Calibri" w:hAnsi="Calibri" w:cs="Tunga"/>
          <w:b/>
          <w:color w:val="auto"/>
          <w:shd w:val="clear" w:color="auto" w:fill="FFFFFF"/>
          <w:lang w:val="pt-PT"/>
        </w:rPr>
        <w:t xml:space="preserve">doentes </w:t>
      </w:r>
      <w:r w:rsidR="00117FFC" w:rsidRPr="00117FFC">
        <w:rPr>
          <w:rFonts w:ascii="Calibri" w:hAnsi="Calibri" w:cs="Tunga"/>
          <w:b/>
          <w:color w:val="auto"/>
          <w:shd w:val="clear" w:color="auto" w:fill="FFFFFF"/>
          <w:lang w:val="pt-PT"/>
        </w:rPr>
        <w:t>que p</w:t>
      </w:r>
      <w:r w:rsidR="00117FFC">
        <w:rPr>
          <w:rFonts w:ascii="Calibri" w:hAnsi="Calibri" w:cs="Tunga"/>
          <w:b/>
          <w:color w:val="auto"/>
          <w:shd w:val="clear" w:color="auto" w:fill="FFFFFF"/>
          <w:lang w:val="pt-PT"/>
        </w:rPr>
        <w:t xml:space="preserve">recisam de tratamentos especializados são transferidos para estabelecimentos especiais </w:t>
      </w:r>
      <w:r w:rsidR="006847D2">
        <w:rPr>
          <w:rFonts w:ascii="Calibri" w:hAnsi="Calibri" w:cs="Tunga"/>
          <w:b/>
          <w:color w:val="auto"/>
          <w:shd w:val="clear" w:color="auto" w:fill="FFFFFF"/>
          <w:lang w:val="pt-PT"/>
        </w:rPr>
        <w:t>ou para hospitais civis, quando os tratamentos adequados não estão disponíveis nas prisões?</w:t>
      </w:r>
    </w:p>
    <w:p w14:paraId="2584CF96" w14:textId="77777777" w:rsidR="006847D2" w:rsidRPr="006847D2" w:rsidRDefault="006847D2" w:rsidP="008D7013">
      <w:pPr>
        <w:pStyle w:val="NormalWeb"/>
        <w:shd w:val="clear" w:color="auto" w:fill="FFFFFF"/>
        <w:spacing w:before="0" w:beforeAutospacing="0" w:after="0" w:afterAutospacing="0"/>
        <w:jc w:val="both"/>
        <w:rPr>
          <w:rFonts w:ascii="Calibri" w:hAnsi="Calibri" w:cs="Tunga"/>
          <w:b/>
          <w:color w:val="auto"/>
          <w:shd w:val="clear" w:color="auto" w:fill="FFFFFF"/>
          <w:lang w:val="pt-PT"/>
        </w:rPr>
      </w:pPr>
    </w:p>
    <w:p w14:paraId="6C44E48D" w14:textId="7F89C2B9" w:rsidR="006847D2" w:rsidRDefault="006847D2" w:rsidP="008D7013">
      <w:pPr>
        <w:spacing w:after="0" w:line="240" w:lineRule="auto"/>
        <w:jc w:val="both"/>
        <w:rPr>
          <w:rFonts w:ascii="Calibri" w:eastAsiaTheme="minorEastAsia" w:hAnsi="Calibri" w:cs="Tunga"/>
          <w:color w:val="auto"/>
          <w:sz w:val="24"/>
          <w:szCs w:val="24"/>
          <w:lang w:val="pt-PT" w:eastAsia="zh-CN" w:bidi="th-TH"/>
        </w:rPr>
      </w:pPr>
      <w:r w:rsidRPr="006847D2">
        <w:rPr>
          <w:rFonts w:ascii="Calibri" w:eastAsiaTheme="minorEastAsia" w:hAnsi="Calibri" w:cs="Tunga"/>
          <w:color w:val="auto"/>
          <w:sz w:val="24"/>
          <w:szCs w:val="24"/>
          <w:lang w:val="pt-PT" w:eastAsia="zh-CN" w:bidi="th-TH"/>
        </w:rPr>
        <w:t>São transferidos para o hospital prisão. Em casos excecionais são transferidos diretamente</w:t>
      </w:r>
      <w:r>
        <w:rPr>
          <w:rFonts w:ascii="Calibri" w:eastAsiaTheme="minorEastAsia" w:hAnsi="Calibri" w:cs="Tunga"/>
          <w:color w:val="auto"/>
          <w:sz w:val="24"/>
          <w:szCs w:val="24"/>
          <w:lang w:val="pt-PT" w:eastAsia="zh-CN" w:bidi="th-TH"/>
        </w:rPr>
        <w:t xml:space="preserve"> para hospitais civis. </w:t>
      </w:r>
    </w:p>
    <w:p w14:paraId="3864A413" w14:textId="77777777" w:rsidR="004E6667" w:rsidRPr="0023032D" w:rsidRDefault="004E6667" w:rsidP="008D7013">
      <w:pPr>
        <w:spacing w:after="0" w:line="240" w:lineRule="auto"/>
        <w:jc w:val="both"/>
        <w:rPr>
          <w:rFonts w:ascii="Calibri" w:hAnsi="Calibri" w:cs="Tunga"/>
          <w:color w:val="auto"/>
          <w:sz w:val="24"/>
          <w:szCs w:val="24"/>
          <w:lang w:val="pt-PT"/>
        </w:rPr>
      </w:pPr>
    </w:p>
    <w:p w14:paraId="1A3CAF68" w14:textId="2A1D1090" w:rsidR="006847D2" w:rsidRPr="006847D2" w:rsidRDefault="00F61F52" w:rsidP="008D7013">
      <w:pPr>
        <w:spacing w:after="0" w:line="240" w:lineRule="auto"/>
        <w:jc w:val="both"/>
        <w:rPr>
          <w:rFonts w:ascii="Calibri" w:hAnsi="Calibri" w:cs="Tunga"/>
          <w:b/>
          <w:color w:val="auto"/>
          <w:sz w:val="24"/>
          <w:szCs w:val="24"/>
          <w:lang w:val="pt-PT"/>
        </w:rPr>
      </w:pPr>
      <w:r w:rsidRPr="006847D2">
        <w:rPr>
          <w:rFonts w:ascii="Calibri" w:hAnsi="Calibri" w:cs="Tunga"/>
          <w:b/>
          <w:color w:val="auto"/>
          <w:sz w:val="24"/>
          <w:szCs w:val="24"/>
          <w:lang w:val="pt-PT"/>
        </w:rPr>
        <w:t>g</w:t>
      </w:r>
      <w:r w:rsidR="00BA7AD6" w:rsidRPr="006847D2">
        <w:rPr>
          <w:rFonts w:ascii="Calibri" w:hAnsi="Calibri" w:cs="Tunga"/>
          <w:b/>
          <w:color w:val="auto"/>
          <w:sz w:val="24"/>
          <w:szCs w:val="24"/>
          <w:lang w:val="pt-PT"/>
        </w:rPr>
        <w:t xml:space="preserve">. </w:t>
      </w:r>
      <w:r w:rsidR="006847D2">
        <w:rPr>
          <w:rFonts w:ascii="Calibri" w:hAnsi="Calibri" w:cs="Tunga"/>
          <w:b/>
          <w:color w:val="auto"/>
          <w:sz w:val="24"/>
          <w:szCs w:val="24"/>
          <w:lang w:val="pt-PT"/>
        </w:rPr>
        <w:t>O</w:t>
      </w:r>
      <w:r w:rsidR="006847D2" w:rsidRPr="006847D2">
        <w:rPr>
          <w:rFonts w:ascii="Calibri" w:hAnsi="Calibri" w:cs="Tunga"/>
          <w:b/>
          <w:color w:val="auto"/>
          <w:sz w:val="24"/>
          <w:szCs w:val="24"/>
          <w:lang w:val="pt-PT"/>
        </w:rPr>
        <w:t>s presos doentes me</w:t>
      </w:r>
      <w:r w:rsidR="006847D2">
        <w:rPr>
          <w:rFonts w:ascii="Calibri" w:hAnsi="Calibri" w:cs="Tunga"/>
          <w:b/>
          <w:color w:val="auto"/>
          <w:sz w:val="24"/>
          <w:szCs w:val="24"/>
          <w:lang w:val="pt-PT"/>
        </w:rPr>
        <w:t xml:space="preserve">ntais e aqueles cujo estado mental é incompatível com estar preso são transferidos para um estabelecimento preparado para os receber? </w:t>
      </w:r>
    </w:p>
    <w:p w14:paraId="36B82F2C" w14:textId="0665FD98" w:rsidR="006847D2" w:rsidRPr="00CB15A9" w:rsidRDefault="006847D2" w:rsidP="004E6667">
      <w:pPr>
        <w:spacing w:after="0" w:line="240" w:lineRule="auto"/>
        <w:jc w:val="both"/>
        <w:rPr>
          <w:rFonts w:ascii="Calibri" w:hAnsi="Calibri" w:cs="Tunga"/>
          <w:color w:val="auto"/>
          <w:sz w:val="24"/>
          <w:szCs w:val="24"/>
          <w:lang w:val="pt-PT"/>
        </w:rPr>
      </w:pPr>
      <w:r w:rsidRPr="006847D2">
        <w:rPr>
          <w:rFonts w:ascii="Calibri" w:hAnsi="Calibri" w:cs="Tunga"/>
          <w:color w:val="auto"/>
          <w:sz w:val="24"/>
          <w:szCs w:val="24"/>
          <w:lang w:val="pt-PT"/>
        </w:rPr>
        <w:t>A lei prevê várias pr</w:t>
      </w:r>
      <w:r>
        <w:rPr>
          <w:rFonts w:ascii="Calibri" w:hAnsi="Calibri" w:cs="Tunga"/>
          <w:color w:val="auto"/>
          <w:sz w:val="24"/>
          <w:szCs w:val="24"/>
          <w:lang w:val="pt-PT"/>
        </w:rPr>
        <w:t xml:space="preserve">ovisões para tratamento de presos com doença mental, incluindo internamento em instituições de saúde mental ou em unidades prisionais para doentes mentais. </w:t>
      </w:r>
      <w:r w:rsidRPr="006847D2">
        <w:rPr>
          <w:rFonts w:ascii="Calibri" w:hAnsi="Calibri" w:cs="Tunga"/>
          <w:color w:val="auto"/>
          <w:sz w:val="24"/>
          <w:szCs w:val="24"/>
          <w:lang w:val="pt-PT"/>
        </w:rPr>
        <w:t>Na prática, há pouco trabalho t</w:t>
      </w:r>
      <w:r>
        <w:rPr>
          <w:rFonts w:ascii="Calibri" w:hAnsi="Calibri" w:cs="Tunga"/>
          <w:color w:val="auto"/>
          <w:sz w:val="24"/>
          <w:szCs w:val="24"/>
          <w:lang w:val="pt-PT"/>
        </w:rPr>
        <w:t>e</w:t>
      </w:r>
      <w:r w:rsidRPr="006847D2">
        <w:rPr>
          <w:rFonts w:ascii="Calibri" w:hAnsi="Calibri" w:cs="Tunga"/>
          <w:color w:val="auto"/>
          <w:sz w:val="24"/>
          <w:szCs w:val="24"/>
          <w:lang w:val="pt-PT"/>
        </w:rPr>
        <w:t>r</w:t>
      </w:r>
      <w:r>
        <w:rPr>
          <w:rFonts w:ascii="Calibri" w:hAnsi="Calibri" w:cs="Tunga"/>
          <w:color w:val="auto"/>
          <w:sz w:val="24"/>
          <w:szCs w:val="24"/>
          <w:lang w:val="pt-PT"/>
        </w:rPr>
        <w:t>a</w:t>
      </w:r>
      <w:r w:rsidRPr="006847D2">
        <w:rPr>
          <w:rFonts w:ascii="Calibri" w:hAnsi="Calibri" w:cs="Tunga"/>
          <w:color w:val="auto"/>
          <w:sz w:val="24"/>
          <w:szCs w:val="24"/>
          <w:lang w:val="pt-PT"/>
        </w:rPr>
        <w:t>p</w:t>
      </w:r>
      <w:r>
        <w:rPr>
          <w:rFonts w:ascii="Calibri" w:hAnsi="Calibri" w:cs="Tunga"/>
          <w:color w:val="auto"/>
          <w:sz w:val="24"/>
          <w:szCs w:val="24"/>
          <w:lang w:val="pt-PT"/>
        </w:rPr>
        <w:t>ê</w:t>
      </w:r>
      <w:r w:rsidRPr="006847D2">
        <w:rPr>
          <w:rFonts w:ascii="Calibri" w:hAnsi="Calibri" w:cs="Tunga"/>
          <w:color w:val="auto"/>
          <w:sz w:val="24"/>
          <w:szCs w:val="24"/>
          <w:lang w:val="pt-PT"/>
        </w:rPr>
        <w:t>utico para cuidar destes cas</w:t>
      </w:r>
      <w:r>
        <w:rPr>
          <w:rFonts w:ascii="Calibri" w:hAnsi="Calibri" w:cs="Tunga"/>
          <w:color w:val="auto"/>
          <w:sz w:val="24"/>
          <w:szCs w:val="24"/>
          <w:lang w:val="pt-PT"/>
        </w:rPr>
        <w:t xml:space="preserve">os, exceto métodos de reduzir a agitação dos pacientes quando isso se torna intolerável para o pessoal ao serviço, que tipicamente significa transferi-los por uns dias para o hospital prisional onde lhe são administradas doses massivas de psicotrópicos. </w:t>
      </w:r>
      <w:r w:rsidRPr="006847D2">
        <w:rPr>
          <w:rFonts w:ascii="Calibri" w:hAnsi="Calibri" w:cs="Tunga"/>
          <w:color w:val="auto"/>
          <w:sz w:val="24"/>
          <w:szCs w:val="24"/>
          <w:lang w:val="pt-PT"/>
        </w:rPr>
        <w:t xml:space="preserve">O assunto </w:t>
      </w:r>
      <w:proofErr w:type="spellStart"/>
      <w:r w:rsidRPr="006847D2">
        <w:rPr>
          <w:rFonts w:ascii="Calibri" w:hAnsi="Calibri" w:cs="Tunga"/>
          <w:color w:val="auto"/>
          <w:sz w:val="24"/>
          <w:szCs w:val="24"/>
          <w:lang w:val="pt-PT"/>
        </w:rPr>
        <w:t>foin</w:t>
      </w:r>
      <w:proofErr w:type="spellEnd"/>
      <w:r w:rsidRPr="006847D2">
        <w:rPr>
          <w:rFonts w:ascii="Calibri" w:hAnsi="Calibri" w:cs="Tunga"/>
          <w:color w:val="auto"/>
          <w:sz w:val="24"/>
          <w:szCs w:val="24"/>
          <w:lang w:val="pt-PT"/>
        </w:rPr>
        <w:t xml:space="preserve"> tratado pelo relatório do CPT/2012, ¶118, onde s</w:t>
      </w:r>
      <w:r>
        <w:rPr>
          <w:rFonts w:ascii="Calibri" w:hAnsi="Calibri" w:cs="Tunga"/>
          <w:color w:val="auto"/>
          <w:sz w:val="24"/>
          <w:szCs w:val="24"/>
          <w:lang w:val="pt-PT"/>
        </w:rPr>
        <w:t xml:space="preserve">e lê que “a maioria dos pacientes do Hospital Psiquiátrico da prisão de Santa Cruz do Bispo tinha autorização para usar medicação SOS registada nos seus registos de saúde. </w:t>
      </w:r>
      <w:r w:rsidRPr="00CB15A9">
        <w:rPr>
          <w:rFonts w:ascii="Calibri" w:hAnsi="Calibri" w:cs="Tunga"/>
          <w:color w:val="auto"/>
          <w:sz w:val="24"/>
          <w:szCs w:val="24"/>
          <w:lang w:val="pt-PT"/>
        </w:rPr>
        <w:t xml:space="preserve">Em muitos casos, a prescrição de medicação SOS era entendida como uma autorização para usar </w:t>
      </w:r>
      <w:r w:rsidR="00CB15A9">
        <w:rPr>
          <w:rFonts w:ascii="Calibri" w:hAnsi="Calibri" w:cs="Tunga"/>
          <w:color w:val="auto"/>
          <w:sz w:val="24"/>
          <w:szCs w:val="24"/>
          <w:lang w:val="pt-PT"/>
        </w:rPr>
        <w:t xml:space="preserve">psicotrópicos. O CPT sublinha que todas os meios de constrangimento, incluindo o constrangimento químico, deve ser expressamente prescrito por um médico ou chamando imediatamente um médico para tomar atenção à ocorrência. Um sistema em que os médicos dão um cheque em branco que autoriza qualquer uso de psicotrópicos em certos pacientes é inaceitável.” </w:t>
      </w:r>
    </w:p>
    <w:p w14:paraId="512E67E3" w14:textId="5F7455E2" w:rsidR="00CB15A9" w:rsidRPr="00DF6A97" w:rsidRDefault="00CB15A9" w:rsidP="004E6667">
      <w:pPr>
        <w:spacing w:after="0" w:line="240" w:lineRule="auto"/>
        <w:jc w:val="both"/>
        <w:rPr>
          <w:rFonts w:ascii="Calibri" w:hAnsi="Calibri" w:cs="Tunga"/>
          <w:color w:val="auto"/>
          <w:sz w:val="24"/>
          <w:szCs w:val="24"/>
          <w:lang w:val="pt-PT"/>
        </w:rPr>
      </w:pPr>
      <w:r w:rsidRPr="00CB15A9">
        <w:rPr>
          <w:rFonts w:ascii="Calibri" w:hAnsi="Calibri" w:cs="Tunga"/>
          <w:color w:val="auto"/>
          <w:sz w:val="24"/>
          <w:szCs w:val="24"/>
          <w:lang w:val="pt-PT"/>
        </w:rPr>
        <w:t>Para além do péssimo t</w:t>
      </w:r>
      <w:r>
        <w:rPr>
          <w:rFonts w:ascii="Calibri" w:hAnsi="Calibri" w:cs="Tunga"/>
          <w:color w:val="auto"/>
          <w:sz w:val="24"/>
          <w:szCs w:val="24"/>
          <w:lang w:val="pt-PT"/>
        </w:rPr>
        <w:t xml:space="preserve">ratamento médico que estes doentes recebem, as condições em que estão detidos no hospital prisional para doentes mentais (dependendo do seu lugar) mostra-se primitivo – </w:t>
      </w:r>
      <w:r w:rsidR="00DF6A97">
        <w:rPr>
          <w:rFonts w:ascii="Calibri" w:hAnsi="Calibri" w:cs="Tunga"/>
          <w:color w:val="auto"/>
          <w:sz w:val="24"/>
          <w:szCs w:val="24"/>
          <w:lang w:val="pt-PT"/>
        </w:rPr>
        <w:t>v</w:t>
      </w:r>
      <w:r>
        <w:rPr>
          <w:rFonts w:ascii="Calibri" w:hAnsi="Calibri" w:cs="Tunga"/>
          <w:color w:val="auto"/>
          <w:sz w:val="24"/>
          <w:szCs w:val="24"/>
          <w:lang w:val="pt-PT"/>
        </w:rPr>
        <w:t xml:space="preserve">er relatório CPT/2012, </w:t>
      </w:r>
      <w:r w:rsidRPr="00CB15A9">
        <w:rPr>
          <w:rFonts w:ascii="Calibri" w:hAnsi="Calibri" w:cs="Tunga"/>
          <w:color w:val="auto"/>
          <w:sz w:val="24"/>
          <w:szCs w:val="24"/>
          <w:lang w:val="pt-PT"/>
        </w:rPr>
        <w:t>¶¶ 114</w:t>
      </w:r>
      <w:r w:rsidRPr="00CB15A9">
        <w:rPr>
          <w:rFonts w:ascii="Calibri" w:hAnsi="Calibri" w:cs="Tunga"/>
          <w:color w:val="auto"/>
          <w:lang w:val="pt-PT"/>
        </w:rPr>
        <w:t xml:space="preserve"> – </w:t>
      </w:r>
      <w:r w:rsidRPr="00CB15A9">
        <w:rPr>
          <w:rFonts w:ascii="Calibri" w:hAnsi="Calibri" w:cs="Tunga"/>
          <w:color w:val="auto"/>
          <w:sz w:val="24"/>
          <w:szCs w:val="24"/>
          <w:lang w:val="pt-PT"/>
        </w:rPr>
        <w:t>118</w:t>
      </w:r>
      <w:r>
        <w:rPr>
          <w:rFonts w:ascii="Calibri" w:hAnsi="Calibri" w:cs="Tunga"/>
          <w:color w:val="auto"/>
          <w:sz w:val="24"/>
          <w:szCs w:val="24"/>
          <w:lang w:val="pt-PT"/>
        </w:rPr>
        <w:t xml:space="preserve">, onde se lê: “A delegação do CPT notou que a prática de desnudamento completo dos doentes antes de os colocar em isolamento não foi abolida …”, “… as celas continuam sem ter campainha de alarme apesar de estarem a alguma distância do gabinete do pessoal de enfermagem. Não tinham também aquecimento e os doentes queixaram-se à delegação do CPT que tinham tido muito frio durante o tempo de isolamento…”, “… Mais, nenhuma da celas tem casa de banho e os doentes continuam a ser obrigados um balde higiénico e deitar fora os excrementos </w:t>
      </w:r>
      <w:r w:rsidR="00DF6A97">
        <w:rPr>
          <w:rFonts w:ascii="Calibri" w:hAnsi="Calibri" w:cs="Tunga"/>
          <w:color w:val="auto"/>
          <w:sz w:val="24"/>
          <w:szCs w:val="24"/>
          <w:lang w:val="pt-PT"/>
        </w:rPr>
        <w:t xml:space="preserve">todas as manhãs. </w:t>
      </w:r>
      <w:r w:rsidR="00DF6A97" w:rsidRPr="00DF6A97">
        <w:rPr>
          <w:rFonts w:ascii="Calibri" w:hAnsi="Calibri" w:cs="Tunga"/>
          <w:color w:val="auto"/>
          <w:sz w:val="24"/>
          <w:szCs w:val="24"/>
          <w:lang w:val="pt-PT"/>
        </w:rPr>
        <w:t>O acesso a luz natural era insuficiente (as janelas e</w:t>
      </w:r>
      <w:r w:rsidR="00DF6A97">
        <w:rPr>
          <w:rFonts w:ascii="Calibri" w:hAnsi="Calibri" w:cs="Tunga"/>
          <w:color w:val="auto"/>
          <w:sz w:val="24"/>
          <w:szCs w:val="24"/>
          <w:lang w:val="pt-PT"/>
        </w:rPr>
        <w:t>ram opacas e cobertas de uma grelha de metal) e havia apenas um cobertor no chão …”</w:t>
      </w:r>
    </w:p>
    <w:p w14:paraId="5EF2C7AB" w14:textId="0D0FB15F" w:rsidR="004E6667" w:rsidRPr="0023032D" w:rsidRDefault="004E6667" w:rsidP="004E6667">
      <w:pPr>
        <w:spacing w:after="0" w:line="240" w:lineRule="auto"/>
        <w:jc w:val="both"/>
        <w:rPr>
          <w:rFonts w:ascii="Calibri" w:hAnsi="Calibri" w:cs="Tunga"/>
          <w:color w:val="auto"/>
          <w:sz w:val="24"/>
          <w:szCs w:val="24"/>
          <w:lang w:val="pt-PT"/>
        </w:rPr>
      </w:pPr>
    </w:p>
    <w:p w14:paraId="1EAB364E" w14:textId="33534E31" w:rsidR="00493C7E" w:rsidRPr="0023032D" w:rsidRDefault="00F61F52" w:rsidP="008D7013">
      <w:pPr>
        <w:spacing w:after="0" w:line="240" w:lineRule="auto"/>
        <w:jc w:val="both"/>
        <w:rPr>
          <w:rFonts w:ascii="Calibri" w:hAnsi="Calibri" w:cs="Tunga"/>
          <w:b/>
          <w:color w:val="auto"/>
          <w:sz w:val="24"/>
          <w:szCs w:val="24"/>
          <w:shd w:val="clear" w:color="auto" w:fill="FFFFFF"/>
          <w:lang w:val="pt-PT"/>
        </w:rPr>
      </w:pPr>
      <w:r w:rsidRPr="00493C7E">
        <w:rPr>
          <w:rFonts w:ascii="Calibri" w:hAnsi="Calibri" w:cs="Tunga"/>
          <w:b/>
          <w:color w:val="auto"/>
          <w:sz w:val="24"/>
          <w:szCs w:val="24"/>
          <w:shd w:val="clear" w:color="auto" w:fill="FFFFFF"/>
          <w:lang w:val="pt-PT"/>
        </w:rPr>
        <w:t>h</w:t>
      </w:r>
      <w:r w:rsidR="00BA7AD6" w:rsidRPr="00493C7E">
        <w:rPr>
          <w:rFonts w:ascii="Calibri" w:hAnsi="Calibri" w:cs="Tunga"/>
          <w:b/>
          <w:color w:val="auto"/>
          <w:sz w:val="24"/>
          <w:szCs w:val="24"/>
          <w:shd w:val="clear" w:color="auto" w:fill="FFFFFF"/>
          <w:lang w:val="pt-PT"/>
        </w:rPr>
        <w:t xml:space="preserve">. </w:t>
      </w:r>
      <w:r w:rsidR="00493C7E" w:rsidRPr="00493C7E">
        <w:rPr>
          <w:rFonts w:ascii="Calibri" w:hAnsi="Calibri" w:cs="Tunga"/>
          <w:b/>
          <w:color w:val="auto"/>
          <w:sz w:val="24"/>
          <w:szCs w:val="24"/>
          <w:shd w:val="clear" w:color="auto" w:fill="FFFFFF"/>
          <w:lang w:val="pt-PT"/>
        </w:rPr>
        <w:t>Qual é o tr</w:t>
      </w:r>
      <w:r w:rsidR="00493C7E">
        <w:rPr>
          <w:rFonts w:ascii="Calibri" w:hAnsi="Calibri" w:cs="Tunga"/>
          <w:b/>
          <w:color w:val="auto"/>
          <w:sz w:val="24"/>
          <w:szCs w:val="24"/>
          <w:shd w:val="clear" w:color="auto" w:fill="FFFFFF"/>
          <w:lang w:val="pt-PT"/>
        </w:rPr>
        <w:t xml:space="preserve">atamento disponível para os utilizadores e viciados em drogas nas prisões? </w:t>
      </w:r>
      <w:r w:rsidR="00493C7E" w:rsidRPr="0023032D">
        <w:rPr>
          <w:rFonts w:ascii="Calibri" w:hAnsi="Calibri" w:cs="Tunga"/>
          <w:b/>
          <w:color w:val="auto"/>
          <w:sz w:val="24"/>
          <w:szCs w:val="24"/>
          <w:shd w:val="clear" w:color="auto" w:fill="FFFFFF"/>
          <w:lang w:val="pt-PT"/>
        </w:rPr>
        <w:t xml:space="preserve">Há programas de redução de danos? </w:t>
      </w:r>
    </w:p>
    <w:p w14:paraId="4E0603AA" w14:textId="0035DBDA" w:rsidR="00493C7E" w:rsidRPr="00F00DCB" w:rsidRDefault="00493C7E" w:rsidP="008D7013">
      <w:pPr>
        <w:spacing w:after="0" w:line="240" w:lineRule="auto"/>
        <w:jc w:val="both"/>
        <w:rPr>
          <w:rFonts w:ascii="Calibri" w:hAnsi="Calibri" w:cs="Tunga"/>
          <w:color w:val="auto"/>
          <w:sz w:val="24"/>
          <w:szCs w:val="24"/>
          <w:shd w:val="clear" w:color="auto" w:fill="FFFFFF"/>
          <w:lang w:val="pt-PT"/>
        </w:rPr>
      </w:pPr>
      <w:r w:rsidRPr="00493C7E">
        <w:rPr>
          <w:rFonts w:ascii="Calibri" w:hAnsi="Calibri" w:cs="Tunga"/>
          <w:color w:val="auto"/>
          <w:sz w:val="24"/>
          <w:szCs w:val="24"/>
          <w:shd w:val="clear" w:color="auto" w:fill="FFFFFF"/>
          <w:lang w:val="pt-PT"/>
        </w:rPr>
        <w:t>A lei prevê uma i</w:t>
      </w:r>
      <w:r>
        <w:rPr>
          <w:rFonts w:ascii="Calibri" w:hAnsi="Calibri" w:cs="Tunga"/>
          <w:color w:val="auto"/>
          <w:sz w:val="24"/>
          <w:szCs w:val="24"/>
          <w:shd w:val="clear" w:color="auto" w:fill="FFFFFF"/>
          <w:lang w:val="pt-PT"/>
        </w:rPr>
        <w:t xml:space="preserve">ntervenção terapêutica para os presos viciados. </w:t>
      </w:r>
      <w:r w:rsidRPr="00493C7E">
        <w:rPr>
          <w:rFonts w:ascii="Calibri" w:hAnsi="Calibri" w:cs="Tunga"/>
          <w:color w:val="auto"/>
          <w:sz w:val="24"/>
          <w:szCs w:val="24"/>
          <w:shd w:val="clear" w:color="auto" w:fill="FFFFFF"/>
          <w:lang w:val="pt-PT"/>
        </w:rPr>
        <w:t>Na prática, há programa de metadona e, excecionalmente, como n</w:t>
      </w:r>
      <w:r>
        <w:rPr>
          <w:rFonts w:ascii="Calibri" w:hAnsi="Calibri" w:cs="Tunga"/>
          <w:color w:val="auto"/>
          <w:sz w:val="24"/>
          <w:szCs w:val="24"/>
          <w:shd w:val="clear" w:color="auto" w:fill="FFFFFF"/>
          <w:lang w:val="pt-PT"/>
        </w:rPr>
        <w:t xml:space="preserve">as alas livres de drogas, programas adaptados à prisão. Tais programas não seguem os melhores critérios médicos. </w:t>
      </w:r>
      <w:r w:rsidRPr="0023032D">
        <w:rPr>
          <w:rFonts w:ascii="Calibri" w:hAnsi="Calibri" w:cs="Tunga"/>
          <w:color w:val="auto"/>
          <w:sz w:val="24"/>
          <w:szCs w:val="24"/>
          <w:shd w:val="clear" w:color="auto" w:fill="FFFFFF"/>
          <w:lang w:val="pt-PT"/>
        </w:rPr>
        <w:t xml:space="preserve">Para tratamentos, frequentemente apenas se usam tranquilizantes.  </w:t>
      </w:r>
      <w:r w:rsidRPr="00493C7E">
        <w:rPr>
          <w:rFonts w:ascii="Calibri" w:hAnsi="Calibri" w:cs="Tunga"/>
          <w:color w:val="auto"/>
          <w:sz w:val="24"/>
          <w:szCs w:val="24"/>
          <w:shd w:val="clear" w:color="auto" w:fill="FFFFFF"/>
          <w:lang w:val="pt-PT"/>
        </w:rPr>
        <w:t>A falta de programas disponíveis foi notada e registada c</w:t>
      </w:r>
      <w:r>
        <w:rPr>
          <w:rFonts w:ascii="Calibri" w:hAnsi="Calibri" w:cs="Tunga"/>
          <w:color w:val="auto"/>
          <w:sz w:val="24"/>
          <w:szCs w:val="24"/>
          <w:shd w:val="clear" w:color="auto" w:fill="FFFFFF"/>
          <w:lang w:val="pt-PT"/>
        </w:rPr>
        <w:t>om clareza pelo relatório CPT/2012, após vis</w:t>
      </w:r>
      <w:r w:rsidR="0023032D">
        <w:rPr>
          <w:rFonts w:ascii="Calibri" w:hAnsi="Calibri" w:cs="Tunga"/>
          <w:color w:val="auto"/>
          <w:sz w:val="24"/>
          <w:szCs w:val="24"/>
          <w:shd w:val="clear" w:color="auto" w:fill="FFFFFF"/>
          <w:lang w:val="pt-PT"/>
        </w:rPr>
        <w:t>i</w:t>
      </w:r>
      <w:r>
        <w:rPr>
          <w:rFonts w:ascii="Calibri" w:hAnsi="Calibri" w:cs="Tunga"/>
          <w:color w:val="auto"/>
          <w:sz w:val="24"/>
          <w:szCs w:val="24"/>
          <w:shd w:val="clear" w:color="auto" w:fill="FFFFFF"/>
          <w:lang w:val="pt-PT"/>
        </w:rPr>
        <w:t xml:space="preserve">tar apenas 3 prisões que não são as com maiores problemas. </w:t>
      </w:r>
      <w:r w:rsidRPr="00493C7E">
        <w:rPr>
          <w:rFonts w:ascii="Calibri" w:hAnsi="Calibri" w:cs="Tunga"/>
          <w:color w:val="auto"/>
          <w:sz w:val="24"/>
          <w:szCs w:val="24"/>
          <w:shd w:val="clear" w:color="auto" w:fill="FFFFFF"/>
          <w:lang w:val="pt-PT"/>
        </w:rPr>
        <w:t>No ¶72 escreve-se que o “abuso e a</w:t>
      </w:r>
      <w:r>
        <w:rPr>
          <w:rFonts w:ascii="Calibri" w:hAnsi="Calibri" w:cs="Tunga"/>
          <w:color w:val="auto"/>
          <w:sz w:val="24"/>
          <w:szCs w:val="24"/>
          <w:shd w:val="clear" w:color="auto" w:fill="FFFFFF"/>
          <w:lang w:val="pt-PT"/>
        </w:rPr>
        <w:t xml:space="preserve"> dependência </w:t>
      </w:r>
      <w:r w:rsidRPr="00493C7E">
        <w:rPr>
          <w:rFonts w:ascii="Calibri" w:hAnsi="Calibri" w:cs="Tunga"/>
          <w:color w:val="auto"/>
          <w:sz w:val="24"/>
          <w:szCs w:val="24"/>
          <w:shd w:val="clear" w:color="auto" w:fill="FFFFFF"/>
          <w:lang w:val="pt-PT"/>
        </w:rPr>
        <w:t>de drogas</w:t>
      </w:r>
      <w:r>
        <w:rPr>
          <w:rFonts w:ascii="Calibri" w:hAnsi="Calibri" w:cs="Tunga"/>
          <w:color w:val="auto"/>
          <w:sz w:val="24"/>
          <w:szCs w:val="24"/>
          <w:shd w:val="clear" w:color="auto" w:fill="FFFFFF"/>
          <w:lang w:val="pt-PT"/>
        </w:rPr>
        <w:t xml:space="preserve"> continua a ser um problema em todos as prisões visitadas, mas era particularmente pronunciada na prisão de Paços de Ferreira, onde o pessoal médico estimava em 70% os presos a usar drogas, com cerca de 30% dependentes de drogas. </w:t>
      </w:r>
      <w:r w:rsidRPr="00F00DCB">
        <w:rPr>
          <w:rFonts w:ascii="Calibri" w:hAnsi="Calibri" w:cs="Tunga"/>
          <w:color w:val="auto"/>
          <w:sz w:val="24"/>
          <w:szCs w:val="24"/>
          <w:shd w:val="clear" w:color="auto" w:fill="FFFFFF"/>
          <w:lang w:val="pt-PT"/>
        </w:rPr>
        <w:t xml:space="preserve">Os programas de substituição por metadona </w:t>
      </w:r>
      <w:r w:rsidR="00F00DCB" w:rsidRPr="00F00DCB">
        <w:rPr>
          <w:rFonts w:ascii="Calibri" w:hAnsi="Calibri" w:cs="Tunga"/>
          <w:color w:val="auto"/>
          <w:sz w:val="24"/>
          <w:szCs w:val="24"/>
          <w:shd w:val="clear" w:color="auto" w:fill="FFFFFF"/>
          <w:lang w:val="pt-PT"/>
        </w:rPr>
        <w:t>estão disponíveis nas prisões</w:t>
      </w:r>
      <w:r w:rsidR="00F00DCB">
        <w:rPr>
          <w:rFonts w:ascii="Calibri" w:hAnsi="Calibri" w:cs="Tunga"/>
          <w:color w:val="auto"/>
          <w:sz w:val="24"/>
          <w:szCs w:val="24"/>
          <w:shd w:val="clear" w:color="auto" w:fill="FFFFFF"/>
          <w:lang w:val="pt-PT"/>
        </w:rPr>
        <w:t xml:space="preserve">, em colaboração com </w:t>
      </w:r>
      <w:r w:rsidR="00F00DCB" w:rsidRPr="00F00DCB">
        <w:rPr>
          <w:rFonts w:ascii="Calibri" w:hAnsi="Calibri" w:cs="Tunga"/>
          <w:color w:val="auto"/>
          <w:sz w:val="24"/>
          <w:szCs w:val="24"/>
          <w:shd w:val="clear" w:color="auto" w:fill="FFFFFF"/>
          <w:lang w:val="pt-PT"/>
        </w:rPr>
        <w:t xml:space="preserve">Instituto da Droga e da Toxicodependência </w:t>
      </w:r>
      <w:r w:rsidR="00F00DCB">
        <w:rPr>
          <w:rFonts w:ascii="Calibri" w:hAnsi="Calibri" w:cs="Tunga"/>
          <w:color w:val="auto"/>
          <w:sz w:val="24"/>
          <w:szCs w:val="24"/>
          <w:shd w:val="clear" w:color="auto" w:fill="FFFFFF"/>
          <w:lang w:val="pt-PT"/>
        </w:rPr>
        <w:t>–</w:t>
      </w:r>
      <w:r w:rsidR="00F00DCB" w:rsidRPr="00F00DCB">
        <w:rPr>
          <w:rFonts w:ascii="Calibri" w:hAnsi="Calibri" w:cs="Tunga"/>
          <w:color w:val="auto"/>
          <w:sz w:val="24"/>
          <w:szCs w:val="24"/>
          <w:shd w:val="clear" w:color="auto" w:fill="FFFFFF"/>
          <w:lang w:val="pt-PT"/>
        </w:rPr>
        <w:t xml:space="preserve"> IDT</w:t>
      </w:r>
      <w:r w:rsidR="00F00DCB">
        <w:rPr>
          <w:rFonts w:ascii="Calibri" w:hAnsi="Calibri" w:cs="Tunga"/>
          <w:color w:val="auto"/>
          <w:sz w:val="24"/>
          <w:szCs w:val="24"/>
          <w:shd w:val="clear" w:color="auto" w:fill="FFFFFF"/>
          <w:lang w:val="pt-PT"/>
        </w:rPr>
        <w:t>, responsável por iniciar as pessoas nos programas. Porém, na prisão do Linhó só presos já registados nos programas de metadona antes da sua entrada no estabelecimento é fornecido acesso ao programa.”</w:t>
      </w:r>
    </w:p>
    <w:p w14:paraId="131EE3C1" w14:textId="77777777" w:rsidR="004E6667" w:rsidRPr="0023032D" w:rsidRDefault="004E6667" w:rsidP="008D7013">
      <w:pPr>
        <w:spacing w:after="0" w:line="240" w:lineRule="auto"/>
        <w:jc w:val="both"/>
        <w:rPr>
          <w:rFonts w:ascii="Calibri" w:hAnsi="Calibri" w:cs="Tunga"/>
          <w:color w:val="auto"/>
          <w:sz w:val="24"/>
          <w:szCs w:val="24"/>
          <w:shd w:val="clear" w:color="auto" w:fill="FFFFFF"/>
          <w:lang w:val="pt-PT"/>
        </w:rPr>
      </w:pPr>
    </w:p>
    <w:p w14:paraId="1AD7FFFD" w14:textId="77777777" w:rsidR="00885202" w:rsidRPr="0023032D" w:rsidRDefault="00885202" w:rsidP="008D7013">
      <w:pPr>
        <w:spacing w:after="0" w:line="240" w:lineRule="auto"/>
        <w:jc w:val="both"/>
        <w:rPr>
          <w:rFonts w:ascii="Calibri" w:hAnsi="Calibri" w:cs="Tunga"/>
          <w:color w:val="auto"/>
          <w:sz w:val="24"/>
          <w:szCs w:val="24"/>
          <w:shd w:val="clear" w:color="auto" w:fill="FFFFFF"/>
          <w:lang w:val="pt-PT"/>
        </w:rPr>
      </w:pPr>
    </w:p>
    <w:p w14:paraId="36E1DF06" w14:textId="73DA1B49"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35040" behindDoc="0" locked="0" layoutInCell="1" allowOverlap="1" wp14:anchorId="1155BEAD" wp14:editId="603218CE">
                <wp:simplePos x="0" y="0"/>
                <wp:positionH relativeFrom="page">
                  <wp:posOffset>685800</wp:posOffset>
                </wp:positionH>
                <wp:positionV relativeFrom="paragraph">
                  <wp:posOffset>-635</wp:posOffset>
                </wp:positionV>
                <wp:extent cx="6402705" cy="457200"/>
                <wp:effectExtent l="0" t="0" r="17145" b="19050"/>
                <wp:wrapNone/>
                <wp:docPr id="44" name="Casella di tes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1B82F23A" w14:textId="1B3DFC38"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ORDE</w:t>
                            </w:r>
                            <w:r>
                              <w:rPr>
                                <w:rFonts w:ascii="Calibri" w:hAnsi="Calibri" w:cs="Tunga"/>
                                <w:noProof/>
                                <w:color w:val="FFFFFF" w:themeColor="background1"/>
                                <w:sz w:val="44"/>
                                <w:lang w:val="it-IT"/>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5BEAD" id="Casella di testo 44" o:spid="_x0000_s1060" type="#_x0000_t202" style="position:absolute;left:0;text-align:left;margin-left:54pt;margin-top:-.05pt;width:504.15pt;height:36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45YHVSQIA&#10;AIgEAAAOAAAAAAAAAAAAAAAAAC4CAABkcnMvZTJvRG9jLnhtbFBLAQItABQABgAIAAAAIQCjo95p&#10;2wAAAAkBAAAPAAAAAAAAAAAAAAAAAKMEAABkcnMvZG93bnJldi54bWxQSwUGAAAAAAQABADzAAAA&#10;qwUAAAAA&#10;" fillcolor="#c45911 [2405]" strokecolor="white [3212]">
                <v:textbox>
                  <w:txbxContent>
                    <w:p w14:paraId="1B82F23A" w14:textId="1B3DFC38"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ORDE</w:t>
                      </w:r>
                      <w:r>
                        <w:rPr>
                          <w:rFonts w:ascii="Calibri" w:hAnsi="Calibri" w:cs="Tunga"/>
                          <w:noProof/>
                          <w:color w:val="FFFFFF" w:themeColor="background1"/>
                          <w:sz w:val="44"/>
                          <w:lang w:val="it-IT"/>
                        </w:rPr>
                        <w:t>M</w:t>
                      </w:r>
                    </w:p>
                  </w:txbxContent>
                </v:textbox>
                <w10:wrap anchorx="page"/>
              </v:shape>
            </w:pict>
          </mc:Fallback>
        </mc:AlternateContent>
      </w:r>
    </w:p>
    <w:p w14:paraId="1235BF0D" w14:textId="77777777"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p>
    <w:p w14:paraId="182C7099" w14:textId="77777777" w:rsidR="00A71FC2" w:rsidRPr="0023032D" w:rsidRDefault="00A71FC2" w:rsidP="008D7013">
      <w:pPr>
        <w:spacing w:after="0" w:line="240" w:lineRule="auto"/>
        <w:jc w:val="both"/>
        <w:rPr>
          <w:rFonts w:ascii="Calibri" w:hAnsi="Calibri" w:cs="Tunga"/>
          <w:color w:val="auto"/>
          <w:sz w:val="24"/>
          <w:szCs w:val="24"/>
          <w:shd w:val="clear" w:color="auto" w:fill="FFFFFF"/>
          <w:lang w:val="pt-PT"/>
        </w:rPr>
      </w:pPr>
    </w:p>
    <w:p w14:paraId="6A458968" w14:textId="52DD1BD3" w:rsidR="00F00DCB" w:rsidRPr="0023032D" w:rsidRDefault="00F00DCB" w:rsidP="00F00DCB">
      <w:pPr>
        <w:spacing w:after="0"/>
        <w:jc w:val="both"/>
        <w:rPr>
          <w:rFonts w:ascii="Calibri" w:hAnsi="Calibri" w:cs="Tunga"/>
          <w:b/>
          <w:color w:val="auto"/>
          <w:sz w:val="24"/>
          <w:szCs w:val="24"/>
          <w:shd w:val="clear" w:color="auto" w:fill="FFFFFF"/>
        </w:rPr>
      </w:pPr>
      <w:r>
        <w:rPr>
          <w:rFonts w:ascii="Calibri" w:hAnsi="Calibri" w:cs="Tunga"/>
          <w:b/>
          <w:color w:val="auto"/>
          <w:sz w:val="24"/>
          <w:szCs w:val="24"/>
          <w:shd w:val="clear" w:color="auto" w:fill="FFFFFF"/>
          <w:lang w:val="pt-PT"/>
        </w:rPr>
        <w:t xml:space="preserve">a. </w:t>
      </w:r>
      <w:r w:rsidRPr="00F00DCB">
        <w:rPr>
          <w:rFonts w:ascii="Calibri" w:hAnsi="Calibri" w:cs="Tunga"/>
          <w:b/>
          <w:color w:val="auto"/>
          <w:sz w:val="24"/>
          <w:szCs w:val="24"/>
          <w:shd w:val="clear" w:color="auto" w:fill="FFFFFF"/>
          <w:lang w:val="pt-PT"/>
        </w:rPr>
        <w:t xml:space="preserve">Há alguma comissão de presos especial com o objetivo de discutir temas relacionados com as condições de detenção? </w:t>
      </w:r>
      <w:r w:rsidRPr="0023032D">
        <w:rPr>
          <w:rFonts w:ascii="Calibri" w:hAnsi="Calibri" w:cs="Tunga"/>
          <w:b/>
          <w:color w:val="auto"/>
          <w:sz w:val="24"/>
          <w:szCs w:val="24"/>
          <w:shd w:val="clear" w:color="auto" w:fill="FFFFFF"/>
        </w:rPr>
        <w:t xml:space="preserve">Como </w:t>
      </w:r>
      <w:proofErr w:type="spellStart"/>
      <w:r w:rsidRPr="0023032D">
        <w:rPr>
          <w:rFonts w:ascii="Calibri" w:hAnsi="Calibri" w:cs="Tunga"/>
          <w:b/>
          <w:color w:val="auto"/>
          <w:sz w:val="24"/>
          <w:szCs w:val="24"/>
          <w:shd w:val="clear" w:color="auto" w:fill="FFFFFF"/>
        </w:rPr>
        <w:t>elas</w:t>
      </w:r>
      <w:proofErr w:type="spellEnd"/>
      <w:r w:rsidRPr="0023032D">
        <w:rPr>
          <w:rFonts w:ascii="Calibri" w:hAnsi="Calibri" w:cs="Tunga"/>
          <w:b/>
          <w:color w:val="auto"/>
          <w:sz w:val="24"/>
          <w:szCs w:val="24"/>
          <w:shd w:val="clear" w:color="auto" w:fill="FFFFFF"/>
        </w:rPr>
        <w:t xml:space="preserve"> </w:t>
      </w:r>
      <w:proofErr w:type="spellStart"/>
      <w:r w:rsidRPr="0023032D">
        <w:rPr>
          <w:rFonts w:ascii="Calibri" w:hAnsi="Calibri" w:cs="Tunga"/>
          <w:b/>
          <w:color w:val="auto"/>
          <w:sz w:val="24"/>
          <w:szCs w:val="24"/>
          <w:shd w:val="clear" w:color="auto" w:fill="FFFFFF"/>
        </w:rPr>
        <w:t>são</w:t>
      </w:r>
      <w:proofErr w:type="spellEnd"/>
      <w:r w:rsidRPr="0023032D">
        <w:rPr>
          <w:rFonts w:ascii="Calibri" w:hAnsi="Calibri" w:cs="Tunga"/>
          <w:b/>
          <w:color w:val="auto"/>
          <w:sz w:val="24"/>
          <w:szCs w:val="24"/>
          <w:shd w:val="clear" w:color="auto" w:fill="FFFFFF"/>
        </w:rPr>
        <w:t xml:space="preserve"> </w:t>
      </w:r>
      <w:proofErr w:type="spellStart"/>
      <w:r w:rsidRPr="0023032D">
        <w:rPr>
          <w:rFonts w:ascii="Calibri" w:hAnsi="Calibri" w:cs="Tunga"/>
          <w:b/>
          <w:color w:val="auto"/>
          <w:sz w:val="24"/>
          <w:szCs w:val="24"/>
          <w:shd w:val="clear" w:color="auto" w:fill="FFFFFF"/>
        </w:rPr>
        <w:t>constituídas</w:t>
      </w:r>
      <w:proofErr w:type="spellEnd"/>
      <w:r w:rsidRPr="0023032D">
        <w:rPr>
          <w:rFonts w:ascii="Calibri" w:hAnsi="Calibri" w:cs="Tunga"/>
          <w:b/>
          <w:color w:val="auto"/>
          <w:sz w:val="24"/>
          <w:szCs w:val="24"/>
          <w:shd w:val="clear" w:color="auto" w:fill="FFFFFF"/>
        </w:rPr>
        <w:t>?</w:t>
      </w:r>
      <w:r w:rsidR="00BA7AD6" w:rsidRPr="0023032D">
        <w:rPr>
          <w:rFonts w:ascii="Calibri" w:hAnsi="Calibri" w:cs="Tunga"/>
          <w:b/>
          <w:color w:val="auto"/>
          <w:sz w:val="24"/>
          <w:szCs w:val="24"/>
          <w:shd w:val="clear" w:color="auto" w:fill="FFFFFF"/>
        </w:rPr>
        <w:t xml:space="preserve"> </w:t>
      </w:r>
    </w:p>
    <w:p w14:paraId="69368F4A" w14:textId="7F82554B" w:rsidR="00BA7AD6" w:rsidRPr="00493AAC" w:rsidRDefault="004E6667" w:rsidP="008D7013">
      <w:pPr>
        <w:spacing w:after="0" w:line="240" w:lineRule="auto"/>
        <w:jc w:val="both"/>
        <w:rPr>
          <w:rFonts w:ascii="Calibri" w:hAnsi="Calibri" w:cs="Tunga"/>
          <w:color w:val="auto"/>
          <w:sz w:val="24"/>
          <w:szCs w:val="24"/>
          <w:shd w:val="clear" w:color="auto" w:fill="FFFFFF"/>
          <w:lang w:val="en-GB"/>
        </w:rPr>
      </w:pPr>
      <w:proofErr w:type="spellStart"/>
      <w:r w:rsidRPr="00493AAC">
        <w:rPr>
          <w:rFonts w:ascii="Calibri" w:hAnsi="Calibri" w:cs="Tunga"/>
          <w:color w:val="auto"/>
          <w:sz w:val="24"/>
          <w:szCs w:val="24"/>
          <w:lang w:val="en-GB"/>
        </w:rPr>
        <w:t>N</w:t>
      </w:r>
      <w:r w:rsidR="00F00DCB">
        <w:rPr>
          <w:rFonts w:ascii="Calibri" w:hAnsi="Calibri" w:cs="Tunga"/>
          <w:color w:val="auto"/>
          <w:sz w:val="24"/>
          <w:szCs w:val="24"/>
          <w:lang w:val="en-GB"/>
        </w:rPr>
        <w:t>ã</w:t>
      </w:r>
      <w:r w:rsidRPr="00493AAC">
        <w:rPr>
          <w:rFonts w:ascii="Calibri" w:hAnsi="Calibri" w:cs="Tunga"/>
          <w:color w:val="auto"/>
          <w:sz w:val="24"/>
          <w:szCs w:val="24"/>
          <w:lang w:val="en-GB"/>
        </w:rPr>
        <w:t>o</w:t>
      </w:r>
      <w:proofErr w:type="spellEnd"/>
      <w:r w:rsidRPr="00493AAC">
        <w:rPr>
          <w:rFonts w:ascii="Calibri" w:hAnsi="Calibri" w:cs="Tunga"/>
          <w:color w:val="auto"/>
          <w:sz w:val="24"/>
          <w:szCs w:val="24"/>
          <w:lang w:val="en-GB"/>
        </w:rPr>
        <w:t>.</w:t>
      </w:r>
    </w:p>
    <w:p w14:paraId="6D23EA50"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2C2111B8" w14:textId="77777777" w:rsidR="00AE5F2E" w:rsidRPr="00493AAC" w:rsidRDefault="00AE5F2E" w:rsidP="008D7013">
      <w:pPr>
        <w:spacing w:after="0" w:line="240" w:lineRule="auto"/>
        <w:jc w:val="both"/>
        <w:rPr>
          <w:rFonts w:ascii="Calibri" w:hAnsi="Calibri" w:cs="Tunga"/>
          <w:color w:val="auto"/>
          <w:sz w:val="24"/>
          <w:szCs w:val="24"/>
          <w:shd w:val="clear" w:color="auto" w:fill="FFFFFF"/>
          <w:lang w:val="en-GB"/>
        </w:rPr>
      </w:pPr>
    </w:p>
    <w:p w14:paraId="60E3BF87" w14:textId="69DD8126"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37088" behindDoc="0" locked="0" layoutInCell="1" allowOverlap="1" wp14:anchorId="71B0771A" wp14:editId="7CEE8128">
                <wp:simplePos x="0" y="0"/>
                <wp:positionH relativeFrom="page">
                  <wp:posOffset>685800</wp:posOffset>
                </wp:positionH>
                <wp:positionV relativeFrom="paragraph">
                  <wp:posOffset>-635</wp:posOffset>
                </wp:positionV>
                <wp:extent cx="6402705" cy="457200"/>
                <wp:effectExtent l="0" t="0" r="17145" b="19050"/>
                <wp:wrapNone/>
                <wp:docPr id="45" name="Casella di tes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19DC49D1" w14:textId="079F6D89"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SE</w:t>
                            </w:r>
                            <w:r>
                              <w:rPr>
                                <w:rFonts w:ascii="Calibri" w:hAnsi="Calibri" w:cs="Tunga"/>
                                <w:noProof/>
                                <w:color w:val="FFFFFF" w:themeColor="background1"/>
                                <w:sz w:val="44"/>
                                <w:lang w:val="it-IT"/>
                              </w:rPr>
                              <w:t>GURANÇA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0771A" id="Casella di testo 45" o:spid="_x0000_s1061" type="#_x0000_t202" style="position:absolute;left:0;text-align:left;margin-left:54pt;margin-top:-.05pt;width:504.15pt;height:36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" fillcolor="#c45911 [2405]" strokecolor="white [3212]">
                <v:textbox>
                  <w:txbxContent>
                    <w:p w14:paraId="19DC49D1" w14:textId="079F6D89"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SE</w:t>
                      </w:r>
                      <w:r>
                        <w:rPr>
                          <w:rFonts w:ascii="Calibri" w:hAnsi="Calibri" w:cs="Tunga"/>
                          <w:noProof/>
                          <w:color w:val="FFFFFF" w:themeColor="background1"/>
                          <w:sz w:val="44"/>
                          <w:lang w:val="it-IT"/>
                        </w:rPr>
                        <w:t>GURANÇA</w:t>
                      </w:r>
                    </w:p>
                  </w:txbxContent>
                </v:textbox>
                <w10:wrap anchorx="page"/>
              </v:shape>
            </w:pict>
          </mc:Fallback>
        </mc:AlternateContent>
      </w:r>
    </w:p>
    <w:p w14:paraId="1C378945" w14:textId="77777777"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p>
    <w:p w14:paraId="725D54A7"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0790D38A" w14:textId="7A3FFCE4" w:rsidR="0023032D" w:rsidRPr="00077E69" w:rsidRDefault="00BA7AD6" w:rsidP="008D7013">
      <w:pPr>
        <w:spacing w:after="0" w:line="240" w:lineRule="auto"/>
        <w:jc w:val="both"/>
        <w:rPr>
          <w:rFonts w:ascii="Calibri" w:hAnsi="Calibri" w:cs="Tunga"/>
          <w:b/>
          <w:color w:val="auto"/>
          <w:sz w:val="24"/>
          <w:szCs w:val="24"/>
          <w:shd w:val="clear" w:color="auto" w:fill="FFFFFF"/>
        </w:rPr>
      </w:pPr>
      <w:r w:rsidRPr="0023032D">
        <w:rPr>
          <w:rFonts w:ascii="Calibri" w:hAnsi="Calibri" w:cs="Tunga"/>
          <w:b/>
          <w:color w:val="auto"/>
          <w:sz w:val="24"/>
          <w:szCs w:val="24"/>
          <w:shd w:val="clear" w:color="auto" w:fill="FFFFFF"/>
          <w:lang w:val="pt-PT"/>
        </w:rPr>
        <w:t xml:space="preserve">a. </w:t>
      </w:r>
      <w:r w:rsidR="0023032D" w:rsidRPr="0023032D">
        <w:rPr>
          <w:rFonts w:ascii="Calibri" w:hAnsi="Calibri" w:cs="Tunga"/>
          <w:b/>
          <w:color w:val="auto"/>
          <w:sz w:val="24"/>
          <w:szCs w:val="24"/>
          <w:shd w:val="clear" w:color="auto" w:fill="FFFFFF"/>
          <w:lang w:val="pt-PT"/>
        </w:rPr>
        <w:t>Quais são as p</w:t>
      </w:r>
      <w:r w:rsidR="0023032D">
        <w:rPr>
          <w:rFonts w:ascii="Calibri" w:hAnsi="Calibri" w:cs="Tunga"/>
          <w:b/>
          <w:color w:val="auto"/>
          <w:sz w:val="24"/>
          <w:szCs w:val="24"/>
          <w:shd w:val="clear" w:color="auto" w:fill="FFFFFF"/>
          <w:lang w:val="pt-PT"/>
        </w:rPr>
        <w:t xml:space="preserve">rincipais medidas de segurança aplicadas a presos </w:t>
      </w:r>
      <w:r w:rsidR="00077E69">
        <w:rPr>
          <w:rFonts w:ascii="Calibri" w:hAnsi="Calibri" w:cs="Tunga"/>
          <w:b/>
          <w:color w:val="auto"/>
          <w:sz w:val="24"/>
          <w:szCs w:val="24"/>
          <w:shd w:val="clear" w:color="auto" w:fill="FFFFFF"/>
          <w:lang w:val="pt-PT"/>
        </w:rPr>
        <w:t xml:space="preserve">tomados individualmente? </w:t>
      </w:r>
      <w:r w:rsidR="00077E69" w:rsidRPr="00077E69">
        <w:rPr>
          <w:rFonts w:ascii="Calibri" w:hAnsi="Calibri" w:cs="Tunga"/>
          <w:b/>
          <w:color w:val="auto"/>
          <w:sz w:val="24"/>
          <w:szCs w:val="24"/>
          <w:shd w:val="clear" w:color="auto" w:fill="FFFFFF"/>
        </w:rPr>
        <w:t xml:space="preserve">Como </w:t>
      </w:r>
      <w:proofErr w:type="spellStart"/>
      <w:r w:rsidR="00077E69" w:rsidRPr="00077E69">
        <w:rPr>
          <w:rFonts w:ascii="Calibri" w:hAnsi="Calibri" w:cs="Tunga"/>
          <w:b/>
          <w:color w:val="auto"/>
          <w:sz w:val="24"/>
          <w:szCs w:val="24"/>
          <w:shd w:val="clear" w:color="auto" w:fill="FFFFFF"/>
        </w:rPr>
        <w:t>são</w:t>
      </w:r>
      <w:proofErr w:type="spellEnd"/>
      <w:r w:rsidR="00077E69" w:rsidRPr="00077E69">
        <w:rPr>
          <w:rFonts w:ascii="Calibri" w:hAnsi="Calibri" w:cs="Tunga"/>
          <w:b/>
          <w:color w:val="auto"/>
          <w:sz w:val="24"/>
          <w:szCs w:val="24"/>
          <w:shd w:val="clear" w:color="auto" w:fill="FFFFFF"/>
        </w:rPr>
        <w:t xml:space="preserve"> </w:t>
      </w:r>
      <w:proofErr w:type="spellStart"/>
      <w:r w:rsidR="00077E69" w:rsidRPr="00077E69">
        <w:rPr>
          <w:rFonts w:ascii="Calibri" w:hAnsi="Calibri" w:cs="Tunga"/>
          <w:b/>
          <w:color w:val="auto"/>
          <w:sz w:val="24"/>
          <w:szCs w:val="24"/>
          <w:shd w:val="clear" w:color="auto" w:fill="FFFFFF"/>
        </w:rPr>
        <w:t>aplicadas</w:t>
      </w:r>
      <w:proofErr w:type="spellEnd"/>
      <w:r w:rsidR="00077E69" w:rsidRPr="00077E69">
        <w:rPr>
          <w:rFonts w:ascii="Calibri" w:hAnsi="Calibri" w:cs="Tunga"/>
          <w:b/>
          <w:color w:val="auto"/>
          <w:sz w:val="24"/>
          <w:szCs w:val="24"/>
          <w:shd w:val="clear" w:color="auto" w:fill="FFFFFF"/>
        </w:rPr>
        <w:t>?</w:t>
      </w:r>
    </w:p>
    <w:p w14:paraId="5E93853E" w14:textId="30490ACD" w:rsidR="00173D83" w:rsidRPr="00ED3386" w:rsidRDefault="00173D83" w:rsidP="008D7013">
      <w:pPr>
        <w:spacing w:after="0" w:line="240" w:lineRule="auto"/>
        <w:jc w:val="both"/>
        <w:rPr>
          <w:rFonts w:ascii="Calibri" w:hAnsi="Calibri" w:cs="Tunga"/>
          <w:color w:val="auto"/>
          <w:sz w:val="24"/>
          <w:szCs w:val="24"/>
          <w:shd w:val="clear" w:color="auto" w:fill="FFFFFF"/>
          <w:lang w:val="pt-PT"/>
        </w:rPr>
      </w:pPr>
      <w:r w:rsidRPr="00173D83">
        <w:rPr>
          <w:rFonts w:ascii="Calibri" w:hAnsi="Calibri" w:cs="Tunga"/>
          <w:color w:val="auto"/>
          <w:sz w:val="24"/>
          <w:szCs w:val="24"/>
          <w:shd w:val="clear" w:color="auto" w:fill="FFFFFF"/>
          <w:lang w:val="pt-PT"/>
        </w:rPr>
        <w:t>Algemas, POA (</w:t>
      </w:r>
      <w:r w:rsidRPr="00173D83">
        <w:rPr>
          <w:rFonts w:ascii="Calibri" w:hAnsi="Calibri" w:cs="Tunga"/>
          <w:color w:val="auto"/>
          <w:sz w:val="24"/>
          <w:szCs w:val="24"/>
          <w:shd w:val="clear" w:color="auto" w:fill="FFFFFF"/>
          <w:lang w:val="pt-PT"/>
        </w:rPr>
        <w:t>Permanência Obrigatória no Alojamento</w:t>
      </w:r>
      <w:r w:rsidR="003E60E4">
        <w:rPr>
          <w:rFonts w:ascii="Calibri" w:hAnsi="Calibri" w:cs="Tunga"/>
          <w:color w:val="auto"/>
          <w:sz w:val="24"/>
          <w:szCs w:val="24"/>
          <w:shd w:val="clear" w:color="auto" w:fill="FFFFFF"/>
          <w:lang w:val="pt-PT"/>
        </w:rPr>
        <w:t>), isolamento, rusgas nas celas, controlo e desnudamento de visitas</w:t>
      </w:r>
      <w:r w:rsidR="009105B0">
        <w:rPr>
          <w:rFonts w:ascii="Calibri" w:hAnsi="Calibri" w:cs="Tunga"/>
          <w:color w:val="auto"/>
          <w:sz w:val="24"/>
          <w:szCs w:val="24"/>
          <w:shd w:val="clear" w:color="auto" w:fill="FFFFFF"/>
          <w:lang w:val="pt-PT"/>
        </w:rPr>
        <w:t xml:space="preserve"> e revista com manuseamento do corpo dos presos antes e depois de receberem visitas. </w:t>
      </w:r>
      <w:r w:rsidR="000D6D9C">
        <w:rPr>
          <w:rFonts w:ascii="Calibri" w:hAnsi="Calibri" w:cs="Tunga"/>
          <w:color w:val="auto"/>
          <w:sz w:val="24"/>
          <w:szCs w:val="24"/>
          <w:shd w:val="clear" w:color="auto" w:fill="FFFFFF"/>
          <w:lang w:val="pt-PT"/>
        </w:rPr>
        <w:t>Há queixas contra abusos sexuais praticados no ato de revistas corporais</w:t>
      </w:r>
      <w:r w:rsidR="00D52DFB">
        <w:rPr>
          <w:rFonts w:ascii="Calibri" w:hAnsi="Calibri" w:cs="Tunga"/>
          <w:color w:val="auto"/>
          <w:sz w:val="24"/>
          <w:szCs w:val="24"/>
          <w:shd w:val="clear" w:color="auto" w:fill="FFFFFF"/>
          <w:lang w:val="pt-PT"/>
        </w:rPr>
        <w:t>, tanto por parte de presos como de visitas. Há camaras de segurança nos corredores</w:t>
      </w:r>
      <w:r w:rsidR="001D3D6C">
        <w:rPr>
          <w:rFonts w:ascii="Calibri" w:hAnsi="Calibri" w:cs="Tunga"/>
          <w:color w:val="auto"/>
          <w:sz w:val="24"/>
          <w:szCs w:val="24"/>
          <w:shd w:val="clear" w:color="auto" w:fill="FFFFFF"/>
          <w:lang w:val="pt-PT"/>
        </w:rPr>
        <w:t xml:space="preserve">, do lado de fora das casas de banho e das salas de revista. </w:t>
      </w:r>
      <w:r w:rsidR="004C20B8">
        <w:rPr>
          <w:rFonts w:ascii="Calibri" w:hAnsi="Calibri" w:cs="Tunga"/>
          <w:color w:val="auto"/>
          <w:sz w:val="24"/>
          <w:szCs w:val="24"/>
          <w:shd w:val="clear" w:color="auto" w:fill="FFFFFF"/>
          <w:lang w:val="pt-PT"/>
        </w:rPr>
        <w:t>T</w:t>
      </w:r>
      <w:r w:rsidR="004C20B8">
        <w:rPr>
          <w:rFonts w:ascii="Calibri" w:hAnsi="Calibri" w:cs="Tunga"/>
          <w:color w:val="auto"/>
          <w:sz w:val="24"/>
          <w:szCs w:val="24"/>
          <w:shd w:val="clear" w:color="auto" w:fill="FFFFFF"/>
          <w:lang w:val="pt-PT"/>
        </w:rPr>
        <w:t>ambém há</w:t>
      </w:r>
      <w:r w:rsidR="004C20B8">
        <w:rPr>
          <w:rFonts w:ascii="Calibri" w:hAnsi="Calibri" w:cs="Tunga"/>
          <w:color w:val="auto"/>
          <w:sz w:val="24"/>
          <w:szCs w:val="24"/>
          <w:shd w:val="clear" w:color="auto" w:fill="FFFFFF"/>
          <w:lang w:val="pt-PT"/>
        </w:rPr>
        <w:t xml:space="preserve"> </w:t>
      </w:r>
      <w:r w:rsidR="00CF4573">
        <w:rPr>
          <w:rFonts w:ascii="Calibri" w:hAnsi="Calibri" w:cs="Tunga"/>
          <w:color w:val="auto"/>
          <w:sz w:val="24"/>
          <w:szCs w:val="24"/>
          <w:shd w:val="clear" w:color="auto" w:fill="FFFFFF"/>
          <w:lang w:val="pt-PT"/>
        </w:rPr>
        <w:t>os internamentos n</w:t>
      </w:r>
      <w:r w:rsidR="001D3D6C">
        <w:rPr>
          <w:rFonts w:ascii="Calibri" w:hAnsi="Calibri" w:cs="Tunga"/>
          <w:color w:val="auto"/>
          <w:sz w:val="24"/>
          <w:szCs w:val="24"/>
          <w:shd w:val="clear" w:color="auto" w:fill="FFFFFF"/>
          <w:lang w:val="pt-PT"/>
        </w:rPr>
        <w:t>as unidades de segurança</w:t>
      </w:r>
      <w:r w:rsidR="00CF4573">
        <w:rPr>
          <w:rFonts w:ascii="Calibri" w:hAnsi="Calibri" w:cs="Tunga"/>
          <w:color w:val="auto"/>
          <w:sz w:val="24"/>
          <w:szCs w:val="24"/>
          <w:shd w:val="clear" w:color="auto" w:fill="FFFFFF"/>
          <w:lang w:val="pt-PT"/>
        </w:rPr>
        <w:t>, d</w:t>
      </w:r>
      <w:r w:rsidR="004C20B8">
        <w:rPr>
          <w:rFonts w:ascii="Calibri" w:hAnsi="Calibri" w:cs="Tunga"/>
          <w:color w:val="auto"/>
          <w:sz w:val="24"/>
          <w:szCs w:val="24"/>
          <w:shd w:val="clear" w:color="auto" w:fill="FFFFFF"/>
          <w:lang w:val="pt-PT"/>
        </w:rPr>
        <w:t>entro</w:t>
      </w:r>
      <w:r w:rsidR="00CF4573">
        <w:rPr>
          <w:rFonts w:ascii="Calibri" w:hAnsi="Calibri" w:cs="Tunga"/>
          <w:color w:val="auto"/>
          <w:sz w:val="24"/>
          <w:szCs w:val="24"/>
          <w:shd w:val="clear" w:color="auto" w:fill="FFFFFF"/>
          <w:lang w:val="pt-PT"/>
        </w:rPr>
        <w:t xml:space="preserve"> das quais os presos podem ser alvo de punições </w:t>
      </w:r>
      <w:r w:rsidR="005B208C">
        <w:rPr>
          <w:rFonts w:ascii="Calibri" w:hAnsi="Calibri" w:cs="Tunga"/>
          <w:color w:val="auto"/>
          <w:sz w:val="24"/>
          <w:szCs w:val="24"/>
          <w:shd w:val="clear" w:color="auto" w:fill="FFFFFF"/>
          <w:lang w:val="pt-PT"/>
        </w:rPr>
        <w:t>não previstas legalmente como modo de neutralizar riscos de segurança entrevistos ou alegados</w:t>
      </w:r>
      <w:r w:rsidR="007A0454">
        <w:rPr>
          <w:rFonts w:ascii="Calibri" w:hAnsi="Calibri" w:cs="Tunga"/>
          <w:color w:val="auto"/>
          <w:sz w:val="24"/>
          <w:szCs w:val="24"/>
          <w:shd w:val="clear" w:color="auto" w:fill="FFFFFF"/>
          <w:lang w:val="pt-PT"/>
        </w:rPr>
        <w:t xml:space="preserve">. </w:t>
      </w:r>
      <w:r w:rsidR="007A0454" w:rsidRPr="00081AD0">
        <w:rPr>
          <w:rFonts w:ascii="Calibri" w:hAnsi="Calibri" w:cs="Tunga"/>
          <w:color w:val="auto"/>
          <w:sz w:val="24"/>
          <w:szCs w:val="24"/>
          <w:shd w:val="clear" w:color="auto" w:fill="FFFFFF"/>
          <w:lang w:val="pt-PT"/>
        </w:rPr>
        <w:t>Tais práticas são citadas pelo relatório do CPT/2012</w:t>
      </w:r>
      <w:r w:rsidR="00081AD0" w:rsidRPr="00081AD0">
        <w:rPr>
          <w:rFonts w:ascii="Calibri" w:hAnsi="Calibri" w:cs="Tunga"/>
          <w:color w:val="auto"/>
          <w:sz w:val="24"/>
          <w:szCs w:val="24"/>
          <w:shd w:val="clear" w:color="auto" w:fill="FFFFFF"/>
          <w:lang w:val="pt-PT"/>
        </w:rPr>
        <w:t xml:space="preserve">, no </w:t>
      </w:r>
      <w:r w:rsidR="007A0454" w:rsidRPr="00081AD0">
        <w:rPr>
          <w:rFonts w:ascii="Calibri" w:hAnsi="Calibri" w:cs="Tunga"/>
          <w:color w:val="auto"/>
          <w:sz w:val="24"/>
          <w:szCs w:val="24"/>
          <w:shd w:val="clear" w:color="auto" w:fill="FFFFFF"/>
          <w:lang w:val="pt-PT"/>
        </w:rPr>
        <w:t>¶44</w:t>
      </w:r>
      <w:r w:rsidR="00081AD0" w:rsidRPr="00081AD0">
        <w:rPr>
          <w:rFonts w:ascii="Calibri" w:hAnsi="Calibri" w:cs="Tunga"/>
          <w:color w:val="auto"/>
          <w:sz w:val="24"/>
          <w:szCs w:val="24"/>
          <w:shd w:val="clear" w:color="auto" w:fill="FFFFFF"/>
          <w:lang w:val="pt-PT"/>
        </w:rPr>
        <w:t>, por exemplo, quando escreve “</w:t>
      </w:r>
      <w:r w:rsidR="00081AD0">
        <w:rPr>
          <w:rFonts w:ascii="Calibri" w:hAnsi="Calibri" w:cs="Tunga"/>
          <w:color w:val="auto"/>
          <w:sz w:val="24"/>
          <w:szCs w:val="24"/>
          <w:shd w:val="clear" w:color="auto" w:fill="FFFFFF"/>
          <w:lang w:val="pt-PT"/>
        </w:rPr>
        <w:t xml:space="preserve">Todos os presos </w:t>
      </w:r>
      <w:r w:rsidR="00B83B93">
        <w:rPr>
          <w:rFonts w:ascii="Calibri" w:hAnsi="Calibri" w:cs="Tunga"/>
          <w:color w:val="auto"/>
          <w:sz w:val="24"/>
          <w:szCs w:val="24"/>
          <w:shd w:val="clear" w:color="auto" w:fill="FFFFFF"/>
          <w:lang w:val="pt-PT"/>
        </w:rPr>
        <w:t xml:space="preserve">colocados nas alas de segurança com quem a delegação do CPT conversou </w:t>
      </w:r>
      <w:r w:rsidR="001A1E1F">
        <w:rPr>
          <w:rFonts w:ascii="Calibri" w:hAnsi="Calibri" w:cs="Tunga"/>
          <w:color w:val="auto"/>
          <w:sz w:val="24"/>
          <w:szCs w:val="24"/>
          <w:shd w:val="clear" w:color="auto" w:fill="FFFFFF"/>
          <w:lang w:val="pt-PT"/>
        </w:rPr>
        <w:t>referem que lhes foi dito que o tempo que iriam ficar nessa situação dependeria do seu comportamento</w:t>
      </w:r>
      <w:r w:rsidR="00815C5B">
        <w:rPr>
          <w:rFonts w:ascii="Calibri" w:hAnsi="Calibri" w:cs="Tunga"/>
          <w:color w:val="auto"/>
          <w:sz w:val="24"/>
          <w:szCs w:val="24"/>
          <w:shd w:val="clear" w:color="auto" w:fill="FFFFFF"/>
          <w:lang w:val="pt-PT"/>
        </w:rPr>
        <w:t>. Ao mesmo tempo, todos alegaram que ninguém os informou sobre os critérios que definiriam esse bom comportamento</w:t>
      </w:r>
      <w:r w:rsidR="00770368">
        <w:rPr>
          <w:rFonts w:ascii="Calibri" w:hAnsi="Calibri" w:cs="Tunga"/>
          <w:color w:val="auto"/>
          <w:sz w:val="24"/>
          <w:szCs w:val="24"/>
          <w:shd w:val="clear" w:color="auto" w:fill="FFFFFF"/>
          <w:lang w:val="pt-PT"/>
        </w:rPr>
        <w:t xml:space="preserve"> e que nenhuma entrevista foi organizada para discutir isso. </w:t>
      </w:r>
      <w:r w:rsidR="00770368" w:rsidRPr="00FF5718">
        <w:rPr>
          <w:rFonts w:ascii="Calibri" w:hAnsi="Calibri" w:cs="Tunga"/>
          <w:color w:val="auto"/>
          <w:sz w:val="24"/>
          <w:szCs w:val="24"/>
          <w:shd w:val="clear" w:color="auto" w:fill="FFFFFF"/>
          <w:lang w:val="pt-PT"/>
        </w:rPr>
        <w:t xml:space="preserve">Aparentemente, </w:t>
      </w:r>
      <w:r w:rsidR="00FF5718" w:rsidRPr="00FF5718">
        <w:rPr>
          <w:rFonts w:ascii="Calibri" w:hAnsi="Calibri" w:cs="Tunga"/>
          <w:color w:val="auto"/>
          <w:sz w:val="24"/>
          <w:szCs w:val="24"/>
          <w:shd w:val="clear" w:color="auto" w:fill="FFFFFF"/>
          <w:lang w:val="pt-PT"/>
        </w:rPr>
        <w:t>a única comunicação foi quando o funcionário entregou ao</w:t>
      </w:r>
      <w:r w:rsidR="00FF5718">
        <w:rPr>
          <w:rFonts w:ascii="Calibri" w:hAnsi="Calibri" w:cs="Tunga"/>
          <w:color w:val="auto"/>
          <w:sz w:val="24"/>
          <w:szCs w:val="24"/>
          <w:shd w:val="clear" w:color="auto" w:fill="FFFFFF"/>
          <w:lang w:val="pt-PT"/>
        </w:rPr>
        <w:t xml:space="preserve"> presos a decisão do dire</w:t>
      </w:r>
      <w:r w:rsidR="00ED3386">
        <w:rPr>
          <w:rFonts w:ascii="Calibri" w:hAnsi="Calibri" w:cs="Tunga"/>
          <w:color w:val="auto"/>
          <w:sz w:val="24"/>
          <w:szCs w:val="24"/>
          <w:shd w:val="clear" w:color="auto" w:fill="FFFFFF"/>
          <w:lang w:val="pt-PT"/>
        </w:rPr>
        <w:t xml:space="preserve">tor-geral. </w:t>
      </w:r>
      <w:r w:rsidR="00ED3386" w:rsidRPr="00ED3386">
        <w:rPr>
          <w:rFonts w:ascii="Calibri" w:hAnsi="Calibri" w:cs="Tunga"/>
          <w:color w:val="auto"/>
          <w:sz w:val="24"/>
          <w:szCs w:val="24"/>
          <w:shd w:val="clear" w:color="auto" w:fill="FFFFFF"/>
          <w:lang w:val="pt-PT"/>
        </w:rPr>
        <w:t>A decisão não oferecia nenhuma informação sobre as razões p</w:t>
      </w:r>
      <w:r w:rsidR="00ED3386">
        <w:rPr>
          <w:rFonts w:ascii="Calibri" w:hAnsi="Calibri" w:cs="Tunga"/>
          <w:color w:val="auto"/>
          <w:sz w:val="24"/>
          <w:szCs w:val="24"/>
          <w:shd w:val="clear" w:color="auto" w:fill="FFFFFF"/>
          <w:lang w:val="pt-PT"/>
        </w:rPr>
        <w:t xml:space="preserve">ara a extensão do tempo em alta segurança. </w:t>
      </w:r>
      <w:r w:rsidR="00410300">
        <w:rPr>
          <w:rFonts w:ascii="Calibri" w:hAnsi="Calibri" w:cs="Tunga"/>
          <w:color w:val="auto"/>
          <w:sz w:val="24"/>
          <w:szCs w:val="24"/>
          <w:shd w:val="clear" w:color="auto" w:fill="FFFFFF"/>
          <w:lang w:val="pt-PT"/>
        </w:rPr>
        <w:t>Muitos presos manifestaram a sua frustração pelo facto de não saberem porque continuavam em medidas de segurança</w:t>
      </w:r>
      <w:r w:rsidR="00D9004B">
        <w:rPr>
          <w:rFonts w:ascii="Calibri" w:hAnsi="Calibri" w:cs="Tunga"/>
          <w:color w:val="auto"/>
          <w:sz w:val="24"/>
          <w:szCs w:val="24"/>
          <w:shd w:val="clear" w:color="auto" w:fill="FFFFFF"/>
          <w:lang w:val="pt-PT"/>
        </w:rPr>
        <w:t>. Os sinais de ressentimento relativamente aos funcionários era evidente.”</w:t>
      </w:r>
    </w:p>
    <w:p w14:paraId="6D920615" w14:textId="77777777" w:rsidR="004E6667" w:rsidRPr="00493AAC" w:rsidRDefault="004E6667" w:rsidP="008D7013">
      <w:pPr>
        <w:spacing w:after="0" w:line="240" w:lineRule="auto"/>
        <w:jc w:val="both"/>
        <w:rPr>
          <w:rFonts w:ascii="Calibri" w:hAnsi="Calibri" w:cs="Tunga"/>
          <w:color w:val="auto"/>
          <w:sz w:val="24"/>
          <w:szCs w:val="24"/>
          <w:shd w:val="clear" w:color="auto" w:fill="FFFFFF"/>
          <w:lang w:val="en-GB"/>
        </w:rPr>
      </w:pPr>
    </w:p>
    <w:p w14:paraId="20178C47" w14:textId="547A37C3" w:rsidR="001A4A93" w:rsidRPr="001A4A93" w:rsidRDefault="00BA7AD6" w:rsidP="008D7013">
      <w:pPr>
        <w:spacing w:after="0" w:line="240" w:lineRule="auto"/>
        <w:jc w:val="both"/>
        <w:rPr>
          <w:rFonts w:ascii="Calibri" w:hAnsi="Calibri" w:cs="Tunga"/>
          <w:b/>
          <w:color w:val="auto"/>
          <w:sz w:val="24"/>
          <w:szCs w:val="24"/>
          <w:shd w:val="clear" w:color="auto" w:fill="FFFFFF"/>
          <w:lang w:val="pt-PT"/>
        </w:rPr>
      </w:pPr>
      <w:r w:rsidRPr="001A4A93">
        <w:rPr>
          <w:rFonts w:ascii="Calibri" w:hAnsi="Calibri" w:cs="Tunga"/>
          <w:b/>
          <w:color w:val="auto"/>
          <w:sz w:val="24"/>
          <w:szCs w:val="24"/>
          <w:shd w:val="clear" w:color="auto" w:fill="FFFFFF"/>
          <w:lang w:val="pt-PT"/>
        </w:rPr>
        <w:t xml:space="preserve">b. </w:t>
      </w:r>
      <w:r w:rsidR="00B61815">
        <w:rPr>
          <w:rFonts w:ascii="Calibri" w:hAnsi="Calibri" w:cs="Tunga"/>
          <w:b/>
          <w:color w:val="auto"/>
          <w:sz w:val="24"/>
          <w:szCs w:val="24"/>
          <w:shd w:val="clear" w:color="auto" w:fill="FFFFFF"/>
          <w:lang w:val="pt-PT"/>
        </w:rPr>
        <w:t>Na formação</w:t>
      </w:r>
      <w:r w:rsidR="001A4A93">
        <w:rPr>
          <w:rFonts w:ascii="Calibri" w:hAnsi="Calibri" w:cs="Tunga"/>
          <w:b/>
          <w:color w:val="auto"/>
          <w:sz w:val="24"/>
          <w:szCs w:val="24"/>
          <w:shd w:val="clear" w:color="auto" w:fill="FFFFFF"/>
          <w:lang w:val="pt-PT"/>
        </w:rPr>
        <w:t xml:space="preserve"> aos guardas, como </w:t>
      </w:r>
      <w:r w:rsidR="00B61815">
        <w:rPr>
          <w:rFonts w:ascii="Calibri" w:hAnsi="Calibri" w:cs="Tunga"/>
          <w:b/>
          <w:color w:val="auto"/>
          <w:sz w:val="24"/>
          <w:szCs w:val="24"/>
          <w:shd w:val="clear" w:color="auto" w:fill="FFFFFF"/>
          <w:lang w:val="pt-PT"/>
        </w:rPr>
        <w:t xml:space="preserve">foi ensinado que </w:t>
      </w:r>
      <w:r w:rsidR="001A4A93">
        <w:rPr>
          <w:rFonts w:ascii="Calibri" w:hAnsi="Calibri" w:cs="Tunga"/>
          <w:b/>
          <w:color w:val="auto"/>
          <w:sz w:val="24"/>
          <w:szCs w:val="24"/>
          <w:shd w:val="clear" w:color="auto" w:fill="FFFFFF"/>
          <w:lang w:val="pt-PT"/>
        </w:rPr>
        <w:t>deveriam ser aplicadas as medidas de segurança?</w:t>
      </w:r>
    </w:p>
    <w:p w14:paraId="4070D718" w14:textId="2C46B931" w:rsidR="00346A4E" w:rsidRPr="0061176B" w:rsidRDefault="00346A4E" w:rsidP="008D7013">
      <w:pPr>
        <w:spacing w:after="0" w:line="240" w:lineRule="auto"/>
        <w:jc w:val="both"/>
        <w:rPr>
          <w:rFonts w:ascii="Calibri" w:hAnsi="Calibri" w:cs="Tunga"/>
          <w:color w:val="auto"/>
          <w:sz w:val="24"/>
          <w:szCs w:val="24"/>
          <w:shd w:val="clear" w:color="auto" w:fill="FFFFFF"/>
          <w:lang w:val="pt-PT"/>
        </w:rPr>
      </w:pPr>
      <w:r w:rsidRPr="00346A4E">
        <w:rPr>
          <w:rFonts w:ascii="Calibri" w:hAnsi="Calibri" w:cs="Tunga"/>
          <w:color w:val="auto"/>
          <w:sz w:val="24"/>
          <w:szCs w:val="24"/>
          <w:shd w:val="clear" w:color="auto" w:fill="FFFFFF"/>
          <w:lang w:val="pt-PT"/>
        </w:rPr>
        <w:t xml:space="preserve">Não temos informação sobre o que é ministrado </w:t>
      </w:r>
      <w:r>
        <w:rPr>
          <w:rFonts w:ascii="Calibri" w:hAnsi="Calibri" w:cs="Tunga"/>
          <w:color w:val="auto"/>
          <w:sz w:val="24"/>
          <w:szCs w:val="24"/>
          <w:shd w:val="clear" w:color="auto" w:fill="FFFFFF"/>
          <w:lang w:val="pt-PT"/>
        </w:rPr>
        <w:t xml:space="preserve">nos cursos. Na prática, </w:t>
      </w:r>
      <w:r w:rsidR="00A9667C">
        <w:rPr>
          <w:rFonts w:ascii="Calibri" w:hAnsi="Calibri" w:cs="Tunga"/>
          <w:color w:val="auto"/>
          <w:sz w:val="24"/>
          <w:szCs w:val="24"/>
          <w:shd w:val="clear" w:color="auto" w:fill="FFFFFF"/>
          <w:lang w:val="pt-PT"/>
        </w:rPr>
        <w:t xml:space="preserve">as coisas passam-se com base nas avaliações casuísticas. </w:t>
      </w:r>
      <w:r w:rsidR="00A9667C" w:rsidRPr="0061176B">
        <w:rPr>
          <w:rFonts w:ascii="Calibri" w:hAnsi="Calibri" w:cs="Tunga"/>
          <w:color w:val="auto"/>
          <w:sz w:val="24"/>
          <w:szCs w:val="24"/>
          <w:shd w:val="clear" w:color="auto" w:fill="FFFFFF"/>
          <w:lang w:val="pt-PT"/>
        </w:rPr>
        <w:t xml:space="preserve">As queixas dos presos são sistematicamente </w:t>
      </w:r>
      <w:r w:rsidR="00411F81" w:rsidRPr="0061176B">
        <w:rPr>
          <w:rFonts w:ascii="Calibri" w:hAnsi="Calibri" w:cs="Tunga"/>
          <w:color w:val="auto"/>
          <w:sz w:val="24"/>
          <w:szCs w:val="24"/>
          <w:shd w:val="clear" w:color="auto" w:fill="FFFFFF"/>
          <w:lang w:val="pt-PT"/>
        </w:rPr>
        <w:t>desvalorizadas</w:t>
      </w:r>
      <w:r w:rsidR="00A9667C" w:rsidRPr="0061176B">
        <w:rPr>
          <w:rFonts w:ascii="Calibri" w:hAnsi="Calibri" w:cs="Tunga"/>
          <w:color w:val="auto"/>
          <w:sz w:val="24"/>
          <w:szCs w:val="24"/>
          <w:shd w:val="clear" w:color="auto" w:fill="FFFFFF"/>
          <w:lang w:val="pt-PT"/>
        </w:rPr>
        <w:t xml:space="preserve"> (</w:t>
      </w:r>
      <w:r w:rsidR="00A02348">
        <w:rPr>
          <w:rFonts w:ascii="Calibri" w:hAnsi="Calibri" w:cs="Tunga"/>
          <w:color w:val="auto"/>
          <w:sz w:val="24"/>
          <w:szCs w:val="24"/>
          <w:shd w:val="clear" w:color="auto" w:fill="FFFFFF"/>
          <w:lang w:val="pt-PT"/>
        </w:rPr>
        <w:t>frequentemente o acolhimento d</w:t>
      </w:r>
      <w:r w:rsidR="0061176B" w:rsidRPr="0061176B">
        <w:rPr>
          <w:rFonts w:ascii="Calibri" w:hAnsi="Calibri" w:cs="Tunga"/>
          <w:color w:val="auto"/>
          <w:sz w:val="24"/>
          <w:szCs w:val="24"/>
          <w:shd w:val="clear" w:color="auto" w:fill="FFFFFF"/>
          <w:lang w:val="pt-PT"/>
        </w:rPr>
        <w:t>as queix</w:t>
      </w:r>
      <w:r w:rsidR="0061176B">
        <w:rPr>
          <w:rFonts w:ascii="Calibri" w:hAnsi="Calibri" w:cs="Tunga"/>
          <w:color w:val="auto"/>
          <w:sz w:val="24"/>
          <w:szCs w:val="24"/>
          <w:shd w:val="clear" w:color="auto" w:fill="FFFFFF"/>
          <w:lang w:val="pt-PT"/>
        </w:rPr>
        <w:t xml:space="preserve">as </w:t>
      </w:r>
      <w:r w:rsidR="00A02348">
        <w:rPr>
          <w:rFonts w:ascii="Calibri" w:hAnsi="Calibri" w:cs="Tunga"/>
          <w:color w:val="auto"/>
          <w:sz w:val="24"/>
          <w:szCs w:val="24"/>
          <w:shd w:val="clear" w:color="auto" w:fill="FFFFFF"/>
          <w:lang w:val="pt-PT"/>
        </w:rPr>
        <w:t>são</w:t>
      </w:r>
      <w:r w:rsidR="0061176B">
        <w:rPr>
          <w:rFonts w:ascii="Calibri" w:hAnsi="Calibri" w:cs="Tunga"/>
          <w:color w:val="auto"/>
          <w:sz w:val="24"/>
          <w:szCs w:val="24"/>
          <w:shd w:val="clear" w:color="auto" w:fill="FFFFFF"/>
          <w:lang w:val="pt-PT"/>
        </w:rPr>
        <w:t xml:space="preserve"> entregues </w:t>
      </w:r>
      <w:r w:rsidR="00A02348">
        <w:rPr>
          <w:rFonts w:ascii="Calibri" w:hAnsi="Calibri" w:cs="Tunga"/>
          <w:color w:val="auto"/>
          <w:sz w:val="24"/>
          <w:szCs w:val="24"/>
          <w:shd w:val="clear" w:color="auto" w:fill="FFFFFF"/>
          <w:lang w:val="pt-PT"/>
        </w:rPr>
        <w:t xml:space="preserve">aos funcionários em causa, </w:t>
      </w:r>
      <w:r w:rsidR="005A43E0">
        <w:rPr>
          <w:rFonts w:ascii="Calibri" w:hAnsi="Calibri" w:cs="Tunga"/>
          <w:color w:val="auto"/>
          <w:sz w:val="24"/>
          <w:szCs w:val="24"/>
          <w:shd w:val="clear" w:color="auto" w:fill="FFFFFF"/>
          <w:lang w:val="pt-PT"/>
        </w:rPr>
        <w:t>resultando em perseguições e alheamento do sentido útil das queixas</w:t>
      </w:r>
      <w:r w:rsidR="00A02348">
        <w:rPr>
          <w:rFonts w:ascii="Calibri" w:hAnsi="Calibri" w:cs="Tunga"/>
          <w:color w:val="auto"/>
          <w:sz w:val="24"/>
          <w:szCs w:val="24"/>
          <w:shd w:val="clear" w:color="auto" w:fill="FFFFFF"/>
          <w:lang w:val="pt-PT"/>
        </w:rPr>
        <w:t xml:space="preserve">). </w:t>
      </w:r>
    </w:p>
    <w:p w14:paraId="3570A0AE" w14:textId="77777777" w:rsidR="00F309FA" w:rsidRPr="00A02348" w:rsidRDefault="00F309FA" w:rsidP="008D7013">
      <w:pPr>
        <w:spacing w:after="0" w:line="240" w:lineRule="auto"/>
        <w:jc w:val="both"/>
        <w:rPr>
          <w:rFonts w:ascii="Calibri" w:hAnsi="Calibri" w:cs="Tunga"/>
          <w:color w:val="auto"/>
          <w:sz w:val="24"/>
          <w:szCs w:val="24"/>
          <w:shd w:val="clear" w:color="auto" w:fill="FFFFFF"/>
          <w:lang w:val="pt-PT"/>
        </w:rPr>
      </w:pPr>
    </w:p>
    <w:p w14:paraId="3CD0F526" w14:textId="77777777" w:rsidR="00F309FA" w:rsidRPr="00A02348" w:rsidRDefault="00F309FA" w:rsidP="008D7013">
      <w:pPr>
        <w:spacing w:after="0" w:line="240" w:lineRule="auto"/>
        <w:jc w:val="both"/>
        <w:rPr>
          <w:rFonts w:ascii="Calibri" w:hAnsi="Calibri" w:cs="Tunga"/>
          <w:color w:val="auto"/>
          <w:sz w:val="24"/>
          <w:szCs w:val="24"/>
          <w:shd w:val="clear" w:color="auto" w:fill="FFFFFF"/>
          <w:lang w:val="pt-PT"/>
        </w:rPr>
      </w:pPr>
    </w:p>
    <w:p w14:paraId="45C95C66" w14:textId="26D43CFC" w:rsidR="00A71FC2" w:rsidRPr="00A02348"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39136" behindDoc="0" locked="0" layoutInCell="1" allowOverlap="1" wp14:anchorId="37344CD7" wp14:editId="2CD0BDCE">
                <wp:simplePos x="0" y="0"/>
                <wp:positionH relativeFrom="page">
                  <wp:posOffset>685800</wp:posOffset>
                </wp:positionH>
                <wp:positionV relativeFrom="paragraph">
                  <wp:posOffset>-635</wp:posOffset>
                </wp:positionV>
                <wp:extent cx="6402705" cy="457200"/>
                <wp:effectExtent l="0" t="0" r="17145" b="19050"/>
                <wp:wrapNone/>
                <wp:docPr id="46" name="Casella di tes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AFF39EB" w14:textId="6D9765A1"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 xml:space="preserve">RUSGAS E </w:t>
                            </w:r>
                            <w:r w:rsidRPr="0003540C">
                              <w:rPr>
                                <w:rFonts w:ascii="Calibri" w:hAnsi="Calibri" w:cs="Tunga"/>
                                <w:noProof/>
                                <w:color w:val="FFFFFF" w:themeColor="background1"/>
                                <w:sz w:val="44"/>
                                <w:lang w:val="it-IT"/>
                              </w:rPr>
                              <w:t>CONTROL</w:t>
                            </w:r>
                            <w:r>
                              <w:rPr>
                                <w:rFonts w:ascii="Calibri" w:hAnsi="Calibri" w:cs="Tunga"/>
                                <w:noProof/>
                                <w:color w:val="FFFFFF" w:themeColor="background1"/>
                                <w:sz w:val="44"/>
                                <w:lang w:val="it-IT"/>
                              </w:rPr>
                              <w:t>O</w:t>
                            </w:r>
                            <w:r w:rsidRPr="0003540C">
                              <w:rPr>
                                <w:rFonts w:ascii="Calibri" w:hAnsi="Calibri" w:cs="Tunga"/>
                                <w:noProof/>
                                <w:color w:val="FFFFFF" w:themeColor="background1"/>
                                <w:sz w:val="44"/>
                                <w:lang w:val="it-IT"/>
                              </w:rPr>
                              <w: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344CD7" id="Casella di testo 46" o:spid="_x0000_s1062" type="#_x0000_t202" style="position:absolute;left:0;text-align:left;margin-left:54pt;margin-top:-.05pt;width:504.15pt;height:36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QGQcZSQIA&#10;AIgEAAAOAAAAAAAAAAAAAAAAAC4CAABkcnMvZTJvRG9jLnhtbFBLAQItABQABgAIAAAAIQCjo95p&#10;2wAAAAkBAAAPAAAAAAAAAAAAAAAAAKMEAABkcnMvZG93bnJldi54bWxQSwUGAAAAAAQABADzAAAA&#10;qwUAAAAA&#10;" fillcolor="#c45911 [2405]" strokecolor="white [3212]">
                <v:textbox>
                  <w:txbxContent>
                    <w:p w14:paraId="7AFF39EB" w14:textId="6D9765A1"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 xml:space="preserve">RUSGAS E </w:t>
                      </w:r>
                      <w:r w:rsidRPr="0003540C">
                        <w:rPr>
                          <w:rFonts w:ascii="Calibri" w:hAnsi="Calibri" w:cs="Tunga"/>
                          <w:noProof/>
                          <w:color w:val="FFFFFF" w:themeColor="background1"/>
                          <w:sz w:val="44"/>
                          <w:lang w:val="it-IT"/>
                        </w:rPr>
                        <w:t>CONTROL</w:t>
                      </w:r>
                      <w:r>
                        <w:rPr>
                          <w:rFonts w:ascii="Calibri" w:hAnsi="Calibri" w:cs="Tunga"/>
                          <w:noProof/>
                          <w:color w:val="FFFFFF" w:themeColor="background1"/>
                          <w:sz w:val="44"/>
                          <w:lang w:val="it-IT"/>
                        </w:rPr>
                        <w:t>O</w:t>
                      </w:r>
                      <w:r w:rsidRPr="0003540C">
                        <w:rPr>
                          <w:rFonts w:ascii="Calibri" w:hAnsi="Calibri" w:cs="Tunga"/>
                          <w:noProof/>
                          <w:color w:val="FFFFFF" w:themeColor="background1"/>
                          <w:sz w:val="44"/>
                          <w:lang w:val="it-IT"/>
                        </w:rPr>
                        <w:t>S</w:t>
                      </w:r>
                    </w:p>
                  </w:txbxContent>
                </v:textbox>
                <w10:wrap anchorx="page"/>
              </v:shape>
            </w:pict>
          </mc:Fallback>
        </mc:AlternateContent>
      </w:r>
    </w:p>
    <w:p w14:paraId="58EA85D4" w14:textId="77777777" w:rsidR="00A71FC2" w:rsidRPr="00A02348" w:rsidRDefault="00A71FC2" w:rsidP="008D7013">
      <w:pPr>
        <w:spacing w:after="0" w:line="240" w:lineRule="auto"/>
        <w:jc w:val="both"/>
        <w:rPr>
          <w:rFonts w:ascii="Calibri" w:hAnsi="Calibri" w:cs="Tunga"/>
          <w:color w:val="auto"/>
          <w:sz w:val="24"/>
          <w:szCs w:val="24"/>
          <w:shd w:val="clear" w:color="auto" w:fill="FFFFFF"/>
          <w:lang w:val="pt-PT"/>
        </w:rPr>
      </w:pPr>
    </w:p>
    <w:p w14:paraId="48A82999" w14:textId="77777777" w:rsidR="00BA7AD6" w:rsidRPr="00A02348" w:rsidRDefault="00BA7AD6" w:rsidP="008D7013">
      <w:pPr>
        <w:spacing w:after="0" w:line="240" w:lineRule="auto"/>
        <w:jc w:val="both"/>
        <w:rPr>
          <w:rFonts w:ascii="Calibri" w:hAnsi="Calibri" w:cs="Tunga"/>
          <w:color w:val="auto"/>
          <w:sz w:val="24"/>
          <w:szCs w:val="24"/>
          <w:shd w:val="clear" w:color="auto" w:fill="FFFFFF"/>
          <w:lang w:val="pt-PT"/>
        </w:rPr>
      </w:pPr>
    </w:p>
    <w:p w14:paraId="6DBBA2D7" w14:textId="011755D5" w:rsidR="005A43E0" w:rsidRPr="00CB1990" w:rsidRDefault="00BA7AD6" w:rsidP="008D7013">
      <w:pPr>
        <w:spacing w:after="0" w:line="240" w:lineRule="auto"/>
        <w:jc w:val="both"/>
        <w:rPr>
          <w:rFonts w:ascii="Calibri" w:hAnsi="Calibri" w:cs="Tunga"/>
          <w:b/>
          <w:color w:val="auto"/>
          <w:sz w:val="24"/>
          <w:szCs w:val="24"/>
          <w:shd w:val="clear" w:color="auto" w:fill="FFFFFF"/>
        </w:rPr>
      </w:pPr>
      <w:r w:rsidRPr="005A43E0">
        <w:rPr>
          <w:rFonts w:ascii="Calibri" w:hAnsi="Calibri" w:cs="Tunga"/>
          <w:b/>
          <w:color w:val="auto"/>
          <w:sz w:val="24"/>
          <w:szCs w:val="24"/>
          <w:shd w:val="clear" w:color="auto" w:fill="FFFFFF"/>
          <w:lang w:val="pt-PT"/>
        </w:rPr>
        <w:t xml:space="preserve">a. </w:t>
      </w:r>
      <w:r w:rsidR="005A43E0" w:rsidRPr="005A43E0">
        <w:rPr>
          <w:rFonts w:ascii="Calibri" w:hAnsi="Calibri" w:cs="Tunga"/>
          <w:b/>
          <w:color w:val="auto"/>
          <w:sz w:val="24"/>
          <w:szCs w:val="24"/>
          <w:shd w:val="clear" w:color="auto" w:fill="FFFFFF"/>
          <w:lang w:val="pt-PT"/>
        </w:rPr>
        <w:t xml:space="preserve">Como é que as </w:t>
      </w:r>
      <w:r w:rsidR="005A43E0">
        <w:rPr>
          <w:rFonts w:ascii="Calibri" w:hAnsi="Calibri" w:cs="Tunga"/>
          <w:b/>
          <w:color w:val="auto"/>
          <w:sz w:val="24"/>
          <w:szCs w:val="24"/>
          <w:shd w:val="clear" w:color="auto" w:fill="FFFFFF"/>
          <w:lang w:val="pt-PT"/>
        </w:rPr>
        <w:t xml:space="preserve">visitas </w:t>
      </w:r>
      <w:r w:rsidR="00995321">
        <w:rPr>
          <w:rFonts w:ascii="Calibri" w:hAnsi="Calibri" w:cs="Tunga"/>
          <w:b/>
          <w:color w:val="auto"/>
          <w:sz w:val="24"/>
          <w:szCs w:val="24"/>
          <w:shd w:val="clear" w:color="auto" w:fill="FFFFFF"/>
          <w:lang w:val="pt-PT"/>
        </w:rPr>
        <w:t xml:space="preserve">(como representantes legais, trabalhadores sociais, voluntários, etc.) são controladas pelos guardas? </w:t>
      </w:r>
      <w:proofErr w:type="spellStart"/>
      <w:r w:rsidR="00CB1990" w:rsidRPr="00CB1990">
        <w:rPr>
          <w:rFonts w:ascii="Calibri" w:hAnsi="Calibri" w:cs="Tunga"/>
          <w:b/>
          <w:color w:val="auto"/>
          <w:sz w:val="24"/>
          <w:szCs w:val="24"/>
          <w:shd w:val="clear" w:color="auto" w:fill="FFFFFF"/>
        </w:rPr>
        <w:t>Us</w:t>
      </w:r>
      <w:r w:rsidR="00CB1990">
        <w:rPr>
          <w:rFonts w:ascii="Calibri" w:hAnsi="Calibri" w:cs="Tunga"/>
          <w:b/>
          <w:color w:val="auto"/>
          <w:sz w:val="24"/>
          <w:szCs w:val="24"/>
          <w:shd w:val="clear" w:color="auto" w:fill="FFFFFF"/>
        </w:rPr>
        <w:t>am</w:t>
      </w:r>
      <w:proofErr w:type="spellEnd"/>
      <w:r w:rsidR="00CB1990">
        <w:rPr>
          <w:rFonts w:ascii="Calibri" w:hAnsi="Calibri" w:cs="Tunga"/>
          <w:b/>
          <w:color w:val="auto"/>
          <w:sz w:val="24"/>
          <w:szCs w:val="24"/>
          <w:shd w:val="clear" w:color="auto" w:fill="FFFFFF"/>
        </w:rPr>
        <w:t xml:space="preserve"> </w:t>
      </w:r>
      <w:proofErr w:type="spellStart"/>
      <w:r w:rsidR="00CB1990">
        <w:rPr>
          <w:rFonts w:ascii="Calibri" w:hAnsi="Calibri" w:cs="Tunga"/>
          <w:b/>
          <w:color w:val="auto"/>
          <w:sz w:val="24"/>
          <w:szCs w:val="24"/>
          <w:shd w:val="clear" w:color="auto" w:fill="FFFFFF"/>
        </w:rPr>
        <w:t>equipamentos</w:t>
      </w:r>
      <w:proofErr w:type="spellEnd"/>
      <w:r w:rsidR="00CB1990">
        <w:rPr>
          <w:rFonts w:ascii="Calibri" w:hAnsi="Calibri" w:cs="Tunga"/>
          <w:b/>
          <w:color w:val="auto"/>
          <w:sz w:val="24"/>
          <w:szCs w:val="24"/>
          <w:shd w:val="clear" w:color="auto" w:fill="FFFFFF"/>
        </w:rPr>
        <w:t xml:space="preserve"> </w:t>
      </w:r>
      <w:proofErr w:type="spellStart"/>
      <w:r w:rsidR="00CB1990">
        <w:rPr>
          <w:rFonts w:ascii="Calibri" w:hAnsi="Calibri" w:cs="Tunga"/>
          <w:b/>
          <w:color w:val="auto"/>
          <w:sz w:val="24"/>
          <w:szCs w:val="24"/>
          <w:shd w:val="clear" w:color="auto" w:fill="FFFFFF"/>
        </w:rPr>
        <w:t>especiais</w:t>
      </w:r>
      <w:proofErr w:type="spellEnd"/>
      <w:r w:rsidR="00CB1990">
        <w:rPr>
          <w:rFonts w:ascii="Calibri" w:hAnsi="Calibri" w:cs="Tunga"/>
          <w:b/>
          <w:color w:val="auto"/>
          <w:sz w:val="24"/>
          <w:szCs w:val="24"/>
          <w:shd w:val="clear" w:color="auto" w:fill="FFFFFF"/>
        </w:rPr>
        <w:t xml:space="preserve">, </w:t>
      </w:r>
      <w:proofErr w:type="spellStart"/>
      <w:r w:rsidR="00CB1990">
        <w:rPr>
          <w:rFonts w:ascii="Calibri" w:hAnsi="Calibri" w:cs="Tunga"/>
          <w:b/>
          <w:color w:val="auto"/>
          <w:sz w:val="24"/>
          <w:szCs w:val="24"/>
          <w:shd w:val="clear" w:color="auto" w:fill="FFFFFF"/>
        </w:rPr>
        <w:t>como</w:t>
      </w:r>
      <w:proofErr w:type="spellEnd"/>
      <w:r w:rsidR="00CB1990">
        <w:rPr>
          <w:rFonts w:ascii="Calibri" w:hAnsi="Calibri" w:cs="Tunga"/>
          <w:b/>
          <w:color w:val="auto"/>
          <w:sz w:val="24"/>
          <w:szCs w:val="24"/>
          <w:shd w:val="clear" w:color="auto" w:fill="FFFFFF"/>
        </w:rPr>
        <w:t xml:space="preserve"> detectors de </w:t>
      </w:r>
      <w:proofErr w:type="spellStart"/>
      <w:r w:rsidR="00CB1990">
        <w:rPr>
          <w:rFonts w:ascii="Calibri" w:hAnsi="Calibri" w:cs="Tunga"/>
          <w:b/>
          <w:color w:val="auto"/>
          <w:sz w:val="24"/>
          <w:szCs w:val="24"/>
          <w:shd w:val="clear" w:color="auto" w:fill="FFFFFF"/>
        </w:rPr>
        <w:t>metais</w:t>
      </w:r>
      <w:proofErr w:type="spellEnd"/>
      <w:r w:rsidR="00CB1990">
        <w:rPr>
          <w:rFonts w:ascii="Calibri" w:hAnsi="Calibri" w:cs="Tunga"/>
          <w:b/>
          <w:color w:val="auto"/>
          <w:sz w:val="24"/>
          <w:szCs w:val="24"/>
          <w:shd w:val="clear" w:color="auto" w:fill="FFFFFF"/>
        </w:rPr>
        <w:t>?</w:t>
      </w:r>
    </w:p>
    <w:p w14:paraId="374658C3" w14:textId="4E76D960" w:rsidR="00CB1990" w:rsidRPr="00B96FD9" w:rsidRDefault="00CB1990" w:rsidP="008D7013">
      <w:pPr>
        <w:spacing w:after="0" w:line="240" w:lineRule="auto"/>
        <w:jc w:val="both"/>
        <w:rPr>
          <w:rFonts w:ascii="Calibri" w:hAnsi="Calibri" w:cs="Tunga"/>
          <w:color w:val="auto"/>
          <w:sz w:val="24"/>
          <w:szCs w:val="24"/>
          <w:shd w:val="clear" w:color="auto" w:fill="FFFFFF"/>
          <w:lang w:val="pt-PT"/>
        </w:rPr>
      </w:pPr>
      <w:r w:rsidRPr="00DC1301">
        <w:rPr>
          <w:rFonts w:ascii="Calibri" w:hAnsi="Calibri" w:cs="Tunga"/>
          <w:color w:val="auto"/>
          <w:sz w:val="24"/>
          <w:szCs w:val="24"/>
          <w:shd w:val="clear" w:color="auto" w:fill="FFFFFF"/>
          <w:lang w:val="pt-PT"/>
        </w:rPr>
        <w:t>A lei</w:t>
      </w:r>
      <w:r w:rsidR="00DC1301">
        <w:rPr>
          <w:rFonts w:ascii="Calibri" w:hAnsi="Calibri" w:cs="Tunga"/>
          <w:color w:val="auto"/>
          <w:sz w:val="24"/>
          <w:szCs w:val="24"/>
          <w:shd w:val="clear" w:color="auto" w:fill="FFFFFF"/>
          <w:lang w:val="pt-PT"/>
        </w:rPr>
        <w:t xml:space="preserve"> </w:t>
      </w:r>
      <w:r w:rsidR="00DC1301" w:rsidRPr="00DC1301">
        <w:rPr>
          <w:rFonts w:ascii="Calibri" w:hAnsi="Calibri" w:cs="Tunga"/>
          <w:color w:val="auto"/>
          <w:sz w:val="24"/>
          <w:szCs w:val="24"/>
          <w:shd w:val="clear" w:color="auto" w:fill="FFFFFF"/>
          <w:lang w:val="pt-PT"/>
        </w:rPr>
        <w:t>determina o que p</w:t>
      </w:r>
      <w:r w:rsidR="00DC1301">
        <w:rPr>
          <w:rFonts w:ascii="Calibri" w:hAnsi="Calibri" w:cs="Tunga"/>
          <w:color w:val="auto"/>
          <w:sz w:val="24"/>
          <w:szCs w:val="24"/>
          <w:shd w:val="clear" w:color="auto" w:fill="FFFFFF"/>
          <w:lang w:val="pt-PT"/>
        </w:rPr>
        <w:t>ode e não pode ser feito à entrada de vistas</w:t>
      </w:r>
      <w:r w:rsidR="00A83204">
        <w:rPr>
          <w:rFonts w:ascii="Calibri" w:hAnsi="Calibri" w:cs="Tunga"/>
          <w:color w:val="auto"/>
          <w:sz w:val="24"/>
          <w:szCs w:val="24"/>
          <w:shd w:val="clear" w:color="auto" w:fill="FFFFFF"/>
          <w:lang w:val="pt-PT"/>
        </w:rPr>
        <w:t xml:space="preserve">, dizendo por um lado que as revistas de segurança podem “ser efetuadas no momento da entrada no estabelecimento </w:t>
      </w:r>
      <w:r w:rsidR="00EB2893">
        <w:rPr>
          <w:rFonts w:ascii="Calibri" w:hAnsi="Calibri" w:cs="Tunga"/>
          <w:color w:val="auto"/>
          <w:sz w:val="24"/>
          <w:szCs w:val="24"/>
          <w:shd w:val="clear" w:color="auto" w:fill="FFFFFF"/>
          <w:lang w:val="pt-PT"/>
        </w:rPr>
        <w:t xml:space="preserve">por guardas do mesmo sexo e podem incluir: a) passagem pelos detetores de metais </w:t>
      </w:r>
      <w:r w:rsidR="004E3358">
        <w:rPr>
          <w:rFonts w:ascii="Calibri" w:hAnsi="Calibri" w:cs="Tunga"/>
          <w:color w:val="auto"/>
          <w:sz w:val="24"/>
          <w:szCs w:val="24"/>
          <w:shd w:val="clear" w:color="auto" w:fill="FFFFFF"/>
          <w:lang w:val="pt-PT"/>
        </w:rPr>
        <w:t xml:space="preserve">manual ou portal; b) apalpação intensiva da roupa: c) </w:t>
      </w:r>
      <w:r w:rsidR="009B5781">
        <w:rPr>
          <w:rFonts w:ascii="Calibri" w:hAnsi="Calibri" w:cs="Tunga"/>
          <w:color w:val="auto"/>
          <w:sz w:val="24"/>
          <w:szCs w:val="24"/>
          <w:shd w:val="clear" w:color="auto" w:fill="FFFFFF"/>
          <w:lang w:val="pt-PT"/>
        </w:rPr>
        <w:t xml:space="preserve">palpação do cabeço e observação visual da boca; d) </w:t>
      </w:r>
      <w:r w:rsidR="005B59E7">
        <w:rPr>
          <w:rFonts w:ascii="Calibri" w:hAnsi="Calibri" w:cs="Tunga"/>
          <w:color w:val="auto"/>
          <w:sz w:val="24"/>
          <w:szCs w:val="24"/>
          <w:shd w:val="clear" w:color="auto" w:fill="FFFFFF"/>
          <w:lang w:val="pt-PT"/>
        </w:rPr>
        <w:t xml:space="preserve">buscas nos sapatos e em outros acessórios que podem implicar remoção de sapatos e cintos; </w:t>
      </w:r>
      <w:r w:rsidR="00D62AB8">
        <w:rPr>
          <w:rFonts w:ascii="Calibri" w:hAnsi="Calibri" w:cs="Tunga"/>
          <w:color w:val="auto"/>
          <w:sz w:val="24"/>
          <w:szCs w:val="24"/>
          <w:shd w:val="clear" w:color="auto" w:fill="FFFFFF"/>
          <w:lang w:val="pt-PT"/>
        </w:rPr>
        <w:t xml:space="preserve">e) revista dos sacos de mão ou similares;” e continuando a dizer que “todos os objetos transportados pelas visitas, incluindo sacos de mão </w:t>
      </w:r>
      <w:r w:rsidR="00974EB0">
        <w:rPr>
          <w:rFonts w:ascii="Calibri" w:hAnsi="Calibri" w:cs="Tunga"/>
          <w:color w:val="auto"/>
          <w:sz w:val="24"/>
          <w:szCs w:val="24"/>
          <w:shd w:val="clear" w:color="auto" w:fill="FFFFFF"/>
          <w:lang w:val="pt-PT"/>
        </w:rPr>
        <w:t xml:space="preserve">e similares e/ou sapatos podem ser submetidos a raio X.” </w:t>
      </w:r>
      <w:r w:rsidR="000E4FEA">
        <w:rPr>
          <w:rFonts w:ascii="Calibri" w:hAnsi="Calibri" w:cs="Tunga"/>
          <w:color w:val="auto"/>
          <w:sz w:val="24"/>
          <w:szCs w:val="24"/>
          <w:shd w:val="clear" w:color="auto" w:fill="FFFFFF"/>
          <w:lang w:val="pt-PT"/>
        </w:rPr>
        <w:t xml:space="preserve">O mesmo regulamento também proíbe expressamente o uso de qualquer tipo de </w:t>
      </w:r>
      <w:r w:rsidR="00A87ACA">
        <w:rPr>
          <w:rFonts w:ascii="Calibri" w:hAnsi="Calibri" w:cs="Tunga"/>
          <w:color w:val="auto"/>
          <w:sz w:val="24"/>
          <w:szCs w:val="24"/>
          <w:shd w:val="clear" w:color="auto" w:fill="FFFFFF"/>
          <w:lang w:val="pt-PT"/>
        </w:rPr>
        <w:t xml:space="preserve">revista com </w:t>
      </w:r>
      <w:r w:rsidR="000E4FEA">
        <w:rPr>
          <w:rFonts w:ascii="Calibri" w:hAnsi="Calibri" w:cs="Tunga"/>
          <w:color w:val="auto"/>
          <w:sz w:val="24"/>
          <w:szCs w:val="24"/>
          <w:shd w:val="clear" w:color="auto" w:fill="FFFFFF"/>
          <w:lang w:val="pt-PT"/>
        </w:rPr>
        <w:t>desnudamento</w:t>
      </w:r>
      <w:r w:rsidR="00A87ACA">
        <w:rPr>
          <w:rFonts w:ascii="Calibri" w:hAnsi="Calibri" w:cs="Tunga"/>
          <w:color w:val="auto"/>
          <w:sz w:val="24"/>
          <w:szCs w:val="24"/>
          <w:shd w:val="clear" w:color="auto" w:fill="FFFFFF"/>
          <w:lang w:val="pt-PT"/>
        </w:rPr>
        <w:t xml:space="preserve">, dizendo </w:t>
      </w:r>
      <w:r w:rsidR="002C251F">
        <w:rPr>
          <w:rFonts w:ascii="Calibri" w:hAnsi="Calibri" w:cs="Tunga"/>
          <w:color w:val="auto"/>
          <w:sz w:val="24"/>
          <w:szCs w:val="24"/>
          <w:shd w:val="clear" w:color="auto" w:fill="FFFFFF"/>
          <w:lang w:val="pt-PT"/>
        </w:rPr>
        <w:t>que “a revista de visitas não envolve desnudamento</w:t>
      </w:r>
      <w:r w:rsidR="009A75B7">
        <w:rPr>
          <w:rFonts w:ascii="Calibri" w:hAnsi="Calibri" w:cs="Tunga"/>
          <w:color w:val="auto"/>
          <w:sz w:val="24"/>
          <w:szCs w:val="24"/>
          <w:shd w:val="clear" w:color="auto" w:fill="FFFFFF"/>
          <w:lang w:val="pt-PT"/>
        </w:rPr>
        <w:t>, ainda que parcial”; e “é proibido desnudar as visitas em situa</w:t>
      </w:r>
      <w:r w:rsidR="000873DB">
        <w:rPr>
          <w:rFonts w:ascii="Calibri" w:hAnsi="Calibri" w:cs="Tunga"/>
          <w:color w:val="auto"/>
          <w:sz w:val="24"/>
          <w:szCs w:val="24"/>
          <w:shd w:val="clear" w:color="auto" w:fill="FFFFFF"/>
          <w:lang w:val="pt-PT"/>
        </w:rPr>
        <w:t>ção</w:t>
      </w:r>
      <w:r w:rsidR="009A75B7">
        <w:rPr>
          <w:rFonts w:ascii="Calibri" w:hAnsi="Calibri" w:cs="Tunga"/>
          <w:color w:val="auto"/>
          <w:sz w:val="24"/>
          <w:szCs w:val="24"/>
          <w:shd w:val="clear" w:color="auto" w:fill="FFFFFF"/>
          <w:lang w:val="pt-PT"/>
        </w:rPr>
        <w:t xml:space="preserve"> de revista</w:t>
      </w:r>
      <w:r w:rsidR="000873DB">
        <w:rPr>
          <w:rFonts w:ascii="Calibri" w:hAnsi="Calibri" w:cs="Tunga"/>
          <w:color w:val="auto"/>
          <w:sz w:val="24"/>
          <w:szCs w:val="24"/>
          <w:shd w:val="clear" w:color="auto" w:fill="FFFFFF"/>
          <w:lang w:val="pt-PT"/>
        </w:rPr>
        <w:t>.”</w:t>
      </w:r>
      <w:r w:rsidR="000E4FEA">
        <w:rPr>
          <w:rFonts w:ascii="Calibri" w:hAnsi="Calibri" w:cs="Tunga"/>
          <w:color w:val="auto"/>
          <w:sz w:val="24"/>
          <w:szCs w:val="24"/>
          <w:shd w:val="clear" w:color="auto" w:fill="FFFFFF"/>
          <w:lang w:val="pt-PT"/>
        </w:rPr>
        <w:t xml:space="preserve"> </w:t>
      </w:r>
      <w:r w:rsidR="006B00B0" w:rsidRPr="006B00B0">
        <w:rPr>
          <w:rFonts w:ascii="Calibri" w:hAnsi="Calibri" w:cs="Tunga"/>
          <w:color w:val="auto"/>
          <w:sz w:val="24"/>
          <w:szCs w:val="24"/>
          <w:shd w:val="clear" w:color="auto" w:fill="FFFFFF"/>
          <w:lang w:val="pt-PT"/>
        </w:rPr>
        <w:t>Na prática, usam-se os portais e os detetor</w:t>
      </w:r>
      <w:r w:rsidR="006B00B0">
        <w:rPr>
          <w:rFonts w:ascii="Calibri" w:hAnsi="Calibri" w:cs="Tunga"/>
          <w:color w:val="auto"/>
          <w:sz w:val="24"/>
          <w:szCs w:val="24"/>
          <w:shd w:val="clear" w:color="auto" w:fill="FFFFFF"/>
          <w:lang w:val="pt-PT"/>
        </w:rPr>
        <w:t>e</w:t>
      </w:r>
      <w:r w:rsidR="006B00B0" w:rsidRPr="006B00B0">
        <w:rPr>
          <w:rFonts w:ascii="Calibri" w:hAnsi="Calibri" w:cs="Tunga"/>
          <w:color w:val="auto"/>
          <w:sz w:val="24"/>
          <w:szCs w:val="24"/>
          <w:shd w:val="clear" w:color="auto" w:fill="FFFFFF"/>
          <w:lang w:val="pt-PT"/>
        </w:rPr>
        <w:t>s d</w:t>
      </w:r>
      <w:r w:rsidR="006B00B0">
        <w:rPr>
          <w:rFonts w:ascii="Calibri" w:hAnsi="Calibri" w:cs="Tunga"/>
          <w:color w:val="auto"/>
          <w:sz w:val="24"/>
          <w:szCs w:val="24"/>
          <w:shd w:val="clear" w:color="auto" w:fill="FFFFFF"/>
          <w:lang w:val="pt-PT"/>
        </w:rPr>
        <w:t xml:space="preserve">e metais manuais </w:t>
      </w:r>
      <w:r w:rsidR="00A02BDC">
        <w:rPr>
          <w:rFonts w:ascii="Calibri" w:hAnsi="Calibri" w:cs="Tunga"/>
          <w:color w:val="auto"/>
          <w:sz w:val="24"/>
          <w:szCs w:val="24"/>
          <w:shd w:val="clear" w:color="auto" w:fill="FFFFFF"/>
          <w:lang w:val="pt-PT"/>
        </w:rPr>
        <w:t>completados por revistas que podem evoluir para buscas corporais</w:t>
      </w:r>
      <w:r w:rsidR="00FE3B6F">
        <w:rPr>
          <w:rFonts w:ascii="Calibri" w:hAnsi="Calibri" w:cs="Tunga"/>
          <w:color w:val="auto"/>
          <w:sz w:val="24"/>
          <w:szCs w:val="24"/>
          <w:shd w:val="clear" w:color="auto" w:fill="FFFFFF"/>
          <w:lang w:val="pt-PT"/>
        </w:rPr>
        <w:t xml:space="preserve"> (com desnudamento completo ou parcial). </w:t>
      </w:r>
      <w:r w:rsidR="00FE3B6F" w:rsidRPr="00B96FD9">
        <w:rPr>
          <w:rFonts w:ascii="Calibri" w:hAnsi="Calibri" w:cs="Tunga"/>
          <w:color w:val="auto"/>
          <w:sz w:val="24"/>
          <w:szCs w:val="24"/>
          <w:shd w:val="clear" w:color="auto" w:fill="FFFFFF"/>
          <w:lang w:val="pt-PT"/>
        </w:rPr>
        <w:t xml:space="preserve">Há também o uso de cães </w:t>
      </w:r>
      <w:r w:rsidR="00B96FD9" w:rsidRPr="00B96FD9">
        <w:rPr>
          <w:rFonts w:ascii="Calibri" w:hAnsi="Calibri" w:cs="Tunga"/>
          <w:color w:val="auto"/>
          <w:sz w:val="24"/>
          <w:szCs w:val="24"/>
          <w:shd w:val="clear" w:color="auto" w:fill="FFFFFF"/>
          <w:lang w:val="pt-PT"/>
        </w:rPr>
        <w:t>e palpação intrusiv</w:t>
      </w:r>
      <w:r w:rsidR="00B96FD9">
        <w:rPr>
          <w:rFonts w:ascii="Calibri" w:hAnsi="Calibri" w:cs="Tunga"/>
          <w:color w:val="auto"/>
          <w:sz w:val="24"/>
          <w:szCs w:val="24"/>
          <w:shd w:val="clear" w:color="auto" w:fill="FFFFFF"/>
          <w:lang w:val="pt-PT"/>
        </w:rPr>
        <w:t>a</w:t>
      </w:r>
      <w:r w:rsidR="00B96FD9" w:rsidRPr="00B96FD9">
        <w:rPr>
          <w:rFonts w:ascii="Calibri" w:hAnsi="Calibri" w:cs="Tunga"/>
          <w:color w:val="auto"/>
          <w:sz w:val="24"/>
          <w:szCs w:val="24"/>
          <w:shd w:val="clear" w:color="auto" w:fill="FFFFFF"/>
          <w:lang w:val="pt-PT"/>
        </w:rPr>
        <w:t xml:space="preserve"> d</w:t>
      </w:r>
      <w:r w:rsidR="00B96FD9">
        <w:rPr>
          <w:rFonts w:ascii="Calibri" w:hAnsi="Calibri" w:cs="Tunga"/>
          <w:color w:val="auto"/>
          <w:sz w:val="24"/>
          <w:szCs w:val="24"/>
          <w:shd w:val="clear" w:color="auto" w:fill="FFFFFF"/>
          <w:lang w:val="pt-PT"/>
        </w:rPr>
        <w:t>o corpo, incluindo dos genitais. Há</w:t>
      </w:r>
      <w:r w:rsidR="00B96FD9" w:rsidRPr="00B96FD9">
        <w:rPr>
          <w:rFonts w:ascii="Calibri" w:hAnsi="Calibri" w:cs="Tunga"/>
          <w:color w:val="auto"/>
          <w:sz w:val="24"/>
          <w:szCs w:val="24"/>
          <w:shd w:val="clear" w:color="auto" w:fill="FFFFFF"/>
          <w:lang w:val="pt-PT"/>
        </w:rPr>
        <w:t xml:space="preserve"> visitas que se queixam de ser tratadas sem qualquer tipo de r</w:t>
      </w:r>
      <w:r w:rsidR="00B96FD9">
        <w:rPr>
          <w:rFonts w:ascii="Calibri" w:hAnsi="Calibri" w:cs="Tunga"/>
          <w:color w:val="auto"/>
          <w:sz w:val="24"/>
          <w:szCs w:val="24"/>
          <w:shd w:val="clear" w:color="auto" w:fill="FFFFFF"/>
          <w:lang w:val="pt-PT"/>
        </w:rPr>
        <w:t>espeito pela sua dignidade</w:t>
      </w:r>
      <w:r w:rsidR="00E14487">
        <w:rPr>
          <w:rFonts w:ascii="Calibri" w:hAnsi="Calibri" w:cs="Tunga"/>
          <w:color w:val="auto"/>
          <w:sz w:val="24"/>
          <w:szCs w:val="24"/>
          <w:shd w:val="clear" w:color="auto" w:fill="FFFFFF"/>
          <w:lang w:val="pt-PT"/>
        </w:rPr>
        <w:t xml:space="preserve">, sendo tocadas nas suas partes privadas, fazendo-o discretamente sob a ameaça </w:t>
      </w:r>
      <w:r w:rsidR="00197E9A">
        <w:rPr>
          <w:rFonts w:ascii="Calibri" w:hAnsi="Calibri" w:cs="Tunga"/>
          <w:color w:val="auto"/>
          <w:sz w:val="24"/>
          <w:szCs w:val="24"/>
          <w:shd w:val="clear" w:color="auto" w:fill="FFFFFF"/>
          <w:lang w:val="pt-PT"/>
        </w:rPr>
        <w:t xml:space="preserve">de não poderem realizar a visita. </w:t>
      </w:r>
      <w:r w:rsidR="00B96FD9" w:rsidRPr="00B96FD9">
        <w:rPr>
          <w:rFonts w:ascii="Calibri" w:hAnsi="Calibri" w:cs="Tunga"/>
          <w:color w:val="auto"/>
          <w:sz w:val="24"/>
          <w:szCs w:val="24"/>
          <w:shd w:val="clear" w:color="auto" w:fill="FFFFFF"/>
          <w:lang w:val="pt-PT"/>
        </w:rPr>
        <w:t xml:space="preserve"> </w:t>
      </w:r>
    </w:p>
    <w:p w14:paraId="5BC1B4D4" w14:textId="77777777" w:rsidR="004E6667" w:rsidRPr="00493AAC" w:rsidRDefault="004E6667" w:rsidP="008D7013">
      <w:pPr>
        <w:spacing w:after="0" w:line="240" w:lineRule="auto"/>
        <w:jc w:val="both"/>
        <w:rPr>
          <w:rFonts w:ascii="Calibri" w:hAnsi="Calibri" w:cs="Tunga"/>
          <w:color w:val="auto"/>
          <w:sz w:val="24"/>
          <w:szCs w:val="24"/>
          <w:shd w:val="clear" w:color="auto" w:fill="FFFFFF"/>
          <w:lang w:val="en-GB"/>
        </w:rPr>
      </w:pPr>
    </w:p>
    <w:p w14:paraId="2234E436" w14:textId="77777777" w:rsidR="00AE5F2E" w:rsidRPr="00493AAC" w:rsidRDefault="00AE5F2E" w:rsidP="008D7013">
      <w:pPr>
        <w:spacing w:after="0" w:line="240" w:lineRule="auto"/>
        <w:jc w:val="both"/>
        <w:rPr>
          <w:rFonts w:ascii="Calibri" w:hAnsi="Calibri" w:cs="Tunga"/>
          <w:color w:val="auto"/>
          <w:sz w:val="24"/>
          <w:szCs w:val="24"/>
          <w:shd w:val="clear" w:color="auto" w:fill="FFFFFF"/>
          <w:lang w:val="en-GB"/>
        </w:rPr>
      </w:pPr>
    </w:p>
    <w:p w14:paraId="50DACA43" w14:textId="6978C367"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41184" behindDoc="0" locked="0" layoutInCell="1" allowOverlap="1" wp14:anchorId="58ED2C52" wp14:editId="64DDD211">
                <wp:simplePos x="0" y="0"/>
                <wp:positionH relativeFrom="page">
                  <wp:posOffset>685800</wp:posOffset>
                </wp:positionH>
                <wp:positionV relativeFrom="paragraph">
                  <wp:posOffset>0</wp:posOffset>
                </wp:positionV>
                <wp:extent cx="6402705" cy="457200"/>
                <wp:effectExtent l="0" t="0" r="17145" b="19050"/>
                <wp:wrapNone/>
                <wp:docPr id="47" name="Casella di tes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407AD7C2" w14:textId="5A9116BE" w:rsidR="00BF67D1" w:rsidRPr="0003540C" w:rsidRDefault="00BF67D1" w:rsidP="00A71FC2">
                            <w:pPr>
                              <w:rPr>
                                <w:rFonts w:ascii="Calibri" w:hAnsi="Calibri" w:cs="Tunga"/>
                                <w:color w:val="FFFFFF" w:themeColor="background1"/>
                                <w:lang w:val="it-IT"/>
                              </w:rPr>
                            </w:pPr>
                            <w:r w:rsidRPr="008F4314">
                              <w:rPr>
                                <w:rFonts w:ascii="Calibri" w:hAnsi="Calibri" w:cs="Tunga"/>
                                <w:noProof/>
                                <w:color w:val="FFFFFF" w:themeColor="background1"/>
                                <w:sz w:val="44"/>
                                <w:lang w:val="it-IT"/>
                              </w:rPr>
                              <w:t>DISCIPLINA E PUNIÇÃO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ED2C52" id="Casella di testo 47" o:spid="_x0000_s1063" type="#_x0000_t202" style="position:absolute;left:0;text-align:left;margin-left:54pt;margin-top:0;width:504.15pt;height:36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" fillcolor="#c45911 [2405]" strokecolor="white [3212]">
                <v:textbox>
                  <w:txbxContent>
                    <w:p w14:paraId="407AD7C2" w14:textId="5A9116BE" w:rsidR="00BF67D1" w:rsidRPr="0003540C" w:rsidRDefault="00BF67D1" w:rsidP="00A71FC2">
                      <w:pPr>
                        <w:rPr>
                          <w:rFonts w:ascii="Calibri" w:hAnsi="Calibri" w:cs="Tunga"/>
                          <w:color w:val="FFFFFF" w:themeColor="background1"/>
                          <w:lang w:val="it-IT"/>
                        </w:rPr>
                      </w:pPr>
                      <w:r w:rsidRPr="008F4314">
                        <w:rPr>
                          <w:rFonts w:ascii="Calibri" w:hAnsi="Calibri" w:cs="Tunga"/>
                          <w:noProof/>
                          <w:color w:val="FFFFFF" w:themeColor="background1"/>
                          <w:sz w:val="44"/>
                          <w:lang w:val="it-IT"/>
                        </w:rPr>
                        <w:t>DISCIPLINA E PUNIÇÃO</w:t>
                      </w:r>
                    </w:p>
                  </w:txbxContent>
                </v:textbox>
                <w10:wrap anchorx="page"/>
              </v:shape>
            </w:pict>
          </mc:Fallback>
        </mc:AlternateContent>
      </w:r>
    </w:p>
    <w:p w14:paraId="748E4547" w14:textId="77777777"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p>
    <w:p w14:paraId="66FC4ACC"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672B55EC" w14:textId="43DD37E7" w:rsidR="00197E9A" w:rsidRPr="00541000" w:rsidRDefault="00BA7AD6" w:rsidP="008D7013">
      <w:pPr>
        <w:spacing w:after="0" w:line="240" w:lineRule="auto"/>
        <w:jc w:val="both"/>
        <w:rPr>
          <w:rFonts w:ascii="Calibri" w:hAnsi="Calibri" w:cs="Tunga"/>
          <w:b/>
          <w:color w:val="auto"/>
          <w:sz w:val="24"/>
          <w:szCs w:val="24"/>
          <w:shd w:val="clear" w:color="auto" w:fill="FFFFFF"/>
          <w:lang w:val="pt-PT"/>
        </w:rPr>
      </w:pPr>
      <w:r w:rsidRPr="00541000">
        <w:rPr>
          <w:rFonts w:ascii="Calibri" w:hAnsi="Calibri" w:cs="Tunga"/>
          <w:b/>
          <w:color w:val="auto"/>
          <w:sz w:val="24"/>
          <w:szCs w:val="24"/>
          <w:shd w:val="clear" w:color="auto" w:fill="FFFFFF"/>
          <w:lang w:val="pt-PT"/>
        </w:rPr>
        <w:t xml:space="preserve">a. </w:t>
      </w:r>
      <w:r w:rsidR="00541000">
        <w:rPr>
          <w:rFonts w:ascii="Calibri" w:hAnsi="Calibri" w:cs="Tunga"/>
          <w:b/>
          <w:color w:val="auto"/>
          <w:sz w:val="24"/>
          <w:szCs w:val="24"/>
          <w:shd w:val="clear" w:color="auto" w:fill="FFFFFF"/>
          <w:lang w:val="pt-PT"/>
        </w:rPr>
        <w:t>A</w:t>
      </w:r>
      <w:r w:rsidR="00541000" w:rsidRPr="00541000">
        <w:rPr>
          <w:rFonts w:ascii="Calibri" w:hAnsi="Calibri" w:cs="Tunga"/>
          <w:b/>
          <w:color w:val="auto"/>
          <w:sz w:val="24"/>
          <w:szCs w:val="24"/>
          <w:shd w:val="clear" w:color="auto" w:fill="FFFFFF"/>
          <w:lang w:val="pt-PT"/>
        </w:rPr>
        <w:t>s medidas disciplinares s</w:t>
      </w:r>
      <w:r w:rsidR="00541000">
        <w:rPr>
          <w:rFonts w:ascii="Calibri" w:hAnsi="Calibri" w:cs="Tunga"/>
          <w:b/>
          <w:color w:val="auto"/>
          <w:sz w:val="24"/>
          <w:szCs w:val="24"/>
          <w:shd w:val="clear" w:color="auto" w:fill="FFFFFF"/>
          <w:lang w:val="pt-PT"/>
        </w:rPr>
        <w:t xml:space="preserve">ão usadas como mecanismos de último recurso? </w:t>
      </w:r>
    </w:p>
    <w:p w14:paraId="3204DE95" w14:textId="3ACF7CF9" w:rsidR="00685EB4" w:rsidRDefault="00541000" w:rsidP="008D7013">
      <w:pPr>
        <w:spacing w:after="0" w:line="240" w:lineRule="auto"/>
        <w:jc w:val="both"/>
        <w:rPr>
          <w:rFonts w:ascii="Calibri" w:hAnsi="Calibri" w:cs="Tunga"/>
          <w:color w:val="auto"/>
          <w:sz w:val="24"/>
          <w:szCs w:val="24"/>
          <w:shd w:val="clear" w:color="auto" w:fill="FFFFFF"/>
          <w:lang w:val="pt-PT"/>
        </w:rPr>
      </w:pPr>
      <w:r w:rsidRPr="00ED4189">
        <w:rPr>
          <w:rFonts w:ascii="Calibri" w:hAnsi="Calibri" w:cs="Tunga"/>
          <w:color w:val="auto"/>
          <w:sz w:val="24"/>
          <w:szCs w:val="24"/>
          <w:shd w:val="clear" w:color="auto" w:fill="FFFFFF"/>
          <w:lang w:val="pt-PT"/>
        </w:rPr>
        <w:t xml:space="preserve">A lei </w:t>
      </w:r>
      <w:r w:rsidR="00ED4189" w:rsidRPr="00ED4189">
        <w:rPr>
          <w:rFonts w:ascii="Calibri" w:hAnsi="Calibri" w:cs="Tunga"/>
          <w:color w:val="auto"/>
          <w:sz w:val="24"/>
          <w:szCs w:val="24"/>
          <w:shd w:val="clear" w:color="auto" w:fill="FFFFFF"/>
          <w:lang w:val="pt-PT"/>
        </w:rPr>
        <w:t>refere-se d</w:t>
      </w:r>
      <w:r w:rsidR="00ED4189">
        <w:rPr>
          <w:rFonts w:ascii="Calibri" w:hAnsi="Calibri" w:cs="Tunga"/>
          <w:color w:val="auto"/>
          <w:sz w:val="24"/>
          <w:szCs w:val="24"/>
          <w:shd w:val="clear" w:color="auto" w:fill="FFFFFF"/>
          <w:lang w:val="pt-PT"/>
        </w:rPr>
        <w:t xml:space="preserve">etalhadamente ao sistema disciplinar, incluindo vários níveis de </w:t>
      </w:r>
      <w:r w:rsidR="00861963">
        <w:rPr>
          <w:rFonts w:ascii="Calibri" w:hAnsi="Calibri" w:cs="Tunga"/>
          <w:color w:val="auto"/>
          <w:sz w:val="24"/>
          <w:szCs w:val="24"/>
          <w:shd w:val="clear" w:color="auto" w:fill="FFFFFF"/>
          <w:lang w:val="pt-PT"/>
        </w:rPr>
        <w:t xml:space="preserve">procedimentos para serem aplicados de acordo com a severidade da infração e desenhadas </w:t>
      </w:r>
      <w:r w:rsidR="00090474">
        <w:rPr>
          <w:rFonts w:ascii="Calibri" w:hAnsi="Calibri" w:cs="Tunga"/>
          <w:color w:val="auto"/>
          <w:sz w:val="24"/>
          <w:szCs w:val="24"/>
          <w:shd w:val="clear" w:color="auto" w:fill="FFFFFF"/>
          <w:lang w:val="pt-PT"/>
        </w:rPr>
        <w:t>de modo a admitir do preso a contestação de qualquer acusação</w:t>
      </w:r>
      <w:r w:rsidR="00EE684C">
        <w:rPr>
          <w:rFonts w:ascii="Calibri" w:hAnsi="Calibri" w:cs="Tunga"/>
          <w:color w:val="auto"/>
          <w:sz w:val="24"/>
          <w:szCs w:val="24"/>
          <w:shd w:val="clear" w:color="auto" w:fill="FFFFFF"/>
          <w:lang w:val="pt-PT"/>
        </w:rPr>
        <w:t xml:space="preserve">, bem como, caso seja considerado culpado, </w:t>
      </w:r>
      <w:r w:rsidR="00DA79C3">
        <w:rPr>
          <w:rFonts w:ascii="Calibri" w:hAnsi="Calibri" w:cs="Tunga"/>
          <w:color w:val="auto"/>
          <w:sz w:val="24"/>
          <w:szCs w:val="24"/>
          <w:shd w:val="clear" w:color="auto" w:fill="FFFFFF"/>
          <w:lang w:val="pt-PT"/>
        </w:rPr>
        <w:t xml:space="preserve">uma oportunidade de contestar fatos e </w:t>
      </w:r>
      <w:r w:rsidR="00B54C3E">
        <w:rPr>
          <w:rFonts w:ascii="Calibri" w:hAnsi="Calibri" w:cs="Tunga"/>
          <w:color w:val="auto"/>
          <w:sz w:val="24"/>
          <w:szCs w:val="24"/>
          <w:shd w:val="clear" w:color="auto" w:fill="FFFFFF"/>
          <w:lang w:val="pt-PT"/>
        </w:rPr>
        <w:t>pena. As sanções podem ser uma de entre estas</w:t>
      </w:r>
      <w:r w:rsidR="00685EB4">
        <w:rPr>
          <w:rFonts w:ascii="Calibri" w:hAnsi="Calibri" w:cs="Tunga"/>
          <w:color w:val="auto"/>
          <w:sz w:val="24"/>
          <w:szCs w:val="24"/>
          <w:shd w:val="clear" w:color="auto" w:fill="FFFFFF"/>
          <w:lang w:val="pt-PT"/>
        </w:rPr>
        <w:t xml:space="preserve">, em função da gravidade da infração: </w:t>
      </w:r>
      <w:r w:rsidR="004132F2">
        <w:rPr>
          <w:rFonts w:ascii="Calibri" w:hAnsi="Calibri" w:cs="Tunga"/>
          <w:color w:val="auto"/>
          <w:sz w:val="24"/>
          <w:szCs w:val="24"/>
          <w:shd w:val="clear" w:color="auto" w:fill="FFFFFF"/>
          <w:lang w:val="pt-PT"/>
        </w:rPr>
        <w:t xml:space="preserve">a) reprimenda escrita; b) confisco temporário de </w:t>
      </w:r>
      <w:r w:rsidR="00450DD2">
        <w:rPr>
          <w:rFonts w:ascii="Calibri" w:hAnsi="Calibri" w:cs="Tunga"/>
          <w:color w:val="auto"/>
          <w:sz w:val="24"/>
          <w:szCs w:val="24"/>
          <w:shd w:val="clear" w:color="auto" w:fill="FFFFFF"/>
          <w:lang w:val="pt-PT"/>
        </w:rPr>
        <w:t xml:space="preserve">itens pessoais não essenciais por tempo não superior a 60 dias; c) </w:t>
      </w:r>
      <w:r w:rsidR="00791711">
        <w:rPr>
          <w:rFonts w:ascii="Calibri" w:hAnsi="Calibri" w:cs="Tunga"/>
          <w:color w:val="auto"/>
          <w:sz w:val="24"/>
          <w:szCs w:val="24"/>
          <w:shd w:val="clear" w:color="auto" w:fill="FFFFFF"/>
          <w:lang w:val="pt-PT"/>
        </w:rPr>
        <w:t xml:space="preserve">proibição de uso de dinheiro ganho </w:t>
      </w:r>
      <w:r w:rsidR="00791711">
        <w:rPr>
          <w:rFonts w:ascii="Calibri" w:hAnsi="Calibri" w:cs="Tunga"/>
          <w:color w:val="auto"/>
          <w:sz w:val="24"/>
          <w:szCs w:val="24"/>
          <w:shd w:val="clear" w:color="auto" w:fill="FFFFFF"/>
          <w:lang w:val="pt-PT"/>
        </w:rPr>
        <w:t>por tempo não superior a 60 dias;</w:t>
      </w:r>
      <w:r w:rsidR="00793AC0">
        <w:rPr>
          <w:rFonts w:ascii="Calibri" w:hAnsi="Calibri" w:cs="Tunga"/>
          <w:color w:val="auto"/>
          <w:sz w:val="24"/>
          <w:szCs w:val="24"/>
          <w:shd w:val="clear" w:color="auto" w:fill="FFFFFF"/>
          <w:lang w:val="pt-PT"/>
        </w:rPr>
        <w:t xml:space="preserve"> d) restrição ou proibição de atividades </w:t>
      </w:r>
      <w:r w:rsidR="0061465A">
        <w:rPr>
          <w:rFonts w:ascii="Calibri" w:hAnsi="Calibri" w:cs="Tunga"/>
          <w:color w:val="auto"/>
          <w:sz w:val="24"/>
          <w:szCs w:val="24"/>
          <w:shd w:val="clear" w:color="auto" w:fill="FFFFFF"/>
          <w:lang w:val="pt-PT"/>
        </w:rPr>
        <w:t>socioculturais</w:t>
      </w:r>
      <w:r w:rsidR="00793AC0">
        <w:rPr>
          <w:rFonts w:ascii="Calibri" w:hAnsi="Calibri" w:cs="Tunga"/>
          <w:color w:val="auto"/>
          <w:sz w:val="24"/>
          <w:szCs w:val="24"/>
          <w:shd w:val="clear" w:color="auto" w:fill="FFFFFF"/>
          <w:lang w:val="pt-PT"/>
        </w:rPr>
        <w:t xml:space="preserve"> </w:t>
      </w:r>
      <w:r w:rsidR="00793AC0">
        <w:rPr>
          <w:rFonts w:ascii="Calibri" w:hAnsi="Calibri" w:cs="Tunga"/>
          <w:color w:val="auto"/>
          <w:sz w:val="24"/>
          <w:szCs w:val="24"/>
          <w:shd w:val="clear" w:color="auto" w:fill="FFFFFF"/>
          <w:lang w:val="pt-PT"/>
        </w:rPr>
        <w:t>por tempo não superior a 60 dias;</w:t>
      </w:r>
      <w:r w:rsidR="00AC4ACD">
        <w:rPr>
          <w:rFonts w:ascii="Calibri" w:hAnsi="Calibri" w:cs="Tunga"/>
          <w:color w:val="auto"/>
          <w:sz w:val="24"/>
          <w:szCs w:val="24"/>
          <w:shd w:val="clear" w:color="auto" w:fill="FFFFFF"/>
          <w:lang w:val="pt-PT"/>
        </w:rPr>
        <w:t xml:space="preserve"> e) redução do tempo diário de ar libre; f) </w:t>
      </w:r>
      <w:r w:rsidR="00ED3F83">
        <w:rPr>
          <w:rFonts w:ascii="Calibri" w:hAnsi="Calibri" w:cs="Tunga"/>
          <w:color w:val="auto"/>
          <w:sz w:val="24"/>
          <w:szCs w:val="24"/>
          <w:shd w:val="clear" w:color="auto" w:fill="FFFFFF"/>
          <w:lang w:val="pt-PT"/>
        </w:rPr>
        <w:t xml:space="preserve">permanência na cela </w:t>
      </w:r>
      <w:r w:rsidR="00ED3F83">
        <w:rPr>
          <w:rFonts w:ascii="Calibri" w:hAnsi="Calibri" w:cs="Tunga"/>
          <w:color w:val="auto"/>
          <w:sz w:val="24"/>
          <w:szCs w:val="24"/>
          <w:shd w:val="clear" w:color="auto" w:fill="FFFFFF"/>
          <w:lang w:val="pt-PT"/>
        </w:rPr>
        <w:t xml:space="preserve">por tempo não superior a </w:t>
      </w:r>
      <w:r w:rsidR="00ED3F83">
        <w:rPr>
          <w:rFonts w:ascii="Calibri" w:hAnsi="Calibri" w:cs="Tunga"/>
          <w:color w:val="auto"/>
          <w:sz w:val="24"/>
          <w:szCs w:val="24"/>
          <w:shd w:val="clear" w:color="auto" w:fill="FFFFFF"/>
          <w:lang w:val="pt-PT"/>
        </w:rPr>
        <w:t>3</w:t>
      </w:r>
      <w:r w:rsidR="00ED3F83">
        <w:rPr>
          <w:rFonts w:ascii="Calibri" w:hAnsi="Calibri" w:cs="Tunga"/>
          <w:color w:val="auto"/>
          <w:sz w:val="24"/>
          <w:szCs w:val="24"/>
          <w:shd w:val="clear" w:color="auto" w:fill="FFFFFF"/>
          <w:lang w:val="pt-PT"/>
        </w:rPr>
        <w:t>0 dias;</w:t>
      </w:r>
      <w:r w:rsidR="00ED3F83">
        <w:rPr>
          <w:rFonts w:ascii="Calibri" w:hAnsi="Calibri" w:cs="Tunga"/>
          <w:color w:val="auto"/>
          <w:sz w:val="24"/>
          <w:szCs w:val="24"/>
          <w:shd w:val="clear" w:color="auto" w:fill="FFFFFF"/>
          <w:lang w:val="pt-PT"/>
        </w:rPr>
        <w:t xml:space="preserve"> g) </w:t>
      </w:r>
      <w:r w:rsidR="0061465A">
        <w:rPr>
          <w:rFonts w:ascii="Calibri" w:hAnsi="Calibri" w:cs="Tunga"/>
          <w:color w:val="auto"/>
          <w:sz w:val="24"/>
          <w:szCs w:val="24"/>
          <w:shd w:val="clear" w:color="auto" w:fill="FFFFFF"/>
          <w:lang w:val="pt-PT"/>
        </w:rPr>
        <w:t xml:space="preserve">internamento em solitária </w:t>
      </w:r>
      <w:r w:rsidR="00B44900">
        <w:rPr>
          <w:rFonts w:ascii="Calibri" w:hAnsi="Calibri" w:cs="Tunga"/>
          <w:color w:val="auto"/>
          <w:sz w:val="24"/>
          <w:szCs w:val="24"/>
          <w:shd w:val="clear" w:color="auto" w:fill="FFFFFF"/>
          <w:lang w:val="pt-PT"/>
        </w:rPr>
        <w:t xml:space="preserve">por tempo não superior a </w:t>
      </w:r>
      <w:r w:rsidR="00B44900">
        <w:rPr>
          <w:rFonts w:ascii="Calibri" w:hAnsi="Calibri" w:cs="Tunga"/>
          <w:color w:val="auto"/>
          <w:sz w:val="24"/>
          <w:szCs w:val="24"/>
          <w:shd w:val="clear" w:color="auto" w:fill="FFFFFF"/>
          <w:lang w:val="pt-PT"/>
        </w:rPr>
        <w:t>21</w:t>
      </w:r>
      <w:r w:rsidR="00B44900">
        <w:rPr>
          <w:rFonts w:ascii="Calibri" w:hAnsi="Calibri" w:cs="Tunga"/>
          <w:color w:val="auto"/>
          <w:sz w:val="24"/>
          <w:szCs w:val="24"/>
          <w:shd w:val="clear" w:color="auto" w:fill="FFFFFF"/>
          <w:lang w:val="pt-PT"/>
        </w:rPr>
        <w:t xml:space="preserve"> dias</w:t>
      </w:r>
      <w:r w:rsidR="00B44900">
        <w:rPr>
          <w:rFonts w:ascii="Calibri" w:hAnsi="Calibri" w:cs="Tunga"/>
          <w:color w:val="auto"/>
          <w:sz w:val="24"/>
          <w:szCs w:val="24"/>
          <w:shd w:val="clear" w:color="auto" w:fill="FFFFFF"/>
          <w:lang w:val="pt-PT"/>
        </w:rPr>
        <w:t xml:space="preserve"> (só em caso de graves infrações). </w:t>
      </w:r>
      <w:r w:rsidR="00104325">
        <w:rPr>
          <w:rFonts w:ascii="Calibri" w:hAnsi="Calibri" w:cs="Tunga"/>
          <w:color w:val="auto"/>
          <w:sz w:val="24"/>
          <w:szCs w:val="24"/>
          <w:shd w:val="clear" w:color="auto" w:fill="FFFFFF"/>
          <w:lang w:val="pt-PT"/>
        </w:rPr>
        <w:t xml:space="preserve">Na prática as punições são usadas </w:t>
      </w:r>
      <w:r w:rsidR="009E59A5">
        <w:rPr>
          <w:rFonts w:ascii="Calibri" w:hAnsi="Calibri" w:cs="Tunga"/>
          <w:color w:val="auto"/>
          <w:sz w:val="24"/>
          <w:szCs w:val="24"/>
          <w:shd w:val="clear" w:color="auto" w:fill="FFFFFF"/>
          <w:lang w:val="pt-PT"/>
        </w:rPr>
        <w:t xml:space="preserve">casuisticamente (arbitrariamente) pelo guarda de serviço. O castigo pode ser </w:t>
      </w:r>
      <w:r w:rsidR="00B46DAD">
        <w:rPr>
          <w:rFonts w:ascii="Calibri" w:hAnsi="Calibri" w:cs="Tunga"/>
          <w:color w:val="auto"/>
          <w:sz w:val="24"/>
          <w:szCs w:val="24"/>
          <w:shd w:val="clear" w:color="auto" w:fill="FFFFFF"/>
          <w:lang w:val="pt-PT"/>
        </w:rPr>
        <w:t xml:space="preserve">isolamento, </w:t>
      </w:r>
      <w:r w:rsidR="00B46DAD">
        <w:rPr>
          <w:rFonts w:ascii="Calibri" w:hAnsi="Calibri" w:cs="Tunga"/>
          <w:color w:val="auto"/>
          <w:sz w:val="24"/>
          <w:szCs w:val="24"/>
          <w:shd w:val="clear" w:color="auto" w:fill="FFFFFF"/>
          <w:lang w:val="pt-PT"/>
        </w:rPr>
        <w:t xml:space="preserve">por tempo </w:t>
      </w:r>
      <w:r w:rsidR="00B46DAD">
        <w:rPr>
          <w:rFonts w:ascii="Calibri" w:hAnsi="Calibri" w:cs="Tunga"/>
          <w:color w:val="auto"/>
          <w:sz w:val="24"/>
          <w:szCs w:val="24"/>
          <w:shd w:val="clear" w:color="auto" w:fill="FFFFFF"/>
          <w:lang w:val="pt-PT"/>
        </w:rPr>
        <w:t>máximo de</w:t>
      </w:r>
      <w:r w:rsidR="00B46DAD">
        <w:rPr>
          <w:rFonts w:ascii="Calibri" w:hAnsi="Calibri" w:cs="Tunga"/>
          <w:color w:val="auto"/>
          <w:sz w:val="24"/>
          <w:szCs w:val="24"/>
          <w:shd w:val="clear" w:color="auto" w:fill="FFFFFF"/>
          <w:lang w:val="pt-PT"/>
        </w:rPr>
        <w:t xml:space="preserve"> </w:t>
      </w:r>
      <w:r w:rsidR="00B46DAD">
        <w:rPr>
          <w:rFonts w:ascii="Calibri" w:hAnsi="Calibri" w:cs="Tunga"/>
          <w:color w:val="auto"/>
          <w:sz w:val="24"/>
          <w:szCs w:val="24"/>
          <w:shd w:val="clear" w:color="auto" w:fill="FFFFFF"/>
          <w:lang w:val="pt-PT"/>
        </w:rPr>
        <w:t>3</w:t>
      </w:r>
      <w:r w:rsidR="00B46DAD">
        <w:rPr>
          <w:rFonts w:ascii="Calibri" w:hAnsi="Calibri" w:cs="Tunga"/>
          <w:color w:val="auto"/>
          <w:sz w:val="24"/>
          <w:szCs w:val="24"/>
          <w:shd w:val="clear" w:color="auto" w:fill="FFFFFF"/>
          <w:lang w:val="pt-PT"/>
        </w:rPr>
        <w:t>0 dias</w:t>
      </w:r>
      <w:r w:rsidR="00B46DAD">
        <w:rPr>
          <w:rFonts w:ascii="Calibri" w:hAnsi="Calibri" w:cs="Tunga"/>
          <w:color w:val="auto"/>
          <w:sz w:val="24"/>
          <w:szCs w:val="24"/>
          <w:shd w:val="clear" w:color="auto" w:fill="FFFFFF"/>
          <w:lang w:val="pt-PT"/>
        </w:rPr>
        <w:t xml:space="preserve">, mas a panóplia </w:t>
      </w:r>
      <w:r w:rsidR="00583B9B">
        <w:rPr>
          <w:rFonts w:ascii="Calibri" w:hAnsi="Calibri" w:cs="Tunga"/>
          <w:color w:val="auto"/>
          <w:sz w:val="24"/>
          <w:szCs w:val="24"/>
          <w:shd w:val="clear" w:color="auto" w:fill="FFFFFF"/>
          <w:lang w:val="pt-PT"/>
        </w:rPr>
        <w:t>de punições é vasta, pois há uma longa lista de privilégios usados para dar e tirar</w:t>
      </w:r>
      <w:r w:rsidR="00525BD7">
        <w:rPr>
          <w:rFonts w:ascii="Calibri" w:hAnsi="Calibri" w:cs="Tunga"/>
          <w:color w:val="auto"/>
          <w:sz w:val="24"/>
          <w:szCs w:val="24"/>
          <w:shd w:val="clear" w:color="auto" w:fill="FFFFFF"/>
          <w:lang w:val="pt-PT"/>
        </w:rPr>
        <w:t xml:space="preserve">, por vontade de cada guarda: ter visitas, acesso à cantina, </w:t>
      </w:r>
      <w:r w:rsidR="009737D8">
        <w:rPr>
          <w:rFonts w:ascii="Calibri" w:hAnsi="Calibri" w:cs="Tunga"/>
          <w:color w:val="auto"/>
          <w:sz w:val="24"/>
          <w:szCs w:val="24"/>
          <w:shd w:val="clear" w:color="auto" w:fill="FFFFFF"/>
          <w:lang w:val="pt-PT"/>
        </w:rPr>
        <w:t>participação em atividades educativas, de trabalho, ou outras</w:t>
      </w:r>
      <w:r w:rsidR="00277FAC">
        <w:rPr>
          <w:rFonts w:ascii="Calibri" w:hAnsi="Calibri" w:cs="Tunga"/>
          <w:color w:val="auto"/>
          <w:sz w:val="24"/>
          <w:szCs w:val="24"/>
          <w:shd w:val="clear" w:color="auto" w:fill="FFFFFF"/>
          <w:lang w:val="pt-PT"/>
        </w:rPr>
        <w:t xml:space="preserve">, transferências de ala (incluindo para alas de segurança, com regime muito mais duro) </w:t>
      </w:r>
      <w:r w:rsidR="001243C9">
        <w:rPr>
          <w:rFonts w:ascii="Calibri" w:hAnsi="Calibri" w:cs="Tunga"/>
          <w:color w:val="auto"/>
          <w:sz w:val="24"/>
          <w:szCs w:val="24"/>
          <w:shd w:val="clear" w:color="auto" w:fill="FFFFFF"/>
          <w:lang w:val="pt-PT"/>
        </w:rPr>
        <w:t xml:space="preserve">ou para outra prisão (como a de segurança máxima de Monsanto), etc. </w:t>
      </w:r>
      <w:r w:rsidR="00F63166">
        <w:rPr>
          <w:rFonts w:ascii="Calibri" w:hAnsi="Calibri" w:cs="Tunga"/>
          <w:color w:val="auto"/>
          <w:sz w:val="24"/>
          <w:szCs w:val="24"/>
          <w:shd w:val="clear" w:color="auto" w:fill="FFFFFF"/>
          <w:lang w:val="pt-PT"/>
        </w:rPr>
        <w:t xml:space="preserve">Contudo, o mais vulgar e um dos mais </w:t>
      </w:r>
      <w:r w:rsidR="00090E38">
        <w:rPr>
          <w:rFonts w:ascii="Calibri" w:hAnsi="Calibri" w:cs="Tunga"/>
          <w:color w:val="auto"/>
          <w:sz w:val="24"/>
          <w:szCs w:val="24"/>
          <w:shd w:val="clear" w:color="auto" w:fill="FFFFFF"/>
          <w:lang w:val="pt-PT"/>
        </w:rPr>
        <w:t>prejudiciais é o desrespeito</w:t>
      </w:r>
      <w:r w:rsidR="00D44051">
        <w:rPr>
          <w:rFonts w:ascii="Calibri" w:hAnsi="Calibri" w:cs="Tunga"/>
          <w:color w:val="auto"/>
          <w:sz w:val="24"/>
          <w:szCs w:val="24"/>
          <w:shd w:val="clear" w:color="auto" w:fill="FFFFFF"/>
          <w:lang w:val="pt-PT"/>
        </w:rPr>
        <w:t xml:space="preserve">, a gritaria e a provocação por parte das autoridades. </w:t>
      </w:r>
      <w:r w:rsidR="008860CD">
        <w:rPr>
          <w:rFonts w:ascii="Calibri" w:hAnsi="Calibri" w:cs="Tunga"/>
          <w:color w:val="auto"/>
          <w:sz w:val="24"/>
          <w:szCs w:val="24"/>
          <w:shd w:val="clear" w:color="auto" w:fill="FFFFFF"/>
          <w:lang w:val="pt-PT"/>
        </w:rPr>
        <w:t xml:space="preserve">De facto, “eu quero, posso e mando” é o moto mais usado pela segurança, </w:t>
      </w:r>
      <w:r w:rsidR="00CD1553">
        <w:rPr>
          <w:rFonts w:ascii="Calibri" w:hAnsi="Calibri" w:cs="Tunga"/>
          <w:color w:val="auto"/>
          <w:sz w:val="24"/>
          <w:szCs w:val="24"/>
          <w:shd w:val="clear" w:color="auto" w:fill="FFFFFF"/>
          <w:lang w:val="pt-PT"/>
        </w:rPr>
        <w:t>por vezes afirmado em público. Como resultado destas práticas, qualquer ideia sobre o que pode ser punido</w:t>
      </w:r>
      <w:r w:rsidR="002439D8">
        <w:rPr>
          <w:rFonts w:ascii="Calibri" w:hAnsi="Calibri" w:cs="Tunga"/>
          <w:color w:val="auto"/>
          <w:sz w:val="24"/>
          <w:szCs w:val="24"/>
          <w:shd w:val="clear" w:color="auto" w:fill="FFFFFF"/>
          <w:lang w:val="pt-PT"/>
        </w:rPr>
        <w:t>, bem como a proporção da punição relativamente ao ato punido,</w:t>
      </w:r>
      <w:r w:rsidR="0055157A">
        <w:rPr>
          <w:rFonts w:ascii="Calibri" w:hAnsi="Calibri" w:cs="Tunga"/>
          <w:color w:val="auto"/>
          <w:sz w:val="24"/>
          <w:szCs w:val="24"/>
          <w:shd w:val="clear" w:color="auto" w:fill="FFFFFF"/>
          <w:lang w:val="pt-PT"/>
        </w:rPr>
        <w:t xml:space="preserve"> perde o sentido. O aspeto processual do sistema punitivo é igualmente destituído de sentido</w:t>
      </w:r>
      <w:r w:rsidR="008D3B23">
        <w:rPr>
          <w:rFonts w:ascii="Calibri" w:hAnsi="Calibri" w:cs="Tunga"/>
          <w:color w:val="auto"/>
          <w:sz w:val="24"/>
          <w:szCs w:val="24"/>
          <w:shd w:val="clear" w:color="auto" w:fill="FFFFFF"/>
          <w:lang w:val="pt-PT"/>
        </w:rPr>
        <w:t>, como notou o relatório do CPT/2012, no</w:t>
      </w:r>
      <w:r w:rsidR="00CD1553">
        <w:rPr>
          <w:rFonts w:ascii="Calibri" w:hAnsi="Calibri" w:cs="Tunga"/>
          <w:color w:val="auto"/>
          <w:sz w:val="24"/>
          <w:szCs w:val="24"/>
          <w:shd w:val="clear" w:color="auto" w:fill="FFFFFF"/>
          <w:lang w:val="pt-PT"/>
        </w:rPr>
        <w:t xml:space="preserve"> </w:t>
      </w:r>
      <w:r w:rsidR="008D3B23" w:rsidRPr="008D3B23">
        <w:rPr>
          <w:rFonts w:ascii="Calibri" w:hAnsi="Calibri" w:cs="Tunga"/>
          <w:color w:val="auto"/>
          <w:sz w:val="24"/>
          <w:szCs w:val="24"/>
          <w:shd w:val="clear" w:color="auto" w:fill="FFFFFF"/>
          <w:lang w:val="pt-PT"/>
        </w:rPr>
        <w:t>¶76,</w:t>
      </w:r>
      <w:r w:rsidR="008D3B23">
        <w:rPr>
          <w:rFonts w:ascii="Calibri" w:hAnsi="Calibri" w:cs="Tunga"/>
          <w:color w:val="auto"/>
          <w:sz w:val="24"/>
          <w:szCs w:val="24"/>
          <w:shd w:val="clear" w:color="auto" w:fill="FFFFFF"/>
          <w:lang w:val="pt-PT"/>
        </w:rPr>
        <w:t xml:space="preserve"> quando escreve que “os presos </w:t>
      </w:r>
      <w:r w:rsidR="00975A04">
        <w:rPr>
          <w:rFonts w:ascii="Calibri" w:hAnsi="Calibri" w:cs="Tunga"/>
          <w:color w:val="auto"/>
          <w:sz w:val="24"/>
          <w:szCs w:val="24"/>
          <w:shd w:val="clear" w:color="auto" w:fill="FFFFFF"/>
          <w:lang w:val="pt-PT"/>
        </w:rPr>
        <w:t xml:space="preserve">continuam a não ser ouvidos pelo diretor antes de este ou esta decidir </w:t>
      </w:r>
      <w:r w:rsidR="00226407">
        <w:rPr>
          <w:rFonts w:ascii="Calibri" w:hAnsi="Calibri" w:cs="Tunga"/>
          <w:color w:val="auto"/>
          <w:sz w:val="24"/>
          <w:szCs w:val="24"/>
          <w:shd w:val="clear" w:color="auto" w:fill="FFFFFF"/>
          <w:lang w:val="pt-PT"/>
        </w:rPr>
        <w:t xml:space="preserve">a medida disciplinar a impor: o preso não tem oportunidade de examinar </w:t>
      </w:r>
      <w:r w:rsidR="00BE3C42">
        <w:rPr>
          <w:rFonts w:ascii="Calibri" w:hAnsi="Calibri" w:cs="Tunga"/>
          <w:color w:val="auto"/>
          <w:sz w:val="24"/>
          <w:szCs w:val="24"/>
          <w:shd w:val="clear" w:color="auto" w:fill="FFFFFF"/>
          <w:lang w:val="pt-PT"/>
        </w:rPr>
        <w:t xml:space="preserve">as evidências trazidas ao processo contra ele </w:t>
      </w:r>
      <w:r w:rsidR="00290C95">
        <w:rPr>
          <w:rFonts w:ascii="Calibri" w:hAnsi="Calibri" w:cs="Tunga"/>
          <w:color w:val="auto"/>
          <w:sz w:val="24"/>
          <w:szCs w:val="24"/>
          <w:shd w:val="clear" w:color="auto" w:fill="FFFFFF"/>
          <w:lang w:val="pt-PT"/>
        </w:rPr>
        <w:t xml:space="preserve">como quando as pessoas são ouvidas separadamente; o tempo </w:t>
      </w:r>
      <w:r w:rsidR="00F65D42">
        <w:rPr>
          <w:rFonts w:ascii="Calibri" w:hAnsi="Calibri" w:cs="Tunga"/>
          <w:color w:val="auto"/>
          <w:sz w:val="24"/>
          <w:szCs w:val="24"/>
          <w:shd w:val="clear" w:color="auto" w:fill="FFFFFF"/>
          <w:lang w:val="pt-PT"/>
        </w:rPr>
        <w:t>despendido</w:t>
      </w:r>
      <w:r w:rsidR="00290C95">
        <w:rPr>
          <w:rFonts w:ascii="Calibri" w:hAnsi="Calibri" w:cs="Tunga"/>
          <w:color w:val="auto"/>
          <w:sz w:val="24"/>
          <w:szCs w:val="24"/>
          <w:shd w:val="clear" w:color="auto" w:fill="FFFFFF"/>
          <w:lang w:val="pt-PT"/>
        </w:rPr>
        <w:t xml:space="preserve"> em isolamento pr</w:t>
      </w:r>
      <w:r w:rsidR="00F65D42">
        <w:rPr>
          <w:rFonts w:ascii="Calibri" w:hAnsi="Calibri" w:cs="Tunga"/>
          <w:color w:val="auto"/>
          <w:sz w:val="24"/>
          <w:szCs w:val="24"/>
          <w:shd w:val="clear" w:color="auto" w:fill="FFFFFF"/>
          <w:lang w:val="pt-PT"/>
        </w:rPr>
        <w:t xml:space="preserve">eventivo não é explicitamente contado quando </w:t>
      </w:r>
      <w:r w:rsidR="00E53E17">
        <w:rPr>
          <w:rFonts w:ascii="Calibri" w:hAnsi="Calibri" w:cs="Tunga"/>
          <w:color w:val="auto"/>
          <w:sz w:val="24"/>
          <w:szCs w:val="24"/>
          <w:shd w:val="clear" w:color="auto" w:fill="FFFFFF"/>
          <w:lang w:val="pt-PT"/>
        </w:rPr>
        <w:t>os castigos de isolamento são decididos.”</w:t>
      </w:r>
    </w:p>
    <w:p w14:paraId="2E3AB0F1" w14:textId="77777777" w:rsidR="0061465A" w:rsidRPr="00ED4189" w:rsidRDefault="0061465A" w:rsidP="008D7013">
      <w:pPr>
        <w:spacing w:after="0" w:line="240" w:lineRule="auto"/>
        <w:jc w:val="both"/>
        <w:rPr>
          <w:rFonts w:ascii="Calibri" w:hAnsi="Calibri" w:cs="Tunga"/>
          <w:color w:val="auto"/>
          <w:sz w:val="24"/>
          <w:szCs w:val="24"/>
          <w:shd w:val="clear" w:color="auto" w:fill="FFFFFF"/>
          <w:lang w:val="pt-PT"/>
        </w:rPr>
      </w:pPr>
    </w:p>
    <w:p w14:paraId="345E7050" w14:textId="3ACA551E" w:rsidR="00E53E17" w:rsidRPr="00F96D11" w:rsidRDefault="00BA7AD6" w:rsidP="008D7013">
      <w:pPr>
        <w:spacing w:after="0" w:line="240" w:lineRule="auto"/>
        <w:jc w:val="both"/>
        <w:rPr>
          <w:rFonts w:ascii="Calibri" w:hAnsi="Calibri" w:cs="Tunga"/>
          <w:b/>
          <w:color w:val="auto"/>
          <w:sz w:val="24"/>
          <w:szCs w:val="24"/>
          <w:shd w:val="clear" w:color="auto" w:fill="FFFFFF"/>
        </w:rPr>
      </w:pPr>
      <w:r w:rsidRPr="00E53E17">
        <w:rPr>
          <w:rFonts w:ascii="Calibri" w:hAnsi="Calibri" w:cs="Tunga"/>
          <w:b/>
          <w:color w:val="auto"/>
          <w:sz w:val="24"/>
          <w:szCs w:val="24"/>
          <w:shd w:val="clear" w:color="auto" w:fill="FFFFFF"/>
          <w:lang w:val="pt-PT"/>
        </w:rPr>
        <w:t xml:space="preserve">b. </w:t>
      </w:r>
      <w:r w:rsidR="00E53E17" w:rsidRPr="00E53E17">
        <w:rPr>
          <w:rFonts w:ascii="Calibri" w:hAnsi="Calibri" w:cs="Tunga"/>
          <w:b/>
          <w:color w:val="auto"/>
          <w:sz w:val="24"/>
          <w:szCs w:val="24"/>
          <w:shd w:val="clear" w:color="auto" w:fill="FFFFFF"/>
          <w:lang w:val="pt-PT"/>
        </w:rPr>
        <w:t>Quais são os t</w:t>
      </w:r>
      <w:r w:rsidR="00E53E17">
        <w:rPr>
          <w:rFonts w:ascii="Calibri" w:hAnsi="Calibri" w:cs="Tunga"/>
          <w:b/>
          <w:color w:val="auto"/>
          <w:sz w:val="24"/>
          <w:szCs w:val="24"/>
          <w:shd w:val="clear" w:color="auto" w:fill="FFFFFF"/>
          <w:lang w:val="pt-PT"/>
        </w:rPr>
        <w:t xml:space="preserve">ipos de punição principais? </w:t>
      </w:r>
      <w:r w:rsidR="00E53E17" w:rsidRPr="00F96D11">
        <w:rPr>
          <w:rFonts w:ascii="Calibri" w:hAnsi="Calibri" w:cs="Tunga"/>
          <w:b/>
          <w:color w:val="auto"/>
          <w:sz w:val="24"/>
          <w:szCs w:val="24"/>
          <w:shd w:val="clear" w:color="auto" w:fill="FFFFFF"/>
        </w:rPr>
        <w:t xml:space="preserve">Como </w:t>
      </w:r>
      <w:proofErr w:type="spellStart"/>
      <w:r w:rsidR="00E53E17" w:rsidRPr="00F96D11">
        <w:rPr>
          <w:rFonts w:ascii="Calibri" w:hAnsi="Calibri" w:cs="Tunga"/>
          <w:b/>
          <w:color w:val="auto"/>
          <w:sz w:val="24"/>
          <w:szCs w:val="24"/>
          <w:shd w:val="clear" w:color="auto" w:fill="FFFFFF"/>
        </w:rPr>
        <w:t>são</w:t>
      </w:r>
      <w:proofErr w:type="spellEnd"/>
      <w:r w:rsidR="00E53E17" w:rsidRPr="00F96D11">
        <w:rPr>
          <w:rFonts w:ascii="Calibri" w:hAnsi="Calibri" w:cs="Tunga"/>
          <w:b/>
          <w:color w:val="auto"/>
          <w:sz w:val="24"/>
          <w:szCs w:val="24"/>
          <w:shd w:val="clear" w:color="auto" w:fill="FFFFFF"/>
        </w:rPr>
        <w:t xml:space="preserve"> </w:t>
      </w:r>
      <w:proofErr w:type="spellStart"/>
      <w:r w:rsidR="00E53E17" w:rsidRPr="00F96D11">
        <w:rPr>
          <w:rFonts w:ascii="Calibri" w:hAnsi="Calibri" w:cs="Tunga"/>
          <w:b/>
          <w:color w:val="auto"/>
          <w:sz w:val="24"/>
          <w:szCs w:val="24"/>
          <w:shd w:val="clear" w:color="auto" w:fill="FFFFFF"/>
        </w:rPr>
        <w:t>aplicados</w:t>
      </w:r>
      <w:proofErr w:type="spellEnd"/>
      <w:r w:rsidR="00E53E17" w:rsidRPr="00F96D11">
        <w:rPr>
          <w:rFonts w:ascii="Calibri" w:hAnsi="Calibri" w:cs="Tunga"/>
          <w:b/>
          <w:color w:val="auto"/>
          <w:sz w:val="24"/>
          <w:szCs w:val="24"/>
          <w:shd w:val="clear" w:color="auto" w:fill="FFFFFF"/>
        </w:rPr>
        <w:t>?</w:t>
      </w:r>
    </w:p>
    <w:p w14:paraId="35E2FA8E" w14:textId="72F1C4C4" w:rsidR="00E31973" w:rsidRPr="00B75ACF" w:rsidRDefault="00F96D11" w:rsidP="008D7013">
      <w:pPr>
        <w:spacing w:after="0" w:line="240" w:lineRule="auto"/>
        <w:jc w:val="both"/>
        <w:rPr>
          <w:rFonts w:ascii="Calibri" w:hAnsi="Calibri" w:cs="Tunga"/>
          <w:color w:val="auto"/>
          <w:sz w:val="24"/>
          <w:szCs w:val="24"/>
          <w:shd w:val="clear" w:color="auto" w:fill="FFFFFF"/>
          <w:lang w:val="pt-PT"/>
        </w:rPr>
      </w:pPr>
      <w:r w:rsidRPr="00F96D11">
        <w:rPr>
          <w:rFonts w:ascii="Calibri" w:hAnsi="Calibri" w:cs="Tunga"/>
          <w:color w:val="auto"/>
          <w:sz w:val="24"/>
          <w:szCs w:val="24"/>
          <w:shd w:val="clear" w:color="auto" w:fill="FFFFFF"/>
          <w:lang w:val="pt-PT"/>
        </w:rPr>
        <w:t>Os castigos mais comuns s</w:t>
      </w:r>
      <w:r>
        <w:rPr>
          <w:rFonts w:ascii="Calibri" w:hAnsi="Calibri" w:cs="Tunga"/>
          <w:color w:val="auto"/>
          <w:sz w:val="24"/>
          <w:szCs w:val="24"/>
          <w:shd w:val="clear" w:color="auto" w:fill="FFFFFF"/>
          <w:lang w:val="pt-PT"/>
        </w:rPr>
        <w:t xml:space="preserve">ão os fechos na sua própria cela por 23 horas </w:t>
      </w:r>
      <w:r w:rsidR="00E31973">
        <w:rPr>
          <w:rFonts w:ascii="Calibri" w:hAnsi="Calibri" w:cs="Tunga"/>
          <w:color w:val="auto"/>
          <w:sz w:val="24"/>
          <w:szCs w:val="24"/>
          <w:shd w:val="clear" w:color="auto" w:fill="FFFFFF"/>
          <w:lang w:val="pt-PT"/>
        </w:rPr>
        <w:t xml:space="preserve">por </w:t>
      </w:r>
      <w:r>
        <w:rPr>
          <w:rFonts w:ascii="Calibri" w:hAnsi="Calibri" w:cs="Tunga"/>
          <w:color w:val="auto"/>
          <w:sz w:val="24"/>
          <w:szCs w:val="24"/>
          <w:shd w:val="clear" w:color="auto" w:fill="FFFFFF"/>
          <w:lang w:val="pt-PT"/>
        </w:rPr>
        <w:t>dia</w:t>
      </w:r>
      <w:r w:rsidR="00E31973">
        <w:rPr>
          <w:rFonts w:ascii="Calibri" w:hAnsi="Calibri" w:cs="Tunga"/>
          <w:color w:val="auto"/>
          <w:sz w:val="24"/>
          <w:szCs w:val="24"/>
          <w:shd w:val="clear" w:color="auto" w:fill="FFFFFF"/>
          <w:lang w:val="pt-PT"/>
        </w:rPr>
        <w:t>, durante vários dias</w:t>
      </w:r>
      <w:r>
        <w:rPr>
          <w:rFonts w:ascii="Calibri" w:hAnsi="Calibri" w:cs="Tunga"/>
          <w:color w:val="auto"/>
          <w:sz w:val="24"/>
          <w:szCs w:val="24"/>
          <w:shd w:val="clear" w:color="auto" w:fill="FFFFFF"/>
          <w:lang w:val="pt-PT"/>
        </w:rPr>
        <w:t>.</w:t>
      </w:r>
      <w:r w:rsidR="00E31973">
        <w:rPr>
          <w:rFonts w:ascii="Calibri" w:hAnsi="Calibri" w:cs="Tunga"/>
          <w:color w:val="auto"/>
          <w:sz w:val="24"/>
          <w:szCs w:val="24"/>
          <w:shd w:val="clear" w:color="auto" w:fill="FFFFFF"/>
          <w:lang w:val="pt-PT"/>
        </w:rPr>
        <w:t xml:space="preserve"> Há também a solitária-ala de segurança</w:t>
      </w:r>
      <w:r w:rsidR="00B00CAF">
        <w:rPr>
          <w:rFonts w:ascii="Calibri" w:hAnsi="Calibri" w:cs="Tunga"/>
          <w:color w:val="auto"/>
          <w:sz w:val="24"/>
          <w:szCs w:val="24"/>
          <w:shd w:val="clear" w:color="auto" w:fill="FFFFFF"/>
          <w:lang w:val="pt-PT"/>
        </w:rPr>
        <w:t>, frequentemente disfarçado como se não fosse um castigo, como referido pelo relatório do CPT/2012</w:t>
      </w:r>
      <w:r w:rsidR="004C4069">
        <w:rPr>
          <w:rFonts w:ascii="Calibri" w:hAnsi="Calibri" w:cs="Tunga"/>
          <w:color w:val="auto"/>
          <w:sz w:val="24"/>
          <w:szCs w:val="24"/>
          <w:shd w:val="clear" w:color="auto" w:fill="FFFFFF"/>
          <w:lang w:val="pt-PT"/>
        </w:rPr>
        <w:t xml:space="preserve">, </w:t>
      </w:r>
      <w:r w:rsidR="004C4069" w:rsidRPr="004C4069">
        <w:rPr>
          <w:rFonts w:ascii="Calibri" w:hAnsi="Calibri" w:cs="Tunga"/>
          <w:color w:val="auto"/>
          <w:sz w:val="24"/>
          <w:szCs w:val="24"/>
          <w:shd w:val="clear" w:color="auto" w:fill="FFFFFF"/>
          <w:lang w:val="pt-PT"/>
        </w:rPr>
        <w:t>¶45</w:t>
      </w:r>
      <w:r w:rsidR="004C4069">
        <w:rPr>
          <w:rFonts w:ascii="Calibri" w:hAnsi="Calibri" w:cs="Tunga"/>
          <w:color w:val="auto"/>
          <w:sz w:val="24"/>
          <w:szCs w:val="24"/>
          <w:shd w:val="clear" w:color="auto" w:fill="FFFFFF"/>
          <w:lang w:val="pt-PT"/>
        </w:rPr>
        <w:t>, quando escreve que “Um exame d</w:t>
      </w:r>
      <w:r w:rsidR="00B15A90">
        <w:rPr>
          <w:rFonts w:ascii="Calibri" w:hAnsi="Calibri" w:cs="Tunga"/>
          <w:color w:val="auto"/>
          <w:sz w:val="24"/>
          <w:szCs w:val="24"/>
          <w:shd w:val="clear" w:color="auto" w:fill="FFFFFF"/>
          <w:lang w:val="pt-PT"/>
        </w:rPr>
        <w:t xml:space="preserve">e alguns registos de presos nas alas de segurança indiciam </w:t>
      </w:r>
      <w:r w:rsidR="00251EF3">
        <w:rPr>
          <w:rFonts w:ascii="Calibri" w:hAnsi="Calibri" w:cs="Tunga"/>
          <w:color w:val="auto"/>
          <w:sz w:val="24"/>
          <w:szCs w:val="24"/>
          <w:shd w:val="clear" w:color="auto" w:fill="FFFFFF"/>
          <w:lang w:val="pt-PT"/>
        </w:rPr>
        <w:t xml:space="preserve">que as estadias continuadas correspondem a </w:t>
      </w:r>
      <w:r w:rsidR="00B52CB1">
        <w:rPr>
          <w:rFonts w:ascii="Calibri" w:hAnsi="Calibri" w:cs="Tunga"/>
          <w:color w:val="auto"/>
          <w:sz w:val="24"/>
          <w:szCs w:val="24"/>
          <w:shd w:val="clear" w:color="auto" w:fill="FFFFFF"/>
          <w:lang w:val="pt-PT"/>
        </w:rPr>
        <w:t>punições. Para começar, as avaliaç</w:t>
      </w:r>
      <w:r w:rsidR="00183B44">
        <w:rPr>
          <w:rFonts w:ascii="Calibri" w:hAnsi="Calibri" w:cs="Tunga"/>
          <w:color w:val="auto"/>
          <w:sz w:val="24"/>
          <w:szCs w:val="24"/>
          <w:shd w:val="clear" w:color="auto" w:fill="FFFFFF"/>
          <w:lang w:val="pt-PT"/>
        </w:rPr>
        <w:t>õ</w:t>
      </w:r>
      <w:r w:rsidR="00B52CB1">
        <w:rPr>
          <w:rFonts w:ascii="Calibri" w:hAnsi="Calibri" w:cs="Tunga"/>
          <w:color w:val="auto"/>
          <w:sz w:val="24"/>
          <w:szCs w:val="24"/>
          <w:shd w:val="clear" w:color="auto" w:fill="FFFFFF"/>
          <w:lang w:val="pt-PT"/>
        </w:rPr>
        <w:t>es são extremamente breves</w:t>
      </w:r>
      <w:r w:rsidR="00183B44">
        <w:rPr>
          <w:rFonts w:ascii="Calibri" w:hAnsi="Calibri" w:cs="Tunga"/>
          <w:color w:val="auto"/>
          <w:sz w:val="24"/>
          <w:szCs w:val="24"/>
          <w:shd w:val="clear" w:color="auto" w:fill="FFFFFF"/>
          <w:lang w:val="pt-PT"/>
        </w:rPr>
        <w:t>, sem haver análise do individuo mas reduzidas a u</w:t>
      </w:r>
      <w:r w:rsidR="000E2919">
        <w:rPr>
          <w:rFonts w:ascii="Calibri" w:hAnsi="Calibri" w:cs="Tunga"/>
          <w:color w:val="auto"/>
          <w:sz w:val="24"/>
          <w:szCs w:val="24"/>
          <w:shd w:val="clear" w:color="auto" w:fill="FFFFFF"/>
          <w:lang w:val="pt-PT"/>
        </w:rPr>
        <w:t>m</w:t>
      </w:r>
      <w:r w:rsidR="00183B44">
        <w:rPr>
          <w:rFonts w:ascii="Calibri" w:hAnsi="Calibri" w:cs="Tunga"/>
          <w:color w:val="auto"/>
          <w:sz w:val="24"/>
          <w:szCs w:val="24"/>
          <w:shd w:val="clear" w:color="auto" w:fill="FFFFFF"/>
          <w:lang w:val="pt-PT"/>
        </w:rPr>
        <w:t>a opinião</w:t>
      </w:r>
      <w:r w:rsidR="000E2919">
        <w:rPr>
          <w:rFonts w:ascii="Calibri" w:hAnsi="Calibri" w:cs="Tunga"/>
          <w:color w:val="auto"/>
          <w:sz w:val="24"/>
          <w:szCs w:val="24"/>
          <w:shd w:val="clear" w:color="auto" w:fill="FFFFFF"/>
          <w:lang w:val="pt-PT"/>
        </w:rPr>
        <w:t xml:space="preserve"> de cada departamento prisional. Num caso típico, ambos guarda e educador </w:t>
      </w:r>
      <w:r w:rsidR="00DD51DE">
        <w:rPr>
          <w:rFonts w:ascii="Calibri" w:hAnsi="Calibri" w:cs="Tunga"/>
          <w:color w:val="auto"/>
          <w:sz w:val="24"/>
          <w:szCs w:val="24"/>
          <w:shd w:val="clear" w:color="auto" w:fill="FFFFFF"/>
          <w:lang w:val="pt-PT"/>
        </w:rPr>
        <w:t>escrevem no seu relatório “bom comportamento mas dada a gravidade d</w:t>
      </w:r>
      <w:r w:rsidR="00187488">
        <w:rPr>
          <w:rFonts w:ascii="Calibri" w:hAnsi="Calibri" w:cs="Tunga"/>
          <w:color w:val="auto"/>
          <w:sz w:val="24"/>
          <w:szCs w:val="24"/>
          <w:shd w:val="clear" w:color="auto" w:fill="FFFFFF"/>
          <w:lang w:val="pt-PT"/>
        </w:rPr>
        <w:t xml:space="preserve">a infração e o pouco tempo que </w:t>
      </w:r>
      <w:r w:rsidR="00176B91">
        <w:rPr>
          <w:rFonts w:ascii="Calibri" w:hAnsi="Calibri" w:cs="Tunga"/>
          <w:color w:val="auto"/>
          <w:sz w:val="24"/>
          <w:szCs w:val="24"/>
          <w:shd w:val="clear" w:color="auto" w:fill="FFFFFF"/>
          <w:lang w:val="pt-PT"/>
        </w:rPr>
        <w:t xml:space="preserve">está na unidade, deve permanecer.” </w:t>
      </w:r>
      <w:r w:rsidR="00176B91" w:rsidRPr="00B75ACF">
        <w:rPr>
          <w:rFonts w:ascii="Calibri" w:hAnsi="Calibri" w:cs="Tunga"/>
          <w:color w:val="auto"/>
          <w:sz w:val="24"/>
          <w:szCs w:val="24"/>
          <w:shd w:val="clear" w:color="auto" w:fill="FFFFFF"/>
          <w:lang w:val="pt-PT"/>
        </w:rPr>
        <w:t xml:space="preserve">O diretor </w:t>
      </w:r>
      <w:r w:rsidR="009E4B23" w:rsidRPr="00B75ACF">
        <w:rPr>
          <w:rFonts w:ascii="Calibri" w:hAnsi="Calibri" w:cs="Tunga"/>
          <w:color w:val="auto"/>
          <w:sz w:val="24"/>
          <w:szCs w:val="24"/>
          <w:shd w:val="clear" w:color="auto" w:fill="FFFFFF"/>
          <w:lang w:val="pt-PT"/>
        </w:rPr>
        <w:t xml:space="preserve">concorda e, portanto, o </w:t>
      </w:r>
      <w:proofErr w:type="spellStart"/>
      <w:r w:rsidR="009E4B23" w:rsidRPr="00B75ACF">
        <w:rPr>
          <w:rFonts w:ascii="Calibri" w:hAnsi="Calibri" w:cs="Tunga"/>
          <w:color w:val="auto"/>
          <w:sz w:val="24"/>
          <w:szCs w:val="24"/>
          <w:shd w:val="clear" w:color="auto" w:fill="FFFFFF"/>
          <w:lang w:val="pt-PT"/>
        </w:rPr>
        <w:t>sub</w:t>
      </w:r>
      <w:r w:rsidR="00B75ACF">
        <w:rPr>
          <w:rFonts w:ascii="Calibri" w:hAnsi="Calibri" w:cs="Tunga"/>
          <w:color w:val="auto"/>
          <w:sz w:val="24"/>
          <w:szCs w:val="24"/>
          <w:shd w:val="clear" w:color="auto" w:fill="FFFFFF"/>
          <w:lang w:val="pt-PT"/>
        </w:rPr>
        <w:t>-</w:t>
      </w:r>
      <w:r w:rsidR="009E4B23" w:rsidRPr="00B75ACF">
        <w:rPr>
          <w:rFonts w:ascii="Calibri" w:hAnsi="Calibri" w:cs="Tunga"/>
          <w:color w:val="auto"/>
          <w:sz w:val="24"/>
          <w:szCs w:val="24"/>
          <w:shd w:val="clear" w:color="auto" w:fill="FFFFFF"/>
          <w:lang w:val="pt-PT"/>
        </w:rPr>
        <w:t>director</w:t>
      </w:r>
      <w:proofErr w:type="spellEnd"/>
      <w:r w:rsidR="009E4B23" w:rsidRPr="00B75ACF">
        <w:rPr>
          <w:rFonts w:ascii="Calibri" w:hAnsi="Calibri" w:cs="Tunga"/>
          <w:color w:val="auto"/>
          <w:sz w:val="24"/>
          <w:szCs w:val="24"/>
          <w:shd w:val="clear" w:color="auto" w:fill="FFFFFF"/>
          <w:lang w:val="pt-PT"/>
        </w:rPr>
        <w:t xml:space="preserve"> </w:t>
      </w:r>
      <w:r w:rsidR="00B75ACF" w:rsidRPr="00B75ACF">
        <w:rPr>
          <w:rFonts w:ascii="Calibri" w:hAnsi="Calibri" w:cs="Tunga"/>
          <w:color w:val="auto"/>
          <w:sz w:val="24"/>
          <w:szCs w:val="24"/>
          <w:shd w:val="clear" w:color="auto" w:fill="FFFFFF"/>
          <w:lang w:val="pt-PT"/>
        </w:rPr>
        <w:t>prolonga a e</w:t>
      </w:r>
      <w:r w:rsidR="00B75ACF">
        <w:rPr>
          <w:rFonts w:ascii="Calibri" w:hAnsi="Calibri" w:cs="Tunga"/>
          <w:color w:val="auto"/>
          <w:sz w:val="24"/>
          <w:szCs w:val="24"/>
          <w:shd w:val="clear" w:color="auto" w:fill="FFFFFF"/>
          <w:lang w:val="pt-PT"/>
        </w:rPr>
        <w:t xml:space="preserve">stadia na unidade de segurança por mais seis meses. </w:t>
      </w:r>
      <w:r w:rsidR="00F0179B">
        <w:rPr>
          <w:rFonts w:ascii="Calibri" w:hAnsi="Calibri" w:cs="Tunga"/>
          <w:color w:val="auto"/>
          <w:sz w:val="24"/>
          <w:szCs w:val="24"/>
          <w:shd w:val="clear" w:color="auto" w:fill="FFFFFF"/>
          <w:lang w:val="pt-PT"/>
        </w:rPr>
        <w:t xml:space="preserve">Sem surpresa, o comportamento de muitos dos presos deteriora-se </w:t>
      </w:r>
      <w:r w:rsidR="001B68CD">
        <w:rPr>
          <w:rFonts w:ascii="Calibri" w:hAnsi="Calibri" w:cs="Tunga"/>
          <w:color w:val="auto"/>
          <w:sz w:val="24"/>
          <w:szCs w:val="24"/>
          <w:shd w:val="clear" w:color="auto" w:fill="FFFFFF"/>
          <w:lang w:val="pt-PT"/>
        </w:rPr>
        <w:t>quanto mais tempo estão nessa situação, como apanhados numa armadilha.”</w:t>
      </w:r>
    </w:p>
    <w:p w14:paraId="15365A4C" w14:textId="068EF894" w:rsidR="00F96D11" w:rsidRPr="00B75ACF" w:rsidRDefault="00F96D11" w:rsidP="008D7013">
      <w:pPr>
        <w:spacing w:after="0" w:line="240" w:lineRule="auto"/>
        <w:jc w:val="both"/>
        <w:rPr>
          <w:rFonts w:ascii="Calibri" w:hAnsi="Calibri" w:cs="Tunga"/>
          <w:color w:val="auto"/>
          <w:sz w:val="24"/>
          <w:szCs w:val="24"/>
          <w:shd w:val="clear" w:color="auto" w:fill="FFFFFF"/>
          <w:lang w:val="pt-PT"/>
        </w:rPr>
      </w:pPr>
      <w:r w:rsidRPr="00B75ACF">
        <w:rPr>
          <w:rFonts w:ascii="Calibri" w:hAnsi="Calibri" w:cs="Tunga"/>
          <w:color w:val="auto"/>
          <w:sz w:val="24"/>
          <w:szCs w:val="24"/>
          <w:shd w:val="clear" w:color="auto" w:fill="FFFFFF"/>
          <w:lang w:val="pt-PT"/>
        </w:rPr>
        <w:t xml:space="preserve"> </w:t>
      </w:r>
    </w:p>
    <w:p w14:paraId="61C016A7" w14:textId="465DF8C6" w:rsidR="00CE1350" w:rsidRPr="00CE1350" w:rsidRDefault="00BA7AD6" w:rsidP="008D7013">
      <w:pPr>
        <w:spacing w:after="0" w:line="240" w:lineRule="auto"/>
        <w:jc w:val="both"/>
        <w:rPr>
          <w:rFonts w:ascii="Calibri" w:hAnsi="Calibri" w:cs="Tunga"/>
          <w:b/>
          <w:color w:val="auto"/>
          <w:sz w:val="24"/>
          <w:szCs w:val="24"/>
          <w:shd w:val="clear" w:color="auto" w:fill="FFFFFF"/>
          <w:lang w:val="pt-PT"/>
        </w:rPr>
      </w:pPr>
      <w:r w:rsidRPr="00CE1350">
        <w:rPr>
          <w:rFonts w:ascii="Calibri" w:hAnsi="Calibri" w:cs="Tunga"/>
          <w:b/>
          <w:color w:val="auto"/>
          <w:sz w:val="24"/>
          <w:szCs w:val="24"/>
          <w:shd w:val="clear" w:color="auto" w:fill="FFFFFF"/>
          <w:lang w:val="pt-PT"/>
        </w:rPr>
        <w:t>c.</w:t>
      </w:r>
      <w:r w:rsidR="00CE1350" w:rsidRPr="00CE1350">
        <w:rPr>
          <w:rFonts w:ascii="Calibri" w:hAnsi="Calibri" w:cs="Tunga"/>
          <w:b/>
          <w:color w:val="auto"/>
          <w:sz w:val="24"/>
          <w:szCs w:val="24"/>
          <w:shd w:val="clear" w:color="auto" w:fill="FFFFFF"/>
          <w:lang w:val="pt-PT"/>
        </w:rPr>
        <w:t xml:space="preserve"> Pode um preso c</w:t>
      </w:r>
      <w:r w:rsidR="00CE1350">
        <w:rPr>
          <w:rFonts w:ascii="Calibri" w:hAnsi="Calibri" w:cs="Tunga"/>
          <w:b/>
          <w:color w:val="auto"/>
          <w:sz w:val="24"/>
          <w:szCs w:val="24"/>
          <w:shd w:val="clear" w:color="auto" w:fill="FFFFFF"/>
          <w:lang w:val="pt-PT"/>
        </w:rPr>
        <w:t xml:space="preserve">onsiderado culpado num processo disciplinar </w:t>
      </w:r>
      <w:r w:rsidR="000A3B09">
        <w:rPr>
          <w:rFonts w:ascii="Calibri" w:hAnsi="Calibri" w:cs="Tunga"/>
          <w:b/>
          <w:color w:val="auto"/>
          <w:sz w:val="24"/>
          <w:szCs w:val="24"/>
          <w:shd w:val="clear" w:color="auto" w:fill="FFFFFF"/>
          <w:lang w:val="pt-PT"/>
        </w:rPr>
        <w:t>recorrer a uma autoridade competente e independente superior?</w:t>
      </w:r>
    </w:p>
    <w:p w14:paraId="46680092" w14:textId="3E9CDCB0" w:rsidR="000A3B09" w:rsidRPr="00290FFE" w:rsidRDefault="000A3B09" w:rsidP="008D7013">
      <w:pPr>
        <w:spacing w:after="0" w:line="240" w:lineRule="auto"/>
        <w:jc w:val="both"/>
        <w:rPr>
          <w:rFonts w:ascii="Calibri" w:hAnsi="Calibri" w:cs="Tunga"/>
          <w:color w:val="auto"/>
          <w:sz w:val="24"/>
          <w:szCs w:val="24"/>
          <w:shd w:val="clear" w:color="auto" w:fill="FFFFFF"/>
          <w:lang w:val="pt-PT"/>
        </w:rPr>
      </w:pPr>
      <w:r w:rsidRPr="0036773E">
        <w:rPr>
          <w:rFonts w:ascii="Calibri" w:hAnsi="Calibri" w:cs="Tunga"/>
          <w:color w:val="auto"/>
          <w:sz w:val="24"/>
          <w:szCs w:val="24"/>
          <w:shd w:val="clear" w:color="auto" w:fill="FFFFFF"/>
          <w:lang w:val="pt-PT"/>
        </w:rPr>
        <w:t>Os p</w:t>
      </w:r>
      <w:r w:rsidR="00CA2C7A" w:rsidRPr="0036773E">
        <w:rPr>
          <w:rFonts w:ascii="Calibri" w:hAnsi="Calibri" w:cs="Tunga"/>
          <w:color w:val="auto"/>
          <w:sz w:val="24"/>
          <w:szCs w:val="24"/>
          <w:shd w:val="clear" w:color="auto" w:fill="FFFFFF"/>
          <w:lang w:val="pt-PT"/>
        </w:rPr>
        <w:t>r</w:t>
      </w:r>
      <w:r w:rsidRPr="0036773E">
        <w:rPr>
          <w:rFonts w:ascii="Calibri" w:hAnsi="Calibri" w:cs="Tunga"/>
          <w:color w:val="auto"/>
          <w:sz w:val="24"/>
          <w:szCs w:val="24"/>
          <w:shd w:val="clear" w:color="auto" w:fill="FFFFFF"/>
          <w:lang w:val="pt-PT"/>
        </w:rPr>
        <w:t>e</w:t>
      </w:r>
      <w:r w:rsidR="00CA2C7A" w:rsidRPr="0036773E">
        <w:rPr>
          <w:rFonts w:ascii="Calibri" w:hAnsi="Calibri" w:cs="Tunga"/>
          <w:color w:val="auto"/>
          <w:sz w:val="24"/>
          <w:szCs w:val="24"/>
          <w:shd w:val="clear" w:color="auto" w:fill="FFFFFF"/>
          <w:lang w:val="pt-PT"/>
        </w:rPr>
        <w:t>so</w:t>
      </w:r>
      <w:r w:rsidRPr="0036773E">
        <w:rPr>
          <w:rFonts w:ascii="Calibri" w:hAnsi="Calibri" w:cs="Tunga"/>
          <w:color w:val="auto"/>
          <w:sz w:val="24"/>
          <w:szCs w:val="24"/>
          <w:shd w:val="clear" w:color="auto" w:fill="FFFFFF"/>
          <w:lang w:val="pt-PT"/>
        </w:rPr>
        <w:t xml:space="preserve">s podem recorrer </w:t>
      </w:r>
      <w:r w:rsidR="0036773E" w:rsidRPr="0036773E">
        <w:rPr>
          <w:rFonts w:ascii="Calibri" w:hAnsi="Calibri" w:cs="Tunga"/>
          <w:color w:val="auto"/>
          <w:sz w:val="24"/>
          <w:szCs w:val="24"/>
          <w:shd w:val="clear" w:color="auto" w:fill="FFFFFF"/>
          <w:lang w:val="pt-PT"/>
        </w:rPr>
        <w:t>ao Tribunal de Execução de Penas</w:t>
      </w:r>
      <w:r w:rsidR="0036773E">
        <w:rPr>
          <w:rFonts w:ascii="Calibri" w:hAnsi="Calibri" w:cs="Tunga"/>
          <w:color w:val="auto"/>
          <w:sz w:val="24"/>
          <w:szCs w:val="24"/>
          <w:shd w:val="clear" w:color="auto" w:fill="FFFFFF"/>
          <w:lang w:val="pt-PT"/>
        </w:rPr>
        <w:t xml:space="preserve"> regional. Têm cinco dias </w:t>
      </w:r>
      <w:r w:rsidR="009067FE">
        <w:rPr>
          <w:rFonts w:ascii="Calibri" w:hAnsi="Calibri" w:cs="Tunga"/>
          <w:color w:val="auto"/>
          <w:sz w:val="24"/>
          <w:szCs w:val="24"/>
          <w:shd w:val="clear" w:color="auto" w:fill="FFFFFF"/>
          <w:lang w:val="pt-PT"/>
        </w:rPr>
        <w:t>para o fazer, depois de terem sido condenados por má conduta. Porém, os recursos frequentemente não dão entrada no processo</w:t>
      </w:r>
      <w:r w:rsidR="00D52A83">
        <w:rPr>
          <w:rFonts w:ascii="Calibri" w:hAnsi="Calibri" w:cs="Tunga"/>
          <w:color w:val="auto"/>
          <w:sz w:val="24"/>
          <w:szCs w:val="24"/>
          <w:shd w:val="clear" w:color="auto" w:fill="FFFFFF"/>
          <w:lang w:val="pt-PT"/>
        </w:rPr>
        <w:t xml:space="preserve"> e quando dão raramente as condenações são alteradas pelo tribunal. </w:t>
      </w:r>
      <w:r w:rsidR="00290FFE" w:rsidRPr="00290FFE">
        <w:rPr>
          <w:rFonts w:ascii="Calibri" w:hAnsi="Calibri" w:cs="Tunga"/>
          <w:color w:val="auto"/>
          <w:sz w:val="24"/>
          <w:szCs w:val="24"/>
          <w:shd w:val="clear" w:color="auto" w:fill="FFFFFF"/>
          <w:lang w:val="pt-PT"/>
        </w:rPr>
        <w:t xml:space="preserve">O problema foi descrito pelo relatório do CPT/2012, </w:t>
      </w:r>
      <w:r w:rsidR="00290FFE" w:rsidRPr="00290FFE">
        <w:rPr>
          <w:rFonts w:ascii="Calibri" w:hAnsi="Calibri" w:cs="Tunga"/>
          <w:color w:val="auto"/>
          <w:sz w:val="24"/>
          <w:szCs w:val="24"/>
          <w:shd w:val="clear" w:color="auto" w:fill="FFFFFF"/>
          <w:lang w:val="pt-PT"/>
        </w:rPr>
        <w:t>¶76,</w:t>
      </w:r>
      <w:r w:rsidR="00290FFE" w:rsidRPr="00290FFE">
        <w:rPr>
          <w:rFonts w:ascii="Calibri" w:hAnsi="Calibri" w:cs="Tunga"/>
          <w:color w:val="auto"/>
          <w:sz w:val="24"/>
          <w:szCs w:val="24"/>
          <w:shd w:val="clear" w:color="auto" w:fill="FFFFFF"/>
          <w:lang w:val="pt-PT"/>
        </w:rPr>
        <w:t xml:space="preserve"> quando d</w:t>
      </w:r>
      <w:r w:rsidR="00290FFE">
        <w:rPr>
          <w:rFonts w:ascii="Calibri" w:hAnsi="Calibri" w:cs="Tunga"/>
          <w:color w:val="auto"/>
          <w:sz w:val="24"/>
          <w:szCs w:val="24"/>
          <w:shd w:val="clear" w:color="auto" w:fill="FFFFFF"/>
          <w:lang w:val="pt-PT"/>
        </w:rPr>
        <w:t>iz “</w:t>
      </w:r>
      <w:r w:rsidR="00F400A1">
        <w:rPr>
          <w:rFonts w:ascii="Calibri" w:hAnsi="Calibri" w:cs="Tunga"/>
          <w:color w:val="auto"/>
          <w:sz w:val="24"/>
          <w:szCs w:val="24"/>
          <w:shd w:val="clear" w:color="auto" w:fill="FFFFFF"/>
          <w:lang w:val="pt-PT"/>
        </w:rPr>
        <w:t xml:space="preserve">muitos presos que falaram com a delegação que os processos servem meramente para confirmar seja o que for que no guarda </w:t>
      </w:r>
      <w:r w:rsidR="006D7054">
        <w:rPr>
          <w:rFonts w:ascii="Calibri" w:hAnsi="Calibri" w:cs="Tunga"/>
          <w:color w:val="auto"/>
          <w:sz w:val="24"/>
          <w:szCs w:val="24"/>
          <w:shd w:val="clear" w:color="auto" w:fill="FFFFFF"/>
          <w:lang w:val="pt-PT"/>
        </w:rPr>
        <w:t>relatou e queix</w:t>
      </w:r>
      <w:r w:rsidR="004901BF">
        <w:rPr>
          <w:rFonts w:ascii="Calibri" w:hAnsi="Calibri" w:cs="Tunga"/>
          <w:color w:val="auto"/>
          <w:sz w:val="24"/>
          <w:szCs w:val="24"/>
          <w:shd w:val="clear" w:color="auto" w:fill="FFFFFF"/>
          <w:lang w:val="pt-PT"/>
        </w:rPr>
        <w:t xml:space="preserve">aram-se de não terem tido acesso ao depoimento do guarda e das testemunhas. </w:t>
      </w:r>
      <w:r w:rsidR="00BB3701">
        <w:rPr>
          <w:rFonts w:ascii="Calibri" w:hAnsi="Calibri" w:cs="Tunga"/>
          <w:color w:val="auto"/>
          <w:sz w:val="24"/>
          <w:szCs w:val="24"/>
          <w:shd w:val="clear" w:color="auto" w:fill="FFFFFF"/>
          <w:lang w:val="pt-PT"/>
        </w:rPr>
        <w:t xml:space="preserve">O investigador de uma prisão declarou que quando há disputa sobre os factos </w:t>
      </w:r>
      <w:r w:rsidR="00517635">
        <w:rPr>
          <w:rFonts w:ascii="Calibri" w:hAnsi="Calibri" w:cs="Tunga"/>
          <w:color w:val="auto"/>
          <w:sz w:val="24"/>
          <w:szCs w:val="24"/>
          <w:shd w:val="clear" w:color="auto" w:fill="FFFFFF"/>
          <w:lang w:val="pt-PT"/>
        </w:rPr>
        <w:t xml:space="preserve">ele se sentia obrigado a dar razão à maioria, isto é, à </w:t>
      </w:r>
      <w:r w:rsidR="006B634E">
        <w:rPr>
          <w:rFonts w:ascii="Calibri" w:hAnsi="Calibri" w:cs="Tunga"/>
          <w:color w:val="auto"/>
          <w:sz w:val="24"/>
          <w:szCs w:val="24"/>
          <w:shd w:val="clear" w:color="auto" w:fill="FFFFFF"/>
          <w:lang w:val="pt-PT"/>
        </w:rPr>
        <w:t>versão</w:t>
      </w:r>
      <w:r w:rsidR="00517635">
        <w:rPr>
          <w:rFonts w:ascii="Calibri" w:hAnsi="Calibri" w:cs="Tunga"/>
          <w:color w:val="auto"/>
          <w:sz w:val="24"/>
          <w:szCs w:val="24"/>
          <w:shd w:val="clear" w:color="auto" w:fill="FFFFFF"/>
          <w:lang w:val="pt-PT"/>
        </w:rPr>
        <w:t xml:space="preserve"> do guarda</w:t>
      </w:r>
      <w:r w:rsidR="006B634E">
        <w:rPr>
          <w:rFonts w:ascii="Calibri" w:hAnsi="Calibri" w:cs="Tunga"/>
          <w:color w:val="auto"/>
          <w:sz w:val="24"/>
          <w:szCs w:val="24"/>
          <w:shd w:val="clear" w:color="auto" w:fill="FFFFFF"/>
          <w:lang w:val="pt-PT"/>
        </w:rPr>
        <w:t xml:space="preserve">. </w:t>
      </w:r>
      <w:r w:rsidR="00C66725">
        <w:rPr>
          <w:rFonts w:ascii="Calibri" w:hAnsi="Calibri" w:cs="Tunga"/>
          <w:color w:val="auto"/>
          <w:sz w:val="24"/>
          <w:szCs w:val="24"/>
          <w:shd w:val="clear" w:color="auto" w:fill="FFFFFF"/>
          <w:lang w:val="pt-PT"/>
        </w:rPr>
        <w:t xml:space="preserve">Para mais, </w:t>
      </w:r>
      <w:r w:rsidR="00036198">
        <w:rPr>
          <w:rFonts w:ascii="Calibri" w:hAnsi="Calibri" w:cs="Tunga"/>
          <w:color w:val="auto"/>
          <w:sz w:val="24"/>
          <w:szCs w:val="24"/>
          <w:shd w:val="clear" w:color="auto" w:fill="FFFFFF"/>
          <w:lang w:val="pt-PT"/>
        </w:rPr>
        <w:t>presos disseram que tinham sido desencorajados de fazerem o seu recurso.”</w:t>
      </w:r>
    </w:p>
    <w:p w14:paraId="62FD218C" w14:textId="77777777" w:rsidR="00D52A83" w:rsidRPr="00290FFE" w:rsidRDefault="00D52A83" w:rsidP="008D7013">
      <w:pPr>
        <w:spacing w:after="0" w:line="240" w:lineRule="auto"/>
        <w:jc w:val="both"/>
        <w:rPr>
          <w:rFonts w:ascii="Calibri" w:hAnsi="Calibri" w:cs="Tunga"/>
          <w:color w:val="auto"/>
          <w:sz w:val="24"/>
          <w:szCs w:val="24"/>
          <w:shd w:val="clear" w:color="auto" w:fill="FFFFFF"/>
          <w:lang w:val="pt-PT"/>
        </w:rPr>
      </w:pPr>
    </w:p>
    <w:p w14:paraId="5F212DAB" w14:textId="77777777" w:rsidR="00AE5F2E" w:rsidRPr="00493AAC" w:rsidRDefault="00AE5F2E" w:rsidP="008D7013">
      <w:pPr>
        <w:spacing w:after="0" w:line="240" w:lineRule="auto"/>
        <w:jc w:val="both"/>
        <w:rPr>
          <w:rFonts w:ascii="Calibri" w:hAnsi="Calibri" w:cs="Tunga"/>
          <w:color w:val="auto"/>
          <w:sz w:val="24"/>
          <w:szCs w:val="24"/>
          <w:shd w:val="clear" w:color="auto" w:fill="FFFFFF"/>
          <w:lang w:val="en-GB"/>
        </w:rPr>
      </w:pPr>
    </w:p>
    <w:p w14:paraId="6E5A3317" w14:textId="0D6D53E6"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43232" behindDoc="0" locked="0" layoutInCell="1" allowOverlap="1" wp14:anchorId="36384EF6" wp14:editId="5F0E4354">
                <wp:simplePos x="0" y="0"/>
                <wp:positionH relativeFrom="page">
                  <wp:posOffset>685800</wp:posOffset>
                </wp:positionH>
                <wp:positionV relativeFrom="paragraph">
                  <wp:posOffset>-635</wp:posOffset>
                </wp:positionV>
                <wp:extent cx="6402705" cy="457200"/>
                <wp:effectExtent l="0" t="0" r="17145" b="19050"/>
                <wp:wrapNone/>
                <wp:docPr id="48" name="Casella di tes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0106205B" w14:textId="2717A8B8"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INSTRUMENT</w:t>
                            </w:r>
                            <w:r>
                              <w:rPr>
                                <w:rFonts w:ascii="Calibri" w:hAnsi="Calibri" w:cs="Tunga"/>
                                <w:noProof/>
                                <w:color w:val="FFFFFF" w:themeColor="background1"/>
                                <w:sz w:val="44"/>
                                <w:lang w:val="it-IT"/>
                              </w:rPr>
                              <w:t>O</w:t>
                            </w:r>
                            <w:r w:rsidRPr="0003540C">
                              <w:rPr>
                                <w:rFonts w:ascii="Calibri" w:hAnsi="Calibri" w:cs="Tunga"/>
                                <w:noProof/>
                                <w:color w:val="FFFFFF" w:themeColor="background1"/>
                                <w:sz w:val="44"/>
                                <w:lang w:val="it-IT"/>
                              </w:rPr>
                              <w:t xml:space="preserve">S </w:t>
                            </w:r>
                            <w:r>
                              <w:rPr>
                                <w:rFonts w:ascii="Calibri" w:hAnsi="Calibri" w:cs="Tunga"/>
                                <w:noProof/>
                                <w:color w:val="FFFFFF" w:themeColor="background1"/>
                                <w:sz w:val="44"/>
                                <w:lang w:val="it-IT"/>
                              </w:rPr>
                              <w:t xml:space="preserve">DE </w:t>
                            </w:r>
                            <w:r w:rsidR="00881B54">
                              <w:rPr>
                                <w:rFonts w:ascii="Calibri" w:hAnsi="Calibri" w:cs="Tunga"/>
                                <w:noProof/>
                                <w:color w:val="FFFFFF" w:themeColor="background1"/>
                                <w:sz w:val="44"/>
                                <w:lang w:val="it-IT"/>
                              </w:rPr>
                              <w:t>CON</w:t>
                            </w:r>
                            <w:r>
                              <w:rPr>
                                <w:rFonts w:ascii="Calibri" w:hAnsi="Calibri" w:cs="Tunga"/>
                                <w:noProof/>
                                <w:color w:val="FFFFFF" w:themeColor="background1"/>
                                <w:sz w:val="44"/>
                                <w:lang w:val="it-IT"/>
                              </w:rPr>
                              <w:t>TENÇÃO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84EF6" id="Casella di testo 48" o:spid="_x0000_s1064" type="#_x0000_t202" style="position:absolute;left:0;text-align:left;margin-left:54pt;margin-top:-.05pt;width:504.15pt;height:36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" fillcolor="#c45911 [2405]" strokecolor="white [3212]">
                <v:textbox>
                  <w:txbxContent>
                    <w:p w14:paraId="0106205B" w14:textId="2717A8B8"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INSTRUMENT</w:t>
                      </w:r>
                      <w:r>
                        <w:rPr>
                          <w:rFonts w:ascii="Calibri" w:hAnsi="Calibri" w:cs="Tunga"/>
                          <w:noProof/>
                          <w:color w:val="FFFFFF" w:themeColor="background1"/>
                          <w:sz w:val="44"/>
                          <w:lang w:val="it-IT"/>
                        </w:rPr>
                        <w:t>O</w:t>
                      </w:r>
                      <w:r w:rsidRPr="0003540C">
                        <w:rPr>
                          <w:rFonts w:ascii="Calibri" w:hAnsi="Calibri" w:cs="Tunga"/>
                          <w:noProof/>
                          <w:color w:val="FFFFFF" w:themeColor="background1"/>
                          <w:sz w:val="44"/>
                          <w:lang w:val="it-IT"/>
                        </w:rPr>
                        <w:t xml:space="preserve">S </w:t>
                      </w:r>
                      <w:r>
                        <w:rPr>
                          <w:rFonts w:ascii="Calibri" w:hAnsi="Calibri" w:cs="Tunga"/>
                          <w:noProof/>
                          <w:color w:val="FFFFFF" w:themeColor="background1"/>
                          <w:sz w:val="44"/>
                          <w:lang w:val="it-IT"/>
                        </w:rPr>
                        <w:t xml:space="preserve">DE </w:t>
                      </w:r>
                      <w:r w:rsidR="00881B54">
                        <w:rPr>
                          <w:rFonts w:ascii="Calibri" w:hAnsi="Calibri" w:cs="Tunga"/>
                          <w:noProof/>
                          <w:color w:val="FFFFFF" w:themeColor="background1"/>
                          <w:sz w:val="44"/>
                          <w:lang w:val="it-IT"/>
                        </w:rPr>
                        <w:t>CON</w:t>
                      </w:r>
                      <w:r>
                        <w:rPr>
                          <w:rFonts w:ascii="Calibri" w:hAnsi="Calibri" w:cs="Tunga"/>
                          <w:noProof/>
                          <w:color w:val="FFFFFF" w:themeColor="background1"/>
                          <w:sz w:val="44"/>
                          <w:lang w:val="it-IT"/>
                        </w:rPr>
                        <w:t>TENÇÃO</w:t>
                      </w:r>
                    </w:p>
                  </w:txbxContent>
                </v:textbox>
                <w10:wrap anchorx="page"/>
              </v:shape>
            </w:pict>
          </mc:Fallback>
        </mc:AlternateContent>
      </w:r>
    </w:p>
    <w:p w14:paraId="1566DD8A" w14:textId="77777777"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p>
    <w:p w14:paraId="21426AAE"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37844135" w14:textId="1DC880BD" w:rsidR="00036198" w:rsidRPr="00036198" w:rsidRDefault="00BA7AD6" w:rsidP="008D7013">
      <w:pPr>
        <w:spacing w:after="0" w:line="240" w:lineRule="auto"/>
        <w:jc w:val="both"/>
        <w:rPr>
          <w:rFonts w:ascii="Calibri" w:hAnsi="Calibri" w:cs="Tunga"/>
          <w:b/>
          <w:color w:val="auto"/>
          <w:sz w:val="24"/>
          <w:szCs w:val="24"/>
          <w:shd w:val="clear" w:color="auto" w:fill="FFFFFF"/>
          <w:lang w:val="pt-PT"/>
        </w:rPr>
      </w:pPr>
      <w:r w:rsidRPr="00036198">
        <w:rPr>
          <w:rFonts w:ascii="Calibri" w:hAnsi="Calibri" w:cs="Tunga"/>
          <w:b/>
          <w:color w:val="auto"/>
          <w:sz w:val="24"/>
          <w:szCs w:val="24"/>
          <w:shd w:val="clear" w:color="auto" w:fill="FFFFFF"/>
          <w:lang w:val="pt-PT"/>
        </w:rPr>
        <w:t xml:space="preserve">a. </w:t>
      </w:r>
      <w:r w:rsidR="00036198" w:rsidRPr="00036198">
        <w:rPr>
          <w:rFonts w:ascii="Calibri" w:hAnsi="Calibri" w:cs="Tunga"/>
          <w:b/>
          <w:color w:val="auto"/>
          <w:sz w:val="24"/>
          <w:szCs w:val="24"/>
          <w:shd w:val="clear" w:color="auto" w:fill="FFFFFF"/>
          <w:lang w:val="pt-PT"/>
        </w:rPr>
        <w:t>Quais são os</w:t>
      </w:r>
      <w:r w:rsidR="007667B9">
        <w:rPr>
          <w:rFonts w:ascii="Calibri" w:hAnsi="Calibri" w:cs="Tunga"/>
          <w:b/>
          <w:color w:val="auto"/>
          <w:sz w:val="24"/>
          <w:szCs w:val="24"/>
          <w:shd w:val="clear" w:color="auto" w:fill="FFFFFF"/>
          <w:lang w:val="pt-PT"/>
        </w:rPr>
        <w:t xml:space="preserve"> principais</w:t>
      </w:r>
      <w:r w:rsidR="00036198" w:rsidRPr="00036198">
        <w:rPr>
          <w:rFonts w:ascii="Calibri" w:hAnsi="Calibri" w:cs="Tunga"/>
          <w:b/>
          <w:color w:val="auto"/>
          <w:sz w:val="24"/>
          <w:szCs w:val="24"/>
          <w:shd w:val="clear" w:color="auto" w:fill="FFFFFF"/>
          <w:lang w:val="pt-PT"/>
        </w:rPr>
        <w:t xml:space="preserve"> </w:t>
      </w:r>
      <w:r w:rsidR="00036198">
        <w:rPr>
          <w:rFonts w:ascii="Calibri" w:hAnsi="Calibri" w:cs="Tunga"/>
          <w:b/>
          <w:color w:val="auto"/>
          <w:sz w:val="24"/>
          <w:szCs w:val="24"/>
          <w:shd w:val="clear" w:color="auto" w:fill="FFFFFF"/>
          <w:lang w:val="pt-PT"/>
        </w:rPr>
        <w:t xml:space="preserve">instrumentos de </w:t>
      </w:r>
      <w:r w:rsidR="00881B54">
        <w:rPr>
          <w:rFonts w:ascii="Calibri" w:hAnsi="Calibri" w:cs="Tunga"/>
          <w:b/>
          <w:color w:val="auto"/>
          <w:sz w:val="24"/>
          <w:szCs w:val="24"/>
          <w:shd w:val="clear" w:color="auto" w:fill="FFFFFF"/>
          <w:lang w:val="pt-PT"/>
        </w:rPr>
        <w:t>con</w:t>
      </w:r>
      <w:r w:rsidR="007667B9">
        <w:rPr>
          <w:rFonts w:ascii="Calibri" w:hAnsi="Calibri" w:cs="Tunga"/>
          <w:b/>
          <w:color w:val="auto"/>
          <w:sz w:val="24"/>
          <w:szCs w:val="24"/>
          <w:shd w:val="clear" w:color="auto" w:fill="FFFFFF"/>
          <w:lang w:val="pt-PT"/>
        </w:rPr>
        <w:t xml:space="preserve">tenção usados na prisão? Como são usados? </w:t>
      </w:r>
    </w:p>
    <w:p w14:paraId="7F2A8BA7" w14:textId="7FFC42E0" w:rsidR="00B310ED" w:rsidRPr="00881B54" w:rsidRDefault="00B310ED" w:rsidP="008D7013">
      <w:pPr>
        <w:spacing w:after="0" w:line="240" w:lineRule="auto"/>
        <w:jc w:val="both"/>
        <w:rPr>
          <w:rFonts w:ascii="Calibri" w:hAnsi="Calibri" w:cs="Tunga"/>
          <w:color w:val="auto"/>
          <w:sz w:val="24"/>
          <w:szCs w:val="24"/>
          <w:shd w:val="clear" w:color="auto" w:fill="FFFFFF"/>
          <w:lang w:val="pt-PT"/>
        </w:rPr>
      </w:pPr>
      <w:r w:rsidRPr="00B310ED">
        <w:rPr>
          <w:rFonts w:ascii="Calibri" w:hAnsi="Calibri" w:cs="Tunga"/>
          <w:color w:val="auto"/>
          <w:sz w:val="24"/>
          <w:szCs w:val="24"/>
          <w:shd w:val="clear" w:color="auto" w:fill="FFFFFF"/>
          <w:lang w:val="pt-PT"/>
        </w:rPr>
        <w:t>Algemas e imobilização pela f</w:t>
      </w:r>
      <w:r>
        <w:rPr>
          <w:rFonts w:ascii="Calibri" w:hAnsi="Calibri" w:cs="Tunga"/>
          <w:color w:val="auto"/>
          <w:sz w:val="24"/>
          <w:szCs w:val="24"/>
          <w:shd w:val="clear" w:color="auto" w:fill="FFFFFF"/>
          <w:lang w:val="pt-PT"/>
        </w:rPr>
        <w:t xml:space="preserve">orça. A intimidação é frequentemente usada. Há ocorrência de mortes </w:t>
      </w:r>
      <w:r w:rsidR="003E06A7">
        <w:rPr>
          <w:rFonts w:ascii="Calibri" w:hAnsi="Calibri" w:cs="Tunga"/>
          <w:color w:val="auto"/>
          <w:sz w:val="24"/>
          <w:szCs w:val="24"/>
          <w:shd w:val="clear" w:color="auto" w:fill="FFFFFF"/>
          <w:lang w:val="pt-PT"/>
        </w:rPr>
        <w:t>em processos de imobilização. Há ainda um problema de uso indiscriminado de psicotrópicos</w:t>
      </w:r>
      <w:r w:rsidR="00DD0EEE">
        <w:rPr>
          <w:rFonts w:ascii="Calibri" w:hAnsi="Calibri" w:cs="Tunga"/>
          <w:color w:val="auto"/>
          <w:sz w:val="24"/>
          <w:szCs w:val="24"/>
          <w:shd w:val="clear" w:color="auto" w:fill="FFFFFF"/>
          <w:lang w:val="pt-PT"/>
        </w:rPr>
        <w:t xml:space="preserve">, que podem acontecer também no hospital prisão ou nas alas psiquiátricas </w:t>
      </w:r>
      <w:r w:rsidR="006A53EA">
        <w:rPr>
          <w:rFonts w:ascii="Calibri" w:hAnsi="Calibri" w:cs="Tunga"/>
          <w:color w:val="auto"/>
          <w:sz w:val="24"/>
          <w:szCs w:val="24"/>
          <w:shd w:val="clear" w:color="auto" w:fill="FFFFFF"/>
          <w:lang w:val="pt-PT"/>
        </w:rPr>
        <w:t>do sistema prisional</w:t>
      </w:r>
      <w:r w:rsidR="00DD0EEE">
        <w:rPr>
          <w:rFonts w:ascii="Calibri" w:hAnsi="Calibri" w:cs="Tunga"/>
          <w:color w:val="auto"/>
          <w:sz w:val="24"/>
          <w:szCs w:val="24"/>
          <w:shd w:val="clear" w:color="auto" w:fill="FFFFFF"/>
          <w:lang w:val="pt-PT"/>
        </w:rPr>
        <w:t xml:space="preserve">. </w:t>
      </w:r>
      <w:r w:rsidR="006A53EA">
        <w:rPr>
          <w:rFonts w:ascii="Calibri" w:hAnsi="Calibri" w:cs="Tunga"/>
          <w:color w:val="auto"/>
          <w:sz w:val="24"/>
          <w:szCs w:val="24"/>
          <w:shd w:val="clear" w:color="auto" w:fill="FFFFFF"/>
          <w:lang w:val="pt-PT"/>
        </w:rPr>
        <w:t>Um problema sinalizado pelo relatório CPT/2012</w:t>
      </w:r>
      <w:r w:rsidR="00881B54">
        <w:rPr>
          <w:rFonts w:ascii="Calibri" w:hAnsi="Calibri" w:cs="Tunga"/>
          <w:color w:val="auto"/>
          <w:sz w:val="24"/>
          <w:szCs w:val="24"/>
          <w:shd w:val="clear" w:color="auto" w:fill="FFFFFF"/>
          <w:lang w:val="pt-PT"/>
        </w:rPr>
        <w:t xml:space="preserve">, </w:t>
      </w:r>
      <w:r w:rsidR="00881B54" w:rsidRPr="00881B54">
        <w:rPr>
          <w:rFonts w:ascii="Calibri" w:hAnsi="Calibri" w:cs="Tunga"/>
          <w:color w:val="auto"/>
          <w:sz w:val="24"/>
          <w:szCs w:val="24"/>
          <w:shd w:val="clear" w:color="auto" w:fill="FFFFFF"/>
          <w:lang w:val="pt-PT"/>
        </w:rPr>
        <w:t>¶111</w:t>
      </w:r>
      <w:r w:rsidR="00881B54" w:rsidRPr="00881B54">
        <w:rPr>
          <w:rFonts w:ascii="Calibri" w:hAnsi="Calibri" w:cs="Tunga"/>
          <w:color w:val="auto"/>
          <w:sz w:val="24"/>
          <w:szCs w:val="24"/>
          <w:shd w:val="clear" w:color="auto" w:fill="FFFFFF"/>
          <w:lang w:val="pt-PT"/>
        </w:rPr>
        <w:t>, quando diz “a r</w:t>
      </w:r>
      <w:r w:rsidR="00881B54">
        <w:rPr>
          <w:rFonts w:ascii="Calibri" w:hAnsi="Calibri" w:cs="Tunga"/>
          <w:color w:val="auto"/>
          <w:sz w:val="24"/>
          <w:szCs w:val="24"/>
          <w:shd w:val="clear" w:color="auto" w:fill="FFFFFF"/>
          <w:lang w:val="pt-PT"/>
        </w:rPr>
        <w:t>espeito da “contenção química”</w:t>
      </w:r>
      <w:r w:rsidR="00337B7D">
        <w:rPr>
          <w:rFonts w:ascii="Calibri" w:hAnsi="Calibri" w:cs="Tunga"/>
          <w:color w:val="auto"/>
          <w:sz w:val="24"/>
          <w:szCs w:val="24"/>
          <w:shd w:val="clear" w:color="auto" w:fill="FFFFFF"/>
          <w:lang w:val="pt-PT"/>
        </w:rPr>
        <w:t xml:space="preserve">, a maior parte dos pacientes têm autorização médica </w:t>
      </w:r>
      <w:r w:rsidR="004F72D6">
        <w:rPr>
          <w:rFonts w:ascii="Calibri" w:hAnsi="Calibri" w:cs="Tunga"/>
          <w:color w:val="auto"/>
          <w:sz w:val="24"/>
          <w:szCs w:val="24"/>
          <w:shd w:val="clear" w:color="auto" w:fill="FFFFFF"/>
          <w:lang w:val="pt-PT"/>
        </w:rPr>
        <w:t xml:space="preserve">para aplicação de “medicação SOS” nos seus registos, autorizando o pessoal de enfermagem </w:t>
      </w:r>
      <w:r w:rsidR="00127AF7">
        <w:rPr>
          <w:rFonts w:ascii="Calibri" w:hAnsi="Calibri" w:cs="Tunga"/>
          <w:color w:val="auto"/>
          <w:sz w:val="24"/>
          <w:szCs w:val="24"/>
          <w:shd w:val="clear" w:color="auto" w:fill="FFFFFF"/>
          <w:lang w:val="pt-PT"/>
        </w:rPr>
        <w:t xml:space="preserve">a administrar sedativos a pacientes agitados sem prévia avaliação </w:t>
      </w:r>
      <w:r w:rsidR="00700244">
        <w:rPr>
          <w:rFonts w:ascii="Calibri" w:hAnsi="Calibri" w:cs="Tunga"/>
          <w:color w:val="auto"/>
          <w:sz w:val="24"/>
          <w:szCs w:val="24"/>
          <w:shd w:val="clear" w:color="auto" w:fill="FFFFFF"/>
          <w:lang w:val="pt-PT"/>
        </w:rPr>
        <w:t xml:space="preserve">médica. Tais medidas têm de ser registadas na carta de medicações. </w:t>
      </w:r>
      <w:r w:rsidR="008F758A">
        <w:rPr>
          <w:rFonts w:ascii="Calibri" w:hAnsi="Calibri" w:cs="Tunga"/>
          <w:color w:val="auto"/>
          <w:sz w:val="24"/>
          <w:szCs w:val="24"/>
          <w:shd w:val="clear" w:color="auto" w:fill="FFFFFF"/>
          <w:lang w:val="pt-PT"/>
        </w:rPr>
        <w:t>Aí vê-se o frequente recurso a “medicação SOS”</w:t>
      </w:r>
      <w:r w:rsidR="006F400B">
        <w:rPr>
          <w:rFonts w:ascii="Calibri" w:hAnsi="Calibri" w:cs="Tunga"/>
          <w:color w:val="auto"/>
          <w:sz w:val="24"/>
          <w:szCs w:val="24"/>
          <w:shd w:val="clear" w:color="auto" w:fill="FFFFFF"/>
          <w:lang w:val="pt-PT"/>
        </w:rPr>
        <w:t>, sendo a responsabilidade deslocada para a discricionariedade do pessoal de enfermagem</w:t>
      </w:r>
      <w:r w:rsidR="00347827">
        <w:rPr>
          <w:rFonts w:ascii="Calibri" w:hAnsi="Calibri" w:cs="Tunga"/>
          <w:color w:val="auto"/>
          <w:sz w:val="24"/>
          <w:szCs w:val="24"/>
          <w:shd w:val="clear" w:color="auto" w:fill="FFFFFF"/>
          <w:lang w:val="pt-PT"/>
        </w:rPr>
        <w:t xml:space="preserve">. Nalguns casos o seu uso não é registado convenientemente. </w:t>
      </w:r>
      <w:r w:rsidR="00221DC4">
        <w:rPr>
          <w:rFonts w:ascii="Calibri" w:hAnsi="Calibri" w:cs="Tunga"/>
          <w:color w:val="auto"/>
          <w:sz w:val="24"/>
          <w:szCs w:val="24"/>
          <w:shd w:val="clear" w:color="auto" w:fill="FFFFFF"/>
          <w:lang w:val="pt-PT"/>
        </w:rPr>
        <w:t xml:space="preserve">Em alguns casos examinados pela delegação, a aplicação de </w:t>
      </w:r>
      <w:r w:rsidR="00E00257">
        <w:rPr>
          <w:rFonts w:ascii="Calibri" w:hAnsi="Calibri" w:cs="Tunga"/>
          <w:color w:val="auto"/>
          <w:sz w:val="24"/>
          <w:szCs w:val="24"/>
          <w:shd w:val="clear" w:color="auto" w:fill="FFFFFF"/>
          <w:lang w:val="pt-PT"/>
        </w:rPr>
        <w:t>“</w:t>
      </w:r>
      <w:r w:rsidR="00221DC4">
        <w:rPr>
          <w:rFonts w:ascii="Calibri" w:hAnsi="Calibri" w:cs="Tunga"/>
          <w:color w:val="auto"/>
          <w:sz w:val="24"/>
          <w:szCs w:val="24"/>
          <w:shd w:val="clear" w:color="auto" w:fill="FFFFFF"/>
          <w:lang w:val="pt-PT"/>
        </w:rPr>
        <w:t xml:space="preserve">medicamentos SOS” foi usado como </w:t>
      </w:r>
      <w:r w:rsidR="00E00257">
        <w:rPr>
          <w:rFonts w:ascii="Calibri" w:hAnsi="Calibri" w:cs="Tunga"/>
          <w:color w:val="auto"/>
          <w:sz w:val="24"/>
          <w:szCs w:val="24"/>
          <w:shd w:val="clear" w:color="auto" w:fill="FFFFFF"/>
          <w:lang w:val="pt-PT"/>
        </w:rPr>
        <w:t>contenção química em situações de emergência.”</w:t>
      </w:r>
      <w:r w:rsidR="00347827">
        <w:rPr>
          <w:rFonts w:ascii="Calibri" w:hAnsi="Calibri" w:cs="Tunga"/>
          <w:color w:val="auto"/>
          <w:sz w:val="24"/>
          <w:szCs w:val="24"/>
          <w:shd w:val="clear" w:color="auto" w:fill="FFFFFF"/>
          <w:lang w:val="pt-PT"/>
        </w:rPr>
        <w:t xml:space="preserve"> </w:t>
      </w:r>
    </w:p>
    <w:p w14:paraId="45355908" w14:textId="77777777" w:rsidR="003E06A7" w:rsidRPr="00B310ED" w:rsidRDefault="003E06A7" w:rsidP="008D7013">
      <w:pPr>
        <w:spacing w:after="0" w:line="240" w:lineRule="auto"/>
        <w:jc w:val="both"/>
        <w:rPr>
          <w:rFonts w:ascii="Calibri" w:hAnsi="Calibri" w:cs="Tunga"/>
          <w:color w:val="auto"/>
          <w:sz w:val="24"/>
          <w:szCs w:val="24"/>
          <w:shd w:val="clear" w:color="auto" w:fill="FFFFFF"/>
          <w:lang w:val="pt-PT"/>
        </w:rPr>
      </w:pPr>
    </w:p>
    <w:p w14:paraId="3034C032" w14:textId="77777777" w:rsidR="00DC5AE9" w:rsidRPr="00E00257" w:rsidRDefault="00DC5AE9" w:rsidP="008D7013">
      <w:pPr>
        <w:spacing w:after="0" w:line="240" w:lineRule="auto"/>
        <w:jc w:val="both"/>
        <w:rPr>
          <w:rFonts w:ascii="Calibri" w:hAnsi="Calibri" w:cs="Tunga"/>
          <w:color w:val="auto"/>
          <w:sz w:val="24"/>
          <w:szCs w:val="24"/>
          <w:shd w:val="clear" w:color="auto" w:fill="FFFFFF"/>
          <w:lang w:val="pt-PT"/>
        </w:rPr>
      </w:pPr>
    </w:p>
    <w:p w14:paraId="2F4DE7A4" w14:textId="2D17ED6A" w:rsidR="00A71FC2" w:rsidRPr="00E00257"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45280" behindDoc="0" locked="0" layoutInCell="1" allowOverlap="1" wp14:anchorId="09FBC35E" wp14:editId="4139CFE6">
                <wp:simplePos x="0" y="0"/>
                <wp:positionH relativeFrom="page">
                  <wp:posOffset>685800</wp:posOffset>
                </wp:positionH>
                <wp:positionV relativeFrom="paragraph">
                  <wp:posOffset>0</wp:posOffset>
                </wp:positionV>
                <wp:extent cx="6402705" cy="457200"/>
                <wp:effectExtent l="0" t="0" r="17145" b="19050"/>
                <wp:wrapNone/>
                <wp:docPr id="49" name="Casella di tes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2606C60C" w14:textId="565E4E1E"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ARMAS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FBC35E" id="Casella di testo 49" o:spid="_x0000_s1065" type="#_x0000_t202" style="position:absolute;left:0;text-align:left;margin-left:54pt;margin-top:0;width:504.15pt;height:36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" fillcolor="#c45911 [2405]" strokecolor="white [3212]">
                <v:textbox>
                  <w:txbxContent>
                    <w:p w14:paraId="2606C60C" w14:textId="565E4E1E"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ARMAS</w:t>
                      </w:r>
                    </w:p>
                  </w:txbxContent>
                </v:textbox>
                <w10:wrap anchorx="page"/>
              </v:shape>
            </w:pict>
          </mc:Fallback>
        </mc:AlternateContent>
      </w:r>
    </w:p>
    <w:p w14:paraId="5ABC3D71" w14:textId="77777777" w:rsidR="00A71FC2" w:rsidRPr="00E00257" w:rsidRDefault="00A71FC2" w:rsidP="008D7013">
      <w:pPr>
        <w:spacing w:after="0" w:line="240" w:lineRule="auto"/>
        <w:jc w:val="both"/>
        <w:rPr>
          <w:rFonts w:ascii="Calibri" w:hAnsi="Calibri" w:cs="Tunga"/>
          <w:color w:val="auto"/>
          <w:sz w:val="24"/>
          <w:szCs w:val="24"/>
          <w:shd w:val="clear" w:color="auto" w:fill="FFFFFF"/>
          <w:lang w:val="pt-PT"/>
        </w:rPr>
      </w:pPr>
    </w:p>
    <w:p w14:paraId="0F048D0E" w14:textId="77777777" w:rsidR="00BA7AD6" w:rsidRPr="00E00257" w:rsidRDefault="00BA7AD6" w:rsidP="008D7013">
      <w:pPr>
        <w:spacing w:after="0" w:line="240" w:lineRule="auto"/>
        <w:jc w:val="both"/>
        <w:rPr>
          <w:rFonts w:ascii="Calibri" w:hAnsi="Calibri" w:cs="Tunga"/>
          <w:color w:val="auto"/>
          <w:sz w:val="24"/>
          <w:szCs w:val="24"/>
          <w:shd w:val="clear" w:color="auto" w:fill="FFFFFF"/>
          <w:lang w:val="pt-PT"/>
        </w:rPr>
      </w:pPr>
    </w:p>
    <w:p w14:paraId="59F65A30" w14:textId="144D80C9" w:rsidR="00E00257" w:rsidRPr="00AD4E23" w:rsidRDefault="00BA7AD6" w:rsidP="008D7013">
      <w:pPr>
        <w:spacing w:after="0" w:line="240" w:lineRule="auto"/>
        <w:jc w:val="both"/>
        <w:rPr>
          <w:rFonts w:ascii="Calibri" w:hAnsi="Calibri" w:cs="Tunga"/>
          <w:b/>
          <w:color w:val="auto"/>
          <w:sz w:val="24"/>
          <w:szCs w:val="24"/>
          <w:shd w:val="clear" w:color="auto" w:fill="FFFFFF"/>
          <w:lang w:val="pt-PT"/>
        </w:rPr>
      </w:pPr>
      <w:r w:rsidRPr="00AD4E23">
        <w:rPr>
          <w:rFonts w:ascii="Calibri" w:hAnsi="Calibri" w:cs="Tunga"/>
          <w:b/>
          <w:color w:val="auto"/>
          <w:sz w:val="24"/>
          <w:szCs w:val="24"/>
          <w:shd w:val="clear" w:color="auto" w:fill="FFFFFF"/>
          <w:lang w:val="pt-PT"/>
        </w:rPr>
        <w:t xml:space="preserve">a. </w:t>
      </w:r>
      <w:r w:rsidR="00AD4E23" w:rsidRPr="00AD4E23">
        <w:rPr>
          <w:rFonts w:ascii="Calibri" w:hAnsi="Calibri" w:cs="Tunga"/>
          <w:b/>
          <w:color w:val="auto"/>
          <w:sz w:val="24"/>
          <w:szCs w:val="24"/>
          <w:shd w:val="clear" w:color="auto" w:fill="FFFFFF"/>
          <w:lang w:val="pt-PT"/>
        </w:rPr>
        <w:t xml:space="preserve">O pessoal pode </w:t>
      </w:r>
      <w:r w:rsidR="00AD4E23">
        <w:rPr>
          <w:rFonts w:ascii="Calibri" w:hAnsi="Calibri" w:cs="Tunga"/>
          <w:b/>
          <w:color w:val="auto"/>
          <w:sz w:val="24"/>
          <w:szCs w:val="24"/>
          <w:shd w:val="clear" w:color="auto" w:fill="FFFFFF"/>
          <w:lang w:val="pt-PT"/>
        </w:rPr>
        <w:t xml:space="preserve">usar armas letais dentro do perímetro penitenciário?  </w:t>
      </w:r>
    </w:p>
    <w:p w14:paraId="3A8EB1C2" w14:textId="45AACC81" w:rsidR="00425572" w:rsidRDefault="00AD4E23" w:rsidP="008D7013">
      <w:pPr>
        <w:spacing w:after="0" w:line="240" w:lineRule="auto"/>
        <w:jc w:val="both"/>
        <w:rPr>
          <w:rFonts w:ascii="Calibri" w:hAnsi="Calibri" w:cs="Tunga"/>
          <w:color w:val="auto"/>
          <w:sz w:val="24"/>
          <w:szCs w:val="24"/>
          <w:lang w:val="pt-PT"/>
        </w:rPr>
      </w:pPr>
      <w:r w:rsidRPr="00AD4E23">
        <w:rPr>
          <w:rFonts w:ascii="Calibri" w:hAnsi="Calibri" w:cs="Tunga"/>
          <w:color w:val="auto"/>
          <w:sz w:val="24"/>
          <w:szCs w:val="24"/>
          <w:lang w:val="pt-PT"/>
        </w:rPr>
        <w:t>Por lei, as armas d</w:t>
      </w:r>
      <w:r>
        <w:rPr>
          <w:rFonts w:ascii="Calibri" w:hAnsi="Calibri" w:cs="Tunga"/>
          <w:color w:val="auto"/>
          <w:sz w:val="24"/>
          <w:szCs w:val="24"/>
          <w:lang w:val="pt-PT"/>
        </w:rPr>
        <w:t xml:space="preserve">e fogo estão explicitamente proibidas nas instituições, exceto </w:t>
      </w:r>
      <w:r w:rsidR="00725742">
        <w:rPr>
          <w:rFonts w:ascii="Calibri" w:hAnsi="Calibri" w:cs="Tunga"/>
          <w:color w:val="auto"/>
          <w:sz w:val="24"/>
          <w:szCs w:val="24"/>
          <w:lang w:val="pt-PT"/>
        </w:rPr>
        <w:t xml:space="preserve">em contextos de emergência que exige ação policial. Dito isto, há espaço para muitos outros modos de atividades letais: </w:t>
      </w:r>
      <w:r w:rsidR="003C67B3">
        <w:rPr>
          <w:rFonts w:ascii="Calibri" w:hAnsi="Calibri" w:cs="Tunga"/>
          <w:color w:val="auto"/>
          <w:sz w:val="24"/>
          <w:szCs w:val="24"/>
          <w:lang w:val="pt-PT"/>
        </w:rPr>
        <w:t>ataques ao murro e pontapé por grupos de guardas contra presos isolados nas suas celas</w:t>
      </w:r>
      <w:r w:rsidR="005866F0">
        <w:rPr>
          <w:rFonts w:ascii="Calibri" w:hAnsi="Calibri" w:cs="Tunga"/>
          <w:color w:val="auto"/>
          <w:sz w:val="24"/>
          <w:szCs w:val="24"/>
          <w:lang w:val="pt-PT"/>
        </w:rPr>
        <w:t>, normalmente durante a noite, é um exemplo de eventos comuns com potencial letal</w:t>
      </w:r>
      <w:r w:rsidR="00757CD6">
        <w:rPr>
          <w:rFonts w:ascii="Calibri" w:hAnsi="Calibri" w:cs="Tunga"/>
          <w:color w:val="auto"/>
          <w:sz w:val="24"/>
          <w:szCs w:val="24"/>
          <w:lang w:val="pt-PT"/>
        </w:rPr>
        <w:t xml:space="preserve"> (o relatório do CPT/2012 menciona casos desses). Depois há armas </w:t>
      </w:r>
      <w:r w:rsidR="003C2EE1">
        <w:rPr>
          <w:rFonts w:ascii="Calibri" w:hAnsi="Calibri" w:cs="Tunga"/>
          <w:color w:val="auto"/>
          <w:sz w:val="24"/>
          <w:szCs w:val="24"/>
          <w:lang w:val="pt-PT"/>
        </w:rPr>
        <w:t xml:space="preserve">que os guardas podem usar dentro das prisões, desde </w:t>
      </w:r>
      <w:r w:rsidR="00307DDE" w:rsidRPr="00307DDE">
        <w:rPr>
          <w:rFonts w:ascii="Calibri" w:hAnsi="Calibri" w:cs="Tunga"/>
          <w:color w:val="auto"/>
          <w:sz w:val="24"/>
          <w:szCs w:val="24"/>
          <w:lang w:val="pt-PT"/>
        </w:rPr>
        <w:t xml:space="preserve">cassetetes até </w:t>
      </w:r>
      <w:proofErr w:type="spellStart"/>
      <w:r w:rsidR="00307DDE" w:rsidRPr="00307DDE">
        <w:rPr>
          <w:rFonts w:ascii="Calibri" w:hAnsi="Calibri" w:cs="Tunga"/>
          <w:color w:val="auto"/>
          <w:sz w:val="24"/>
          <w:szCs w:val="24"/>
          <w:lang w:val="pt-PT"/>
        </w:rPr>
        <w:t>tasers</w:t>
      </w:r>
      <w:proofErr w:type="spellEnd"/>
      <w:r w:rsidR="00307DDE" w:rsidRPr="00307DDE">
        <w:rPr>
          <w:rFonts w:ascii="Calibri" w:hAnsi="Calibri" w:cs="Tunga"/>
          <w:color w:val="auto"/>
          <w:sz w:val="24"/>
          <w:szCs w:val="24"/>
          <w:lang w:val="pt-PT"/>
        </w:rPr>
        <w:t xml:space="preserve">, passando por </w:t>
      </w:r>
      <w:proofErr w:type="spellStart"/>
      <w:r w:rsidR="00307DDE" w:rsidRPr="00307DDE">
        <w:rPr>
          <w:rFonts w:ascii="Calibri" w:hAnsi="Calibri" w:cs="Tunga"/>
          <w:color w:val="auto"/>
          <w:sz w:val="24"/>
          <w:szCs w:val="24"/>
          <w:lang w:val="pt-PT"/>
        </w:rPr>
        <w:t>shotguns</w:t>
      </w:r>
      <w:proofErr w:type="spellEnd"/>
      <w:r w:rsidR="00426DDD">
        <w:rPr>
          <w:rFonts w:ascii="Calibri" w:hAnsi="Calibri" w:cs="Tunga"/>
          <w:color w:val="auto"/>
          <w:sz w:val="24"/>
          <w:szCs w:val="24"/>
          <w:lang w:val="pt-PT"/>
        </w:rPr>
        <w:t>. Podem também ser chamados cães</w:t>
      </w:r>
      <w:r w:rsidR="009338F5">
        <w:rPr>
          <w:rFonts w:ascii="Calibri" w:hAnsi="Calibri" w:cs="Tunga"/>
          <w:color w:val="auto"/>
          <w:sz w:val="24"/>
          <w:szCs w:val="24"/>
          <w:lang w:val="pt-PT"/>
        </w:rPr>
        <w:t>. Nas torres de vigia há pistolas</w:t>
      </w:r>
      <w:r w:rsidR="00425572">
        <w:rPr>
          <w:rFonts w:ascii="Calibri" w:hAnsi="Calibri" w:cs="Tunga"/>
          <w:color w:val="auto"/>
          <w:sz w:val="24"/>
          <w:szCs w:val="24"/>
          <w:lang w:val="pt-PT"/>
        </w:rPr>
        <w:t xml:space="preserve"> e</w:t>
      </w:r>
      <w:r w:rsidR="009338F5">
        <w:rPr>
          <w:rFonts w:ascii="Calibri" w:hAnsi="Calibri" w:cs="Tunga"/>
          <w:color w:val="auto"/>
          <w:sz w:val="24"/>
          <w:szCs w:val="24"/>
          <w:lang w:val="pt-PT"/>
        </w:rPr>
        <w:t xml:space="preserve"> espingardas </w:t>
      </w:r>
      <w:r w:rsidR="00425572">
        <w:rPr>
          <w:rFonts w:ascii="Calibri" w:hAnsi="Calibri" w:cs="Tunga"/>
          <w:color w:val="auto"/>
          <w:sz w:val="24"/>
          <w:szCs w:val="24"/>
          <w:lang w:val="pt-PT"/>
        </w:rPr>
        <w:t>.</w:t>
      </w:r>
    </w:p>
    <w:p w14:paraId="72A835DE" w14:textId="77777777" w:rsidR="004964B0" w:rsidRPr="00493AAC" w:rsidRDefault="004964B0" w:rsidP="008D7013">
      <w:pPr>
        <w:spacing w:after="0" w:line="240" w:lineRule="auto"/>
        <w:jc w:val="both"/>
        <w:rPr>
          <w:rFonts w:ascii="Calibri" w:hAnsi="Calibri" w:cs="Tunga"/>
          <w:color w:val="auto"/>
          <w:sz w:val="24"/>
          <w:szCs w:val="24"/>
          <w:lang w:val="en-GB"/>
        </w:rPr>
      </w:pPr>
    </w:p>
    <w:p w14:paraId="3A27743E" w14:textId="77777777" w:rsidR="004964B0" w:rsidRPr="00493AAC" w:rsidRDefault="004964B0" w:rsidP="008D7013">
      <w:pPr>
        <w:spacing w:after="0" w:line="240" w:lineRule="auto"/>
        <w:jc w:val="both"/>
        <w:rPr>
          <w:rFonts w:ascii="Calibri" w:hAnsi="Calibri" w:cs="Tunga"/>
          <w:color w:val="auto"/>
          <w:sz w:val="24"/>
          <w:szCs w:val="24"/>
          <w:lang w:val="en-GB"/>
        </w:rPr>
      </w:pPr>
    </w:p>
    <w:p w14:paraId="3395BDAD" w14:textId="22856609"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47328" behindDoc="0" locked="0" layoutInCell="1" allowOverlap="1" wp14:anchorId="0C28B5BE" wp14:editId="61E970FC">
                <wp:simplePos x="0" y="0"/>
                <wp:positionH relativeFrom="page">
                  <wp:posOffset>685800</wp:posOffset>
                </wp:positionH>
                <wp:positionV relativeFrom="paragraph">
                  <wp:posOffset>-635</wp:posOffset>
                </wp:positionV>
                <wp:extent cx="6402705" cy="457200"/>
                <wp:effectExtent l="0" t="0" r="17145" b="19050"/>
                <wp:wrapNone/>
                <wp:docPr id="50" name="Casella di tes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13D0729" w14:textId="662FA1F1"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US</w:t>
                            </w:r>
                            <w:r>
                              <w:rPr>
                                <w:rFonts w:ascii="Calibri" w:hAnsi="Calibri" w:cs="Tunga"/>
                                <w:noProof/>
                                <w:color w:val="FFFFFF" w:themeColor="background1"/>
                                <w:sz w:val="44"/>
                                <w:lang w:val="it-IT"/>
                              </w:rPr>
                              <w:t>O DA</w:t>
                            </w:r>
                            <w:r w:rsidRPr="0003540C">
                              <w:rPr>
                                <w:rFonts w:ascii="Calibri" w:hAnsi="Calibri" w:cs="Tunga"/>
                                <w:noProof/>
                                <w:color w:val="FFFFFF" w:themeColor="background1"/>
                                <w:sz w:val="44"/>
                                <w:lang w:val="it-IT"/>
                              </w:rPr>
                              <w:t xml:space="preserve"> FOR</w:t>
                            </w:r>
                            <w:r>
                              <w:rPr>
                                <w:rFonts w:ascii="Calibri" w:hAnsi="Calibri" w:cs="Tunga"/>
                                <w:noProof/>
                                <w:color w:val="FFFFFF" w:themeColor="background1"/>
                                <w:sz w:val="44"/>
                                <w:lang w:val="it-IT"/>
                              </w:rPr>
                              <w:t>ÇA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8B5BE" id="Casella di testo 50" o:spid="_x0000_s1066" type="#_x0000_t202" style="position:absolute;left:0;text-align:left;margin-left:54pt;margin-top:-.05pt;width:504.15pt;height:36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" fillcolor="#c45911 [2405]" strokecolor="white [3212]">
                <v:textbox>
                  <w:txbxContent>
                    <w:p w14:paraId="713D0729" w14:textId="662FA1F1" w:rsidR="00BF67D1" w:rsidRPr="0003540C" w:rsidRDefault="00BF67D1" w:rsidP="00A71FC2">
                      <w:pPr>
                        <w:rPr>
                          <w:rFonts w:ascii="Calibri" w:hAnsi="Calibri" w:cs="Tunga"/>
                          <w:color w:val="FFFFFF" w:themeColor="background1"/>
                          <w:lang w:val="it-IT"/>
                        </w:rPr>
                      </w:pPr>
                      <w:r w:rsidRPr="0003540C">
                        <w:rPr>
                          <w:rFonts w:ascii="Calibri" w:hAnsi="Calibri" w:cs="Tunga"/>
                          <w:noProof/>
                          <w:color w:val="FFFFFF" w:themeColor="background1"/>
                          <w:sz w:val="44"/>
                          <w:lang w:val="it-IT"/>
                        </w:rPr>
                        <w:t>US</w:t>
                      </w:r>
                      <w:r>
                        <w:rPr>
                          <w:rFonts w:ascii="Calibri" w:hAnsi="Calibri" w:cs="Tunga"/>
                          <w:noProof/>
                          <w:color w:val="FFFFFF" w:themeColor="background1"/>
                          <w:sz w:val="44"/>
                          <w:lang w:val="it-IT"/>
                        </w:rPr>
                        <w:t>O DA</w:t>
                      </w:r>
                      <w:r w:rsidRPr="0003540C">
                        <w:rPr>
                          <w:rFonts w:ascii="Calibri" w:hAnsi="Calibri" w:cs="Tunga"/>
                          <w:noProof/>
                          <w:color w:val="FFFFFF" w:themeColor="background1"/>
                          <w:sz w:val="44"/>
                          <w:lang w:val="it-IT"/>
                        </w:rPr>
                        <w:t xml:space="preserve"> FOR</w:t>
                      </w:r>
                      <w:r>
                        <w:rPr>
                          <w:rFonts w:ascii="Calibri" w:hAnsi="Calibri" w:cs="Tunga"/>
                          <w:noProof/>
                          <w:color w:val="FFFFFF" w:themeColor="background1"/>
                          <w:sz w:val="44"/>
                          <w:lang w:val="it-IT"/>
                        </w:rPr>
                        <w:t>ÇA</w:t>
                      </w:r>
                    </w:p>
                  </w:txbxContent>
                </v:textbox>
                <w10:wrap anchorx="page"/>
              </v:shape>
            </w:pict>
          </mc:Fallback>
        </mc:AlternateContent>
      </w:r>
    </w:p>
    <w:p w14:paraId="129A62CD" w14:textId="77777777"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p>
    <w:p w14:paraId="62863ECF"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798CF22B" w14:textId="3AADE75A" w:rsidR="00425572" w:rsidRPr="00900D73" w:rsidRDefault="00BA7AD6" w:rsidP="008D7013">
      <w:pPr>
        <w:spacing w:after="0" w:line="240" w:lineRule="auto"/>
        <w:jc w:val="both"/>
        <w:rPr>
          <w:rFonts w:ascii="Calibri" w:hAnsi="Calibri" w:cs="Tunga"/>
          <w:b/>
          <w:color w:val="auto"/>
          <w:sz w:val="24"/>
          <w:szCs w:val="24"/>
          <w:shd w:val="clear" w:color="auto" w:fill="FFFFFF"/>
          <w:lang w:val="pt-PT"/>
        </w:rPr>
      </w:pPr>
      <w:r w:rsidRPr="00900D73">
        <w:rPr>
          <w:rFonts w:ascii="Calibri" w:hAnsi="Calibri" w:cs="Tunga"/>
          <w:b/>
          <w:color w:val="auto"/>
          <w:sz w:val="24"/>
          <w:szCs w:val="24"/>
          <w:shd w:val="clear" w:color="auto" w:fill="FFFFFF"/>
          <w:lang w:val="pt-PT"/>
        </w:rPr>
        <w:t xml:space="preserve">a. </w:t>
      </w:r>
      <w:r w:rsidR="00900D73" w:rsidRPr="00900D73">
        <w:rPr>
          <w:rFonts w:ascii="Calibri" w:hAnsi="Calibri" w:cs="Tunga"/>
          <w:b/>
          <w:color w:val="auto"/>
          <w:sz w:val="24"/>
          <w:szCs w:val="24"/>
          <w:shd w:val="clear" w:color="auto" w:fill="FFFFFF"/>
          <w:lang w:val="pt-PT"/>
        </w:rPr>
        <w:t xml:space="preserve">Em que condições os guardas podem usar a força contra presos? </w:t>
      </w:r>
    </w:p>
    <w:p w14:paraId="3B162AD3" w14:textId="2C8E8563" w:rsidR="00BA7AD6" w:rsidRPr="00493AAC" w:rsidRDefault="00900D73" w:rsidP="008D7013">
      <w:pPr>
        <w:spacing w:after="0" w:line="240" w:lineRule="auto"/>
        <w:jc w:val="both"/>
        <w:rPr>
          <w:rFonts w:ascii="Calibri" w:hAnsi="Calibri" w:cs="Tunga"/>
          <w:color w:val="auto"/>
          <w:sz w:val="24"/>
          <w:szCs w:val="24"/>
          <w:shd w:val="clear" w:color="auto" w:fill="FFFFFF"/>
          <w:lang w:val="en-GB"/>
        </w:rPr>
      </w:pPr>
      <w:r w:rsidRPr="00900D73">
        <w:rPr>
          <w:rFonts w:ascii="Calibri" w:hAnsi="Calibri" w:cs="Tunga"/>
          <w:color w:val="auto"/>
          <w:sz w:val="24"/>
          <w:szCs w:val="24"/>
          <w:shd w:val="clear" w:color="auto" w:fill="FFFFFF"/>
          <w:lang w:val="pt-PT"/>
        </w:rPr>
        <w:t>A lei diz que o</w:t>
      </w:r>
      <w:r>
        <w:rPr>
          <w:rFonts w:ascii="Calibri" w:hAnsi="Calibri" w:cs="Tunga"/>
          <w:color w:val="auto"/>
          <w:sz w:val="24"/>
          <w:szCs w:val="24"/>
          <w:shd w:val="clear" w:color="auto" w:fill="FFFFFF"/>
          <w:lang w:val="pt-PT"/>
        </w:rPr>
        <w:t>s meios de coerção</w:t>
      </w:r>
      <w:r w:rsidR="00746ED6">
        <w:rPr>
          <w:rFonts w:ascii="Calibri" w:hAnsi="Calibri" w:cs="Tunga"/>
          <w:color w:val="auto"/>
          <w:sz w:val="24"/>
          <w:szCs w:val="24"/>
          <w:shd w:val="clear" w:color="auto" w:fill="FFFFFF"/>
          <w:lang w:val="pt-PT"/>
        </w:rPr>
        <w:t xml:space="preserve">, incluindo o uso da força, “(…) é permitido </w:t>
      </w:r>
      <w:r w:rsidR="006E25B9">
        <w:rPr>
          <w:rFonts w:ascii="Calibri" w:hAnsi="Calibri" w:cs="Tunga"/>
          <w:color w:val="auto"/>
          <w:sz w:val="24"/>
          <w:szCs w:val="24"/>
          <w:shd w:val="clear" w:color="auto" w:fill="FFFFFF"/>
          <w:lang w:val="pt-PT"/>
        </w:rPr>
        <w:t xml:space="preserve">para prevenir uma ameaça real à ordem e segurança do estabelecimento quando isso não pode ser feito de outro modo; como quando a) </w:t>
      </w:r>
      <w:r w:rsidR="0055626B">
        <w:rPr>
          <w:rFonts w:ascii="Calibri" w:hAnsi="Calibri" w:cs="Tunga"/>
          <w:color w:val="auto"/>
          <w:sz w:val="24"/>
          <w:szCs w:val="24"/>
          <w:shd w:val="clear" w:color="auto" w:fill="FFFFFF"/>
          <w:lang w:val="pt-PT"/>
        </w:rPr>
        <w:t xml:space="preserve">impedir atos individuais e coletivos de insubordinação, rebelião, motim ou fuga; b) parar um recluso </w:t>
      </w:r>
      <w:r w:rsidR="00287A63">
        <w:rPr>
          <w:rFonts w:ascii="Calibri" w:hAnsi="Calibri" w:cs="Tunga"/>
          <w:color w:val="auto"/>
          <w:sz w:val="24"/>
          <w:szCs w:val="24"/>
          <w:shd w:val="clear" w:color="auto" w:fill="FFFFFF"/>
          <w:lang w:val="pt-PT"/>
        </w:rPr>
        <w:t>quando este se prepara para infligir violência contra a propriedade do estado</w:t>
      </w:r>
      <w:r w:rsidR="00B90A75">
        <w:rPr>
          <w:rFonts w:ascii="Calibri" w:hAnsi="Calibri" w:cs="Tunga"/>
          <w:color w:val="auto"/>
          <w:sz w:val="24"/>
          <w:szCs w:val="24"/>
          <w:shd w:val="clear" w:color="auto" w:fill="FFFFFF"/>
          <w:lang w:val="pt-PT"/>
        </w:rPr>
        <w:t xml:space="preserve">, contra si mesmo ou uma parte terceira ou patrimonial; c) </w:t>
      </w:r>
      <w:r w:rsidR="00FB34CA">
        <w:rPr>
          <w:rFonts w:ascii="Calibri" w:hAnsi="Calibri" w:cs="Tunga"/>
          <w:color w:val="auto"/>
          <w:sz w:val="24"/>
          <w:szCs w:val="24"/>
          <w:shd w:val="clear" w:color="auto" w:fill="FFFFFF"/>
          <w:lang w:val="pt-PT"/>
        </w:rPr>
        <w:t xml:space="preserve">para ultrapassar resistência passiva ou ativa do recluso; d) </w:t>
      </w:r>
      <w:r w:rsidR="00D4039E">
        <w:rPr>
          <w:rFonts w:ascii="Calibri" w:hAnsi="Calibri" w:cs="Tunga"/>
          <w:color w:val="auto"/>
          <w:sz w:val="24"/>
          <w:szCs w:val="24"/>
          <w:shd w:val="clear" w:color="auto" w:fill="FFFFFF"/>
          <w:lang w:val="pt-PT"/>
        </w:rPr>
        <w:t xml:space="preserve">para impedir a remoção de um preso ou a entrada ilegal ou a permanência de indivíduos na instituição”. </w:t>
      </w:r>
      <w:r w:rsidR="003F0969">
        <w:rPr>
          <w:rFonts w:ascii="Calibri" w:hAnsi="Calibri" w:cs="Tunga"/>
          <w:color w:val="auto"/>
          <w:sz w:val="24"/>
          <w:szCs w:val="24"/>
          <w:shd w:val="clear" w:color="auto" w:fill="FFFFFF"/>
          <w:lang w:val="pt-PT"/>
        </w:rPr>
        <w:t>Na prática, o uso da força é indiscriminado</w:t>
      </w:r>
      <w:r w:rsidR="00A923D5">
        <w:rPr>
          <w:rFonts w:ascii="Calibri" w:hAnsi="Calibri" w:cs="Tunga"/>
          <w:color w:val="auto"/>
          <w:sz w:val="24"/>
          <w:szCs w:val="24"/>
          <w:shd w:val="clear" w:color="auto" w:fill="FFFFFF"/>
          <w:lang w:val="pt-PT"/>
        </w:rPr>
        <w:t xml:space="preserve">, sem nenhum profissionalismo ou respeito pela integridade física dos presos; a força torna-se legítima sempre que </w:t>
      </w:r>
      <w:r w:rsidR="004D45BA">
        <w:rPr>
          <w:rFonts w:ascii="Calibri" w:hAnsi="Calibri" w:cs="Tunga"/>
          <w:color w:val="auto"/>
          <w:sz w:val="24"/>
          <w:szCs w:val="24"/>
          <w:shd w:val="clear" w:color="auto" w:fill="FFFFFF"/>
          <w:lang w:val="pt-PT"/>
        </w:rPr>
        <w:t xml:space="preserve">a ordem institucional é arbitrariamente declarada em risco. O CPT notou o problema </w:t>
      </w:r>
      <w:r w:rsidR="00F33055">
        <w:rPr>
          <w:rFonts w:ascii="Calibri" w:hAnsi="Calibri" w:cs="Tunga"/>
          <w:color w:val="auto"/>
          <w:sz w:val="24"/>
          <w:szCs w:val="24"/>
          <w:shd w:val="clear" w:color="auto" w:fill="FFFFFF"/>
          <w:lang w:val="pt-PT"/>
        </w:rPr>
        <w:t>e a ineficácia de qualquer supervisão no seu relatório de 2012</w:t>
      </w:r>
      <w:r w:rsidR="003854E8">
        <w:rPr>
          <w:rFonts w:ascii="Calibri" w:hAnsi="Calibri" w:cs="Tunga"/>
          <w:color w:val="auto"/>
          <w:sz w:val="24"/>
          <w:szCs w:val="24"/>
          <w:shd w:val="clear" w:color="auto" w:fill="FFFFFF"/>
          <w:lang w:val="pt-PT"/>
        </w:rPr>
        <w:t>, escrevendo no</w:t>
      </w:r>
      <w:r w:rsidR="00A923D5">
        <w:rPr>
          <w:rFonts w:ascii="Calibri" w:hAnsi="Calibri" w:cs="Tunga"/>
          <w:color w:val="auto"/>
          <w:sz w:val="24"/>
          <w:szCs w:val="24"/>
          <w:shd w:val="clear" w:color="auto" w:fill="FFFFFF"/>
          <w:lang w:val="pt-PT"/>
        </w:rPr>
        <w:t xml:space="preserve"> </w:t>
      </w:r>
      <w:r w:rsidR="003854E8" w:rsidRPr="003854E8">
        <w:rPr>
          <w:rFonts w:ascii="Calibri" w:hAnsi="Calibri" w:cs="Tunga"/>
          <w:color w:val="auto"/>
          <w:sz w:val="24"/>
          <w:szCs w:val="24"/>
          <w:shd w:val="clear" w:color="auto" w:fill="FFFFFF"/>
          <w:lang w:val="pt-PT"/>
        </w:rPr>
        <w:t>¶34</w:t>
      </w:r>
      <w:r w:rsidR="003854E8">
        <w:rPr>
          <w:rFonts w:ascii="Calibri" w:hAnsi="Calibri" w:cs="Tunga"/>
          <w:color w:val="auto"/>
          <w:sz w:val="24"/>
          <w:szCs w:val="24"/>
          <w:shd w:val="clear" w:color="auto" w:fill="FFFFFF"/>
          <w:lang w:val="pt-PT"/>
        </w:rPr>
        <w:t xml:space="preserve"> que “Em cada uma das três mencionadas cadeias</w:t>
      </w:r>
      <w:r w:rsidR="00E578EE">
        <w:rPr>
          <w:rFonts w:ascii="Calibri" w:hAnsi="Calibri" w:cs="Tunga"/>
          <w:color w:val="auto"/>
          <w:sz w:val="24"/>
          <w:szCs w:val="24"/>
          <w:shd w:val="clear" w:color="auto" w:fill="FFFFFF"/>
          <w:lang w:val="pt-PT"/>
        </w:rPr>
        <w:t xml:space="preserve">, os presos de diferentes alas alegaram que os maus tratos ocorrem frequentemente </w:t>
      </w:r>
      <w:r w:rsidR="00045016">
        <w:rPr>
          <w:rFonts w:ascii="Calibri" w:hAnsi="Calibri" w:cs="Tunga"/>
          <w:color w:val="auto"/>
          <w:sz w:val="24"/>
          <w:szCs w:val="24"/>
          <w:shd w:val="clear" w:color="auto" w:fill="FFFFFF"/>
          <w:lang w:val="pt-PT"/>
        </w:rPr>
        <w:t>na hora do fecho ou depois, à noite</w:t>
      </w:r>
      <w:r w:rsidR="000B5D3D">
        <w:rPr>
          <w:rFonts w:ascii="Calibri" w:hAnsi="Calibri" w:cs="Tunga"/>
          <w:color w:val="auto"/>
          <w:sz w:val="24"/>
          <w:szCs w:val="24"/>
          <w:shd w:val="clear" w:color="auto" w:fill="FFFFFF"/>
          <w:lang w:val="pt-PT"/>
        </w:rPr>
        <w:t>, e parecem constituir punições por um ato de insubordinação cometido durante o dia</w:t>
      </w:r>
      <w:r w:rsidR="002E1024">
        <w:rPr>
          <w:rFonts w:ascii="Calibri" w:hAnsi="Calibri" w:cs="Tunga"/>
          <w:color w:val="auto"/>
          <w:sz w:val="24"/>
          <w:szCs w:val="24"/>
          <w:shd w:val="clear" w:color="auto" w:fill="FFFFFF"/>
          <w:lang w:val="pt-PT"/>
        </w:rPr>
        <w:t xml:space="preserve">. Por exemplo, na prisão do Linhó várias alegações foram feitas por presos de terem sido esmurrados </w:t>
      </w:r>
      <w:r w:rsidR="00227ADC">
        <w:rPr>
          <w:rFonts w:ascii="Calibri" w:hAnsi="Calibri" w:cs="Tunga"/>
          <w:color w:val="auto"/>
          <w:sz w:val="24"/>
          <w:szCs w:val="24"/>
          <w:shd w:val="clear" w:color="auto" w:fill="FFFFFF"/>
          <w:lang w:val="pt-PT"/>
        </w:rPr>
        <w:t xml:space="preserve">e atacados com bastões no seguimento de </w:t>
      </w:r>
      <w:r w:rsidR="00B026EB">
        <w:rPr>
          <w:rFonts w:ascii="Calibri" w:hAnsi="Calibri" w:cs="Tunga"/>
          <w:color w:val="auto"/>
          <w:sz w:val="24"/>
          <w:szCs w:val="24"/>
          <w:shd w:val="clear" w:color="auto" w:fill="FFFFFF"/>
          <w:lang w:val="pt-PT"/>
        </w:rPr>
        <w:t xml:space="preserve">um incidente no refeitório, em dezembro de 2011. Na prisão central de Lisboa, vários reclusos </w:t>
      </w:r>
      <w:r w:rsidR="008321B7">
        <w:rPr>
          <w:rFonts w:ascii="Calibri" w:hAnsi="Calibri" w:cs="Tunga"/>
          <w:color w:val="auto"/>
          <w:sz w:val="24"/>
          <w:szCs w:val="24"/>
          <w:shd w:val="clear" w:color="auto" w:fill="FFFFFF"/>
          <w:lang w:val="pt-PT"/>
        </w:rPr>
        <w:t xml:space="preserve">disseram que foram visitados nas suas celas por dois ou três guardas na hora do fecho (6:30) </w:t>
      </w:r>
      <w:r w:rsidR="005B4F41">
        <w:rPr>
          <w:rFonts w:ascii="Calibri" w:hAnsi="Calibri" w:cs="Tunga"/>
          <w:color w:val="auto"/>
          <w:sz w:val="24"/>
          <w:szCs w:val="24"/>
          <w:shd w:val="clear" w:color="auto" w:fill="FFFFFF"/>
          <w:lang w:val="pt-PT"/>
        </w:rPr>
        <w:t xml:space="preserve">e foram esbofeteados na cara e esmurrados no estomago </w:t>
      </w:r>
      <w:r w:rsidR="001F244F">
        <w:rPr>
          <w:rFonts w:ascii="Calibri" w:hAnsi="Calibri" w:cs="Tunga"/>
          <w:color w:val="auto"/>
          <w:sz w:val="24"/>
          <w:szCs w:val="24"/>
          <w:shd w:val="clear" w:color="auto" w:fill="FFFFFF"/>
          <w:lang w:val="pt-PT"/>
        </w:rPr>
        <w:t>e costelas aparentemente por que falaram durante a refeição</w:t>
      </w:r>
      <w:r w:rsidR="009E4206">
        <w:rPr>
          <w:rFonts w:ascii="Calibri" w:hAnsi="Calibri" w:cs="Tunga"/>
          <w:color w:val="auto"/>
          <w:sz w:val="24"/>
          <w:szCs w:val="24"/>
          <w:shd w:val="clear" w:color="auto" w:fill="FFFFFF"/>
          <w:lang w:val="pt-PT"/>
        </w:rPr>
        <w:t xml:space="preserve">. Alguns </w:t>
      </w:r>
      <w:r w:rsidR="00955FF1">
        <w:rPr>
          <w:rFonts w:ascii="Calibri" w:hAnsi="Calibri" w:cs="Tunga"/>
          <w:color w:val="auto"/>
          <w:sz w:val="24"/>
          <w:szCs w:val="24"/>
          <w:shd w:val="clear" w:color="auto" w:fill="FFFFFF"/>
          <w:lang w:val="pt-PT"/>
        </w:rPr>
        <w:t xml:space="preserve">reclusos entrevistados em separado também alegaram que foram levados </w:t>
      </w:r>
      <w:r w:rsidR="00C86159">
        <w:rPr>
          <w:rFonts w:ascii="Calibri" w:hAnsi="Calibri" w:cs="Tunga"/>
          <w:color w:val="auto"/>
          <w:sz w:val="24"/>
          <w:szCs w:val="24"/>
          <w:shd w:val="clear" w:color="auto" w:fill="FFFFFF"/>
          <w:lang w:val="pt-PT"/>
        </w:rPr>
        <w:t xml:space="preserve">à sala de espera, no corredor principal, onde foram sujeitos a chapadas e murros </w:t>
      </w:r>
      <w:r w:rsidR="00473505">
        <w:rPr>
          <w:rFonts w:ascii="Calibri" w:hAnsi="Calibri" w:cs="Tunga"/>
          <w:color w:val="auto"/>
          <w:sz w:val="24"/>
          <w:szCs w:val="24"/>
          <w:shd w:val="clear" w:color="auto" w:fill="FFFFFF"/>
          <w:lang w:val="pt-PT"/>
        </w:rPr>
        <w:t>por um ou dois guardas, uns na cela e outros na sala de guardas, no corredor</w:t>
      </w:r>
      <w:r w:rsidR="008B7C76">
        <w:rPr>
          <w:rFonts w:ascii="Calibri" w:hAnsi="Calibri" w:cs="Tunga"/>
          <w:color w:val="auto"/>
          <w:sz w:val="24"/>
          <w:szCs w:val="24"/>
          <w:shd w:val="clear" w:color="auto" w:fill="FFFFFF"/>
          <w:lang w:val="pt-PT"/>
        </w:rPr>
        <w:t xml:space="preserve">. No Linhó e em Paços de Ferreira, as alegações de </w:t>
      </w:r>
      <w:r w:rsidR="006913FE">
        <w:rPr>
          <w:rFonts w:ascii="Calibri" w:hAnsi="Calibri" w:cs="Tunga"/>
          <w:color w:val="auto"/>
          <w:sz w:val="24"/>
          <w:szCs w:val="24"/>
          <w:shd w:val="clear" w:color="auto" w:fill="FFFFFF"/>
          <w:lang w:val="pt-PT"/>
        </w:rPr>
        <w:t xml:space="preserve">maus tratos referiram-se sobretudo às alas de segurança. Um recluso da prisão de Paços de Ferreira </w:t>
      </w:r>
      <w:r w:rsidR="006834C8">
        <w:rPr>
          <w:rFonts w:ascii="Calibri" w:hAnsi="Calibri" w:cs="Tunga"/>
          <w:color w:val="auto"/>
          <w:sz w:val="24"/>
          <w:szCs w:val="24"/>
          <w:shd w:val="clear" w:color="auto" w:fill="FFFFFF"/>
          <w:lang w:val="pt-PT"/>
        </w:rPr>
        <w:t xml:space="preserve">disse que em 24 de Julho de 2011, dois dias depois de ter começado uma greve de fome, </w:t>
      </w:r>
      <w:r w:rsidR="00D03E54">
        <w:rPr>
          <w:rFonts w:ascii="Calibri" w:hAnsi="Calibri" w:cs="Tunga"/>
          <w:color w:val="auto"/>
          <w:sz w:val="24"/>
          <w:szCs w:val="24"/>
          <w:shd w:val="clear" w:color="auto" w:fill="FFFFFF"/>
          <w:lang w:val="pt-PT"/>
        </w:rPr>
        <w:t xml:space="preserve">três guardas entraram na sua cela, mandaram-no </w:t>
      </w:r>
      <w:r w:rsidR="002850C3">
        <w:rPr>
          <w:rFonts w:ascii="Calibri" w:hAnsi="Calibri" w:cs="Tunga"/>
          <w:color w:val="auto"/>
          <w:sz w:val="24"/>
          <w:szCs w:val="24"/>
          <w:shd w:val="clear" w:color="auto" w:fill="FFFFFF"/>
          <w:lang w:val="pt-PT"/>
        </w:rPr>
        <w:t>ficar</w:t>
      </w:r>
      <w:r w:rsidR="00D03E54">
        <w:rPr>
          <w:rFonts w:ascii="Calibri" w:hAnsi="Calibri" w:cs="Tunga"/>
          <w:color w:val="auto"/>
          <w:sz w:val="24"/>
          <w:szCs w:val="24"/>
          <w:shd w:val="clear" w:color="auto" w:fill="FFFFFF"/>
          <w:lang w:val="pt-PT"/>
        </w:rPr>
        <w:t xml:space="preserve"> </w:t>
      </w:r>
      <w:r w:rsidR="002850C3">
        <w:rPr>
          <w:rFonts w:ascii="Calibri" w:hAnsi="Calibri" w:cs="Tunga"/>
          <w:color w:val="auto"/>
          <w:sz w:val="24"/>
          <w:szCs w:val="24"/>
          <w:shd w:val="clear" w:color="auto" w:fill="FFFFFF"/>
          <w:lang w:val="pt-PT"/>
        </w:rPr>
        <w:t>em cuecas e começaram a esmurrar e pont</w:t>
      </w:r>
      <w:r w:rsidR="00F353AA">
        <w:rPr>
          <w:rFonts w:ascii="Calibri" w:hAnsi="Calibri" w:cs="Tunga"/>
          <w:color w:val="auto"/>
          <w:sz w:val="24"/>
          <w:szCs w:val="24"/>
          <w:shd w:val="clear" w:color="auto" w:fill="FFFFFF"/>
          <w:lang w:val="pt-PT"/>
        </w:rPr>
        <w:t>a</w:t>
      </w:r>
      <w:r w:rsidR="002850C3">
        <w:rPr>
          <w:rFonts w:ascii="Calibri" w:hAnsi="Calibri" w:cs="Tunga"/>
          <w:color w:val="auto"/>
          <w:sz w:val="24"/>
          <w:szCs w:val="24"/>
          <w:shd w:val="clear" w:color="auto" w:fill="FFFFFF"/>
          <w:lang w:val="pt-PT"/>
        </w:rPr>
        <w:t>pear</w:t>
      </w:r>
      <w:r w:rsidR="00F353AA">
        <w:rPr>
          <w:rFonts w:ascii="Calibri" w:hAnsi="Calibri" w:cs="Tunga"/>
          <w:color w:val="auto"/>
          <w:sz w:val="24"/>
          <w:szCs w:val="24"/>
          <w:shd w:val="clear" w:color="auto" w:fill="FFFFFF"/>
          <w:lang w:val="pt-PT"/>
        </w:rPr>
        <w:t xml:space="preserve">. Alega ter sido atirado para o chão com os punhos algemados atrás das costas </w:t>
      </w:r>
      <w:r w:rsidR="0086487D">
        <w:rPr>
          <w:rFonts w:ascii="Calibri" w:hAnsi="Calibri" w:cs="Tunga"/>
          <w:color w:val="auto"/>
          <w:sz w:val="24"/>
          <w:szCs w:val="24"/>
          <w:shd w:val="clear" w:color="auto" w:fill="FFFFFF"/>
          <w:lang w:val="pt-PT"/>
        </w:rPr>
        <w:t xml:space="preserve">e arrastado pelo chão para outra cela, onde foi deixado algemado por uma hora. </w:t>
      </w:r>
      <w:r w:rsidR="0059735C">
        <w:rPr>
          <w:rFonts w:ascii="Calibri" w:hAnsi="Calibri" w:cs="Tunga"/>
          <w:color w:val="auto"/>
          <w:sz w:val="24"/>
          <w:szCs w:val="24"/>
          <w:shd w:val="clear" w:color="auto" w:fill="FFFFFF"/>
          <w:lang w:val="pt-PT"/>
        </w:rPr>
        <w:t>O seu registo médico refere uma entrada no dia 25 de julho de 2011, com o registo de “</w:t>
      </w:r>
      <w:r w:rsidR="00205974">
        <w:rPr>
          <w:rFonts w:ascii="Calibri" w:hAnsi="Calibri" w:cs="Tunga"/>
          <w:color w:val="auto"/>
          <w:sz w:val="24"/>
          <w:szCs w:val="24"/>
          <w:shd w:val="clear" w:color="auto" w:fill="FFFFFF"/>
          <w:lang w:val="pt-PT"/>
        </w:rPr>
        <w:t>contusões no braço direito” e outro no dia seguinte “</w:t>
      </w:r>
      <w:r w:rsidR="003F4829">
        <w:rPr>
          <w:rFonts w:ascii="Calibri" w:hAnsi="Calibri" w:cs="Tunga"/>
          <w:color w:val="auto"/>
          <w:sz w:val="24"/>
          <w:szCs w:val="24"/>
          <w:shd w:val="clear" w:color="auto" w:fill="FFFFFF"/>
          <w:lang w:val="pt-PT"/>
        </w:rPr>
        <w:t xml:space="preserve">contusões no braço direito e costas; diz que foi batido por guardas”. O recluso </w:t>
      </w:r>
      <w:r w:rsidR="009A7F4F">
        <w:rPr>
          <w:rFonts w:ascii="Calibri" w:hAnsi="Calibri" w:cs="Tunga"/>
          <w:color w:val="auto"/>
          <w:sz w:val="24"/>
          <w:szCs w:val="24"/>
          <w:shd w:val="clear" w:color="auto" w:fill="FFFFFF"/>
          <w:lang w:val="pt-PT"/>
        </w:rPr>
        <w:t>diz que se queixou do espancamento ao chefe de guardas</w:t>
      </w:r>
      <w:r w:rsidR="0059735C">
        <w:rPr>
          <w:rFonts w:ascii="Calibri" w:hAnsi="Calibri" w:cs="Tunga"/>
          <w:color w:val="auto"/>
          <w:sz w:val="24"/>
          <w:szCs w:val="24"/>
          <w:shd w:val="clear" w:color="auto" w:fill="FFFFFF"/>
          <w:lang w:val="pt-PT"/>
        </w:rPr>
        <w:t xml:space="preserve">. </w:t>
      </w:r>
      <w:r w:rsidR="009A7F4F">
        <w:rPr>
          <w:rFonts w:ascii="Calibri" w:hAnsi="Calibri" w:cs="Tunga"/>
          <w:color w:val="auto"/>
          <w:sz w:val="24"/>
          <w:szCs w:val="24"/>
          <w:shd w:val="clear" w:color="auto" w:fill="FFFFFF"/>
          <w:lang w:val="pt-PT"/>
        </w:rPr>
        <w:t>Outro recluso em Paços de Ferreira</w:t>
      </w:r>
      <w:r w:rsidR="006C1999">
        <w:rPr>
          <w:rFonts w:ascii="Calibri" w:hAnsi="Calibri" w:cs="Tunga"/>
          <w:color w:val="auto"/>
          <w:sz w:val="24"/>
          <w:szCs w:val="24"/>
          <w:shd w:val="clear" w:color="auto" w:fill="FFFFFF"/>
          <w:lang w:val="pt-PT"/>
        </w:rPr>
        <w:t xml:space="preserve">, na ala de segurança, que queria manifestar a sua frustração por estar presos </w:t>
      </w:r>
      <w:r w:rsidR="00037F5D">
        <w:rPr>
          <w:rFonts w:ascii="Calibri" w:hAnsi="Calibri" w:cs="Tunga"/>
          <w:color w:val="auto"/>
          <w:sz w:val="24"/>
          <w:szCs w:val="24"/>
          <w:shd w:val="clear" w:color="auto" w:fill="FFFFFF"/>
          <w:lang w:val="pt-PT"/>
        </w:rPr>
        <w:t>na ala de segurança durante sete dias por ter ateado fogo ao colchão da sua cela, às 10:00 horas de 25 julho de 2011</w:t>
      </w:r>
      <w:r w:rsidR="00B16DB0">
        <w:rPr>
          <w:rFonts w:ascii="Calibri" w:hAnsi="Calibri" w:cs="Tunga"/>
          <w:color w:val="auto"/>
          <w:sz w:val="24"/>
          <w:szCs w:val="24"/>
          <w:shd w:val="clear" w:color="auto" w:fill="FFFFFF"/>
          <w:lang w:val="pt-PT"/>
        </w:rPr>
        <w:t xml:space="preserve">, alega que foi esmurrado, pontapeado e </w:t>
      </w:r>
      <w:r w:rsidR="00B07B1C">
        <w:rPr>
          <w:rFonts w:ascii="Calibri" w:hAnsi="Calibri" w:cs="Tunga"/>
          <w:color w:val="auto"/>
          <w:sz w:val="24"/>
          <w:szCs w:val="24"/>
          <w:shd w:val="clear" w:color="auto" w:fill="FFFFFF"/>
          <w:lang w:val="pt-PT"/>
        </w:rPr>
        <w:t xml:space="preserve">batido com cassetetes por vários guardas, por causa disso. </w:t>
      </w:r>
      <w:r w:rsidR="00B16DB0">
        <w:rPr>
          <w:rFonts w:ascii="Calibri" w:hAnsi="Calibri" w:cs="Tunga"/>
          <w:color w:val="auto"/>
          <w:sz w:val="24"/>
          <w:szCs w:val="24"/>
          <w:shd w:val="clear" w:color="auto" w:fill="FFFFFF"/>
          <w:lang w:val="pt-PT"/>
        </w:rPr>
        <w:t xml:space="preserve"> </w:t>
      </w:r>
      <w:r w:rsidR="00BA1F80">
        <w:rPr>
          <w:rFonts w:ascii="Calibri" w:hAnsi="Calibri" w:cs="Tunga"/>
          <w:color w:val="auto"/>
          <w:sz w:val="24"/>
          <w:szCs w:val="24"/>
          <w:shd w:val="clear" w:color="auto" w:fill="FFFFFF"/>
          <w:lang w:val="pt-PT"/>
        </w:rPr>
        <w:t xml:space="preserve">Foi levado para o hospital para tratamento onde lhe fizerem 3 pontos na cabeça para suturar uma ferida </w:t>
      </w:r>
      <w:r w:rsidR="004F261A">
        <w:rPr>
          <w:rFonts w:ascii="Calibri" w:hAnsi="Calibri" w:cs="Tunga"/>
          <w:color w:val="auto"/>
          <w:sz w:val="24"/>
          <w:szCs w:val="24"/>
          <w:shd w:val="clear" w:color="auto" w:fill="FFFFFF"/>
          <w:lang w:val="pt-PT"/>
        </w:rPr>
        <w:t xml:space="preserve">e alega ter tido contusões visíveis na sua perna esquerda e marcas de bastão nas suas costas. </w:t>
      </w:r>
      <w:r w:rsidR="0010647B">
        <w:rPr>
          <w:rFonts w:ascii="Calibri" w:hAnsi="Calibri" w:cs="Tunga"/>
          <w:color w:val="auto"/>
          <w:sz w:val="24"/>
          <w:szCs w:val="24"/>
          <w:shd w:val="clear" w:color="auto" w:fill="FFFFFF"/>
          <w:lang w:val="pt-PT"/>
        </w:rPr>
        <w:t xml:space="preserve">A entrada desse recluso no seu registo médico de 27 de julho diz “foi batido por guardas depois de ter pegado fogo à cela”. </w:t>
      </w:r>
      <w:r w:rsidR="00CD019F">
        <w:rPr>
          <w:rFonts w:ascii="Calibri" w:hAnsi="Calibri" w:cs="Tunga"/>
          <w:color w:val="auto"/>
          <w:sz w:val="24"/>
          <w:szCs w:val="24"/>
          <w:shd w:val="clear" w:color="auto" w:fill="FFFFFF"/>
          <w:lang w:val="pt-PT"/>
        </w:rPr>
        <w:t>O preso também disse que discutiu os maus tratos com o chefe de guardas. Poré</w:t>
      </w:r>
      <w:r w:rsidR="00042C0C">
        <w:rPr>
          <w:rFonts w:ascii="Calibri" w:hAnsi="Calibri" w:cs="Tunga"/>
          <w:color w:val="auto"/>
          <w:sz w:val="24"/>
          <w:szCs w:val="24"/>
          <w:shd w:val="clear" w:color="auto" w:fill="FFFFFF"/>
          <w:lang w:val="pt-PT"/>
        </w:rPr>
        <w:t xml:space="preserve">m, nenhuma ação resultou disso. A delegação do CPT também recebeu queixas de </w:t>
      </w:r>
      <w:r w:rsidR="002B438D">
        <w:rPr>
          <w:rFonts w:ascii="Calibri" w:hAnsi="Calibri" w:cs="Tunga"/>
          <w:color w:val="auto"/>
          <w:sz w:val="24"/>
          <w:szCs w:val="24"/>
          <w:shd w:val="clear" w:color="auto" w:fill="FFFFFF"/>
          <w:lang w:val="pt-PT"/>
        </w:rPr>
        <w:t xml:space="preserve">espancamentos por parte de elementos do GISP (Grupo de Intervenção e Segurança </w:t>
      </w:r>
      <w:r w:rsidR="00B5389E">
        <w:rPr>
          <w:rFonts w:ascii="Calibri" w:hAnsi="Calibri" w:cs="Tunga"/>
          <w:color w:val="auto"/>
          <w:sz w:val="24"/>
          <w:szCs w:val="24"/>
          <w:shd w:val="clear" w:color="auto" w:fill="FFFFFF"/>
          <w:lang w:val="pt-PT"/>
        </w:rPr>
        <w:t xml:space="preserve">das Prisões) e de alguns guardas de outras prisões, durante a rusga </w:t>
      </w:r>
      <w:r w:rsidR="0007416F">
        <w:rPr>
          <w:rFonts w:ascii="Calibri" w:hAnsi="Calibri" w:cs="Tunga"/>
          <w:color w:val="auto"/>
          <w:sz w:val="24"/>
          <w:szCs w:val="24"/>
          <w:shd w:val="clear" w:color="auto" w:fill="FFFFFF"/>
          <w:lang w:val="pt-PT"/>
        </w:rPr>
        <w:t xml:space="preserve">de 10 de julho de 2011 a Paços de Ferreira”, ver também </w:t>
      </w:r>
      <w:r w:rsidR="0007416F" w:rsidRPr="0007416F">
        <w:rPr>
          <w:rFonts w:ascii="Calibri" w:hAnsi="Calibri" w:cs="Tunga"/>
          <w:color w:val="auto"/>
          <w:sz w:val="24"/>
          <w:szCs w:val="24"/>
          <w:shd w:val="clear" w:color="auto" w:fill="FFFFFF"/>
          <w:lang w:val="pt-PT"/>
        </w:rPr>
        <w:t>¶35</w:t>
      </w:r>
      <w:r w:rsidR="0007416F">
        <w:rPr>
          <w:rFonts w:ascii="Calibri" w:hAnsi="Calibri" w:cs="Tunga"/>
          <w:color w:val="auto"/>
          <w:sz w:val="24"/>
          <w:szCs w:val="24"/>
          <w:shd w:val="clear" w:color="auto" w:fill="FFFFFF"/>
          <w:lang w:val="pt-PT"/>
        </w:rPr>
        <w:t xml:space="preserve">. No parágrafo </w:t>
      </w:r>
      <w:r w:rsidR="00682F75" w:rsidRPr="00EC65EC">
        <w:rPr>
          <w:rFonts w:ascii="Calibri" w:hAnsi="Calibri" w:cs="Tunga"/>
          <w:color w:val="auto"/>
          <w:sz w:val="24"/>
          <w:szCs w:val="24"/>
          <w:shd w:val="clear" w:color="auto" w:fill="FFFFFF"/>
          <w:lang w:val="pt-PT"/>
        </w:rPr>
        <w:t>¶36</w:t>
      </w:r>
      <w:r w:rsidR="0007416F">
        <w:rPr>
          <w:rFonts w:ascii="Calibri" w:hAnsi="Calibri" w:cs="Tunga"/>
          <w:color w:val="auto"/>
          <w:sz w:val="24"/>
          <w:szCs w:val="24"/>
          <w:shd w:val="clear" w:color="auto" w:fill="FFFFFF"/>
          <w:lang w:val="pt-PT"/>
        </w:rPr>
        <w:t>, o relatório cont</w:t>
      </w:r>
      <w:r w:rsidR="00682F75">
        <w:rPr>
          <w:rFonts w:ascii="Calibri" w:hAnsi="Calibri" w:cs="Tunga"/>
          <w:color w:val="auto"/>
          <w:sz w:val="24"/>
          <w:szCs w:val="24"/>
          <w:shd w:val="clear" w:color="auto" w:fill="FFFFFF"/>
          <w:lang w:val="pt-PT"/>
        </w:rPr>
        <w:t>i</w:t>
      </w:r>
      <w:r w:rsidR="0007416F">
        <w:rPr>
          <w:rFonts w:ascii="Calibri" w:hAnsi="Calibri" w:cs="Tunga"/>
          <w:color w:val="auto"/>
          <w:sz w:val="24"/>
          <w:szCs w:val="24"/>
          <w:shd w:val="clear" w:color="auto" w:fill="FFFFFF"/>
          <w:lang w:val="pt-PT"/>
        </w:rPr>
        <w:t>n</w:t>
      </w:r>
      <w:r w:rsidR="00682F75">
        <w:rPr>
          <w:rFonts w:ascii="Calibri" w:hAnsi="Calibri" w:cs="Tunga"/>
          <w:color w:val="auto"/>
          <w:sz w:val="24"/>
          <w:szCs w:val="24"/>
          <w:shd w:val="clear" w:color="auto" w:fill="FFFFFF"/>
          <w:lang w:val="pt-PT"/>
        </w:rPr>
        <w:t>u</w:t>
      </w:r>
      <w:r w:rsidR="0007416F">
        <w:rPr>
          <w:rFonts w:ascii="Calibri" w:hAnsi="Calibri" w:cs="Tunga"/>
          <w:color w:val="auto"/>
          <w:sz w:val="24"/>
          <w:szCs w:val="24"/>
          <w:shd w:val="clear" w:color="auto" w:fill="FFFFFF"/>
          <w:lang w:val="pt-PT"/>
        </w:rPr>
        <w:t xml:space="preserve">a </w:t>
      </w:r>
      <w:r w:rsidR="00EC65EC">
        <w:rPr>
          <w:rFonts w:ascii="Calibri" w:hAnsi="Calibri" w:cs="Tunga"/>
          <w:color w:val="auto"/>
          <w:sz w:val="24"/>
          <w:szCs w:val="24"/>
          <w:shd w:val="clear" w:color="auto" w:fill="FFFFFF"/>
          <w:lang w:val="pt-PT"/>
        </w:rPr>
        <w:t xml:space="preserve">notando as cumplicidades implicadas (mesmo que sem intenção) do pessoa médico </w:t>
      </w:r>
      <w:r w:rsidR="00867CD2">
        <w:rPr>
          <w:rFonts w:ascii="Calibri" w:hAnsi="Calibri" w:cs="Tunga"/>
          <w:color w:val="auto"/>
          <w:sz w:val="24"/>
          <w:szCs w:val="24"/>
          <w:shd w:val="clear" w:color="auto" w:fill="FFFFFF"/>
          <w:lang w:val="pt-PT"/>
        </w:rPr>
        <w:t>quando não fizeram os registos dos maus tratos de forma ad</w:t>
      </w:r>
      <w:r w:rsidR="0028033B">
        <w:rPr>
          <w:rFonts w:ascii="Calibri" w:hAnsi="Calibri" w:cs="Tunga"/>
          <w:color w:val="auto"/>
          <w:sz w:val="24"/>
          <w:szCs w:val="24"/>
          <w:shd w:val="clear" w:color="auto" w:fill="FFFFFF"/>
          <w:lang w:val="pt-PT"/>
        </w:rPr>
        <w:t>e</w:t>
      </w:r>
      <w:r w:rsidR="00867CD2">
        <w:rPr>
          <w:rFonts w:ascii="Calibri" w:hAnsi="Calibri" w:cs="Tunga"/>
          <w:color w:val="auto"/>
          <w:sz w:val="24"/>
          <w:szCs w:val="24"/>
          <w:shd w:val="clear" w:color="auto" w:fill="FFFFFF"/>
          <w:lang w:val="pt-PT"/>
        </w:rPr>
        <w:t>quada</w:t>
      </w:r>
      <w:r w:rsidR="0028033B">
        <w:rPr>
          <w:rFonts w:ascii="Calibri" w:hAnsi="Calibri" w:cs="Tunga"/>
          <w:color w:val="auto"/>
          <w:sz w:val="24"/>
          <w:szCs w:val="24"/>
          <w:shd w:val="clear" w:color="auto" w:fill="FFFFFF"/>
          <w:lang w:val="pt-PT"/>
        </w:rPr>
        <w:t xml:space="preserve"> à observação que mereceriam. “A importância de haver registos </w:t>
      </w:r>
      <w:r w:rsidR="00E6104F">
        <w:rPr>
          <w:rFonts w:ascii="Calibri" w:hAnsi="Calibri" w:cs="Tunga"/>
          <w:color w:val="auto"/>
          <w:sz w:val="24"/>
          <w:szCs w:val="24"/>
          <w:shd w:val="clear" w:color="auto" w:fill="FFFFFF"/>
          <w:lang w:val="pt-PT"/>
        </w:rPr>
        <w:t xml:space="preserve">médicos corretos como documentação foi sublinhada por ambos o SAI e </w:t>
      </w:r>
      <w:r w:rsidR="004B52D3">
        <w:rPr>
          <w:rFonts w:ascii="Calibri" w:hAnsi="Calibri" w:cs="Tunga"/>
          <w:color w:val="auto"/>
          <w:sz w:val="24"/>
          <w:szCs w:val="24"/>
          <w:shd w:val="clear" w:color="auto" w:fill="FFFFFF"/>
          <w:lang w:val="pt-PT"/>
        </w:rPr>
        <w:t xml:space="preserve">a Inspeção Geral dos Serviços de Justiça; </w:t>
      </w:r>
      <w:r w:rsidR="00102380">
        <w:rPr>
          <w:rFonts w:ascii="Calibri" w:hAnsi="Calibri" w:cs="Tunga"/>
          <w:color w:val="auto"/>
          <w:sz w:val="24"/>
          <w:szCs w:val="24"/>
          <w:shd w:val="clear" w:color="auto" w:fill="FFFFFF"/>
          <w:lang w:val="pt-PT"/>
        </w:rPr>
        <w:t>declararam que sempre que há investigações de alegações de maus tratos</w:t>
      </w:r>
      <w:r w:rsidR="00FA28B7">
        <w:rPr>
          <w:rFonts w:ascii="Calibri" w:hAnsi="Calibri" w:cs="Tunga"/>
          <w:color w:val="auto"/>
          <w:sz w:val="24"/>
          <w:szCs w:val="24"/>
          <w:shd w:val="clear" w:color="auto" w:fill="FFFFFF"/>
          <w:lang w:val="pt-PT"/>
        </w:rPr>
        <w:t xml:space="preserve"> nas prisões os inspetores encontram um muro de silênc</w:t>
      </w:r>
      <w:r w:rsidR="001D24A3">
        <w:rPr>
          <w:rFonts w:ascii="Calibri" w:hAnsi="Calibri" w:cs="Tunga"/>
          <w:color w:val="auto"/>
          <w:sz w:val="24"/>
          <w:szCs w:val="24"/>
          <w:shd w:val="clear" w:color="auto" w:fill="FFFFFF"/>
          <w:lang w:val="pt-PT"/>
        </w:rPr>
        <w:t>io</w:t>
      </w:r>
      <w:r w:rsidR="00FC3443">
        <w:rPr>
          <w:rFonts w:ascii="Calibri" w:hAnsi="Calibri" w:cs="Tunga"/>
          <w:color w:val="auto"/>
          <w:sz w:val="24"/>
          <w:szCs w:val="24"/>
          <w:shd w:val="clear" w:color="auto" w:fill="FFFFFF"/>
          <w:lang w:val="pt-PT"/>
        </w:rPr>
        <w:t xml:space="preserve"> que torna difícil a aquisição de evidências. Esta estado de coisa foi confirmado </w:t>
      </w:r>
      <w:r w:rsidR="000E61B9">
        <w:rPr>
          <w:rFonts w:ascii="Calibri" w:hAnsi="Calibri" w:cs="Tunga"/>
          <w:color w:val="auto"/>
          <w:sz w:val="24"/>
          <w:szCs w:val="24"/>
          <w:shd w:val="clear" w:color="auto" w:fill="FFFFFF"/>
          <w:lang w:val="pt-PT"/>
        </w:rPr>
        <w:t xml:space="preserve">pelas estatísticas fornecidas pelo SAI e pela IGSJ. No SAI, </w:t>
      </w:r>
      <w:r w:rsidR="00A24760">
        <w:rPr>
          <w:rFonts w:ascii="Calibri" w:hAnsi="Calibri" w:cs="Tunga"/>
          <w:color w:val="auto"/>
          <w:sz w:val="24"/>
          <w:szCs w:val="24"/>
          <w:shd w:val="clear" w:color="auto" w:fill="FFFFFF"/>
          <w:lang w:val="pt-PT"/>
        </w:rPr>
        <w:t>das cem queixas recebidas entre 2009 e 2010, uma resultou em suspensão de trabalho (a respeito de fatos ocorridos em 2005)</w:t>
      </w:r>
      <w:r w:rsidR="003529C7">
        <w:rPr>
          <w:rFonts w:ascii="Calibri" w:hAnsi="Calibri" w:cs="Tunga"/>
          <w:color w:val="auto"/>
          <w:sz w:val="24"/>
          <w:szCs w:val="24"/>
          <w:shd w:val="clear" w:color="auto" w:fill="FFFFFF"/>
          <w:lang w:val="pt-PT"/>
        </w:rPr>
        <w:t xml:space="preserve">, outra resultou em multa e duas em repreensão escrita; das restantes, 87 foram fechadas e oito estão pendentes. Na IGSJ </w:t>
      </w:r>
      <w:r w:rsidR="009E747E">
        <w:rPr>
          <w:rFonts w:ascii="Calibri" w:hAnsi="Calibri" w:cs="Tunga"/>
          <w:color w:val="auto"/>
          <w:sz w:val="24"/>
          <w:szCs w:val="24"/>
          <w:shd w:val="clear" w:color="auto" w:fill="FFFFFF"/>
          <w:lang w:val="pt-PT"/>
        </w:rPr>
        <w:t xml:space="preserve">todas as 31 queixas recebidas, entre 2009 e 2010 que se reportam especificamente a maus tratos </w:t>
      </w:r>
      <w:r w:rsidR="00EA74E7">
        <w:rPr>
          <w:rFonts w:ascii="Calibri" w:hAnsi="Calibri" w:cs="Tunga"/>
          <w:color w:val="auto"/>
          <w:sz w:val="24"/>
          <w:szCs w:val="24"/>
          <w:shd w:val="clear" w:color="auto" w:fill="FFFFFF"/>
          <w:lang w:val="pt-PT"/>
        </w:rPr>
        <w:t>promovido por guardas foram classificadas por “não provado” ou “impossibilidade de investigar”</w:t>
      </w:r>
      <w:r w:rsidR="006B363D">
        <w:rPr>
          <w:rFonts w:ascii="Calibri" w:hAnsi="Calibri" w:cs="Tunga"/>
          <w:color w:val="auto"/>
          <w:sz w:val="24"/>
          <w:szCs w:val="24"/>
          <w:shd w:val="clear" w:color="auto" w:fill="FFFFFF"/>
          <w:lang w:val="pt-PT"/>
        </w:rPr>
        <w:t xml:space="preserve">”. </w:t>
      </w:r>
      <w:r w:rsidR="006B363D" w:rsidRPr="00093A2E">
        <w:rPr>
          <w:rFonts w:ascii="Calibri" w:hAnsi="Calibri" w:cs="Tunga"/>
          <w:color w:val="auto"/>
          <w:sz w:val="24"/>
          <w:szCs w:val="24"/>
          <w:shd w:val="clear" w:color="auto" w:fill="FFFFFF"/>
        </w:rPr>
        <w:t xml:space="preserve">Ver </w:t>
      </w:r>
      <w:proofErr w:type="spellStart"/>
      <w:r w:rsidR="006B363D" w:rsidRPr="00093A2E">
        <w:rPr>
          <w:rFonts w:ascii="Calibri" w:hAnsi="Calibri" w:cs="Tunga"/>
          <w:color w:val="auto"/>
          <w:sz w:val="24"/>
          <w:szCs w:val="24"/>
          <w:shd w:val="clear" w:color="auto" w:fill="FFFFFF"/>
        </w:rPr>
        <w:t>também</w:t>
      </w:r>
      <w:proofErr w:type="spellEnd"/>
      <w:r w:rsidR="006B363D" w:rsidRPr="00093A2E">
        <w:rPr>
          <w:rFonts w:ascii="Calibri" w:hAnsi="Calibri" w:cs="Tunga"/>
          <w:color w:val="auto"/>
          <w:sz w:val="24"/>
          <w:szCs w:val="24"/>
          <w:shd w:val="clear" w:color="auto" w:fill="FFFFFF"/>
        </w:rPr>
        <w:t xml:space="preserve"> </w:t>
      </w:r>
      <w:r w:rsidR="004964B0" w:rsidRPr="00493AAC">
        <w:rPr>
          <w:rFonts w:ascii="Calibri" w:hAnsi="Calibri" w:cs="Tunga"/>
          <w:color w:val="auto"/>
          <w:sz w:val="24"/>
          <w:szCs w:val="24"/>
          <w:shd w:val="clear" w:color="auto" w:fill="FFFFFF"/>
          <w:lang w:val="en-GB"/>
        </w:rPr>
        <w:t xml:space="preserve">¶37 </w:t>
      </w:r>
      <w:r w:rsidR="006B363D">
        <w:rPr>
          <w:rFonts w:ascii="Calibri" w:hAnsi="Calibri" w:cs="Tunga"/>
          <w:color w:val="auto"/>
          <w:sz w:val="24"/>
          <w:szCs w:val="24"/>
          <w:shd w:val="clear" w:color="auto" w:fill="FFFFFF"/>
          <w:lang w:val="en-GB"/>
        </w:rPr>
        <w:t>e</w:t>
      </w:r>
      <w:r w:rsidR="004964B0" w:rsidRPr="00493AAC">
        <w:rPr>
          <w:rFonts w:ascii="Calibri" w:hAnsi="Calibri" w:cs="Tunga"/>
          <w:color w:val="auto"/>
          <w:sz w:val="24"/>
          <w:szCs w:val="24"/>
          <w:shd w:val="clear" w:color="auto" w:fill="FFFFFF"/>
          <w:lang w:val="en-GB"/>
        </w:rPr>
        <w:t xml:space="preserve"> ¶38.</w:t>
      </w:r>
    </w:p>
    <w:p w14:paraId="5C75B6D2"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7ADC4397" w14:textId="67D24126" w:rsidR="006B363D" w:rsidRPr="00435941" w:rsidRDefault="00BA7AD6" w:rsidP="008D7013">
      <w:pPr>
        <w:spacing w:after="0" w:line="240" w:lineRule="auto"/>
        <w:jc w:val="both"/>
        <w:rPr>
          <w:rFonts w:ascii="Calibri" w:hAnsi="Calibri" w:cs="Tunga"/>
          <w:b/>
          <w:color w:val="auto"/>
          <w:sz w:val="24"/>
          <w:szCs w:val="24"/>
          <w:shd w:val="clear" w:color="auto" w:fill="FFFFFF"/>
        </w:rPr>
      </w:pPr>
      <w:r w:rsidRPr="00093A2E">
        <w:rPr>
          <w:rFonts w:ascii="Calibri" w:hAnsi="Calibri" w:cs="Tunga"/>
          <w:b/>
          <w:color w:val="auto"/>
          <w:sz w:val="24"/>
          <w:szCs w:val="24"/>
          <w:shd w:val="clear" w:color="auto" w:fill="FFFFFF"/>
          <w:lang w:val="pt-PT"/>
        </w:rPr>
        <w:t xml:space="preserve">b. </w:t>
      </w:r>
      <w:r w:rsidR="00093A2E" w:rsidRPr="00093A2E">
        <w:rPr>
          <w:rFonts w:ascii="Calibri" w:hAnsi="Calibri" w:cs="Tunga"/>
          <w:b/>
          <w:color w:val="auto"/>
          <w:sz w:val="24"/>
          <w:szCs w:val="24"/>
          <w:shd w:val="clear" w:color="auto" w:fill="FFFFFF"/>
          <w:lang w:val="pt-PT"/>
        </w:rPr>
        <w:t>Pode alguma outra in</w:t>
      </w:r>
      <w:r w:rsidR="00093A2E">
        <w:rPr>
          <w:rFonts w:ascii="Calibri" w:hAnsi="Calibri" w:cs="Tunga"/>
          <w:b/>
          <w:color w:val="auto"/>
          <w:sz w:val="24"/>
          <w:szCs w:val="24"/>
          <w:shd w:val="clear" w:color="auto" w:fill="FFFFFF"/>
          <w:lang w:val="pt-PT"/>
        </w:rPr>
        <w:t xml:space="preserve">stituição policial envolver-se </w:t>
      </w:r>
      <w:r w:rsidR="00435941">
        <w:rPr>
          <w:rFonts w:ascii="Calibri" w:hAnsi="Calibri" w:cs="Tunga"/>
          <w:b/>
          <w:color w:val="auto"/>
          <w:sz w:val="24"/>
          <w:szCs w:val="24"/>
          <w:shd w:val="clear" w:color="auto" w:fill="FFFFFF"/>
          <w:lang w:val="pt-PT"/>
        </w:rPr>
        <w:t xml:space="preserve">com presos, na prisão? </w:t>
      </w:r>
      <w:r w:rsidR="00435941" w:rsidRPr="00435941">
        <w:rPr>
          <w:rFonts w:ascii="Calibri" w:hAnsi="Calibri" w:cs="Tunga"/>
          <w:b/>
          <w:color w:val="auto"/>
          <w:sz w:val="24"/>
          <w:szCs w:val="24"/>
          <w:shd w:val="clear" w:color="auto" w:fill="FFFFFF"/>
        </w:rPr>
        <w:t xml:space="preserve">Se sim, </w:t>
      </w:r>
      <w:proofErr w:type="spellStart"/>
      <w:r w:rsidR="00435941" w:rsidRPr="00435941">
        <w:rPr>
          <w:rFonts w:ascii="Calibri" w:hAnsi="Calibri" w:cs="Tunga"/>
          <w:b/>
          <w:color w:val="auto"/>
          <w:sz w:val="24"/>
          <w:szCs w:val="24"/>
          <w:shd w:val="clear" w:color="auto" w:fill="FFFFFF"/>
        </w:rPr>
        <w:t>em</w:t>
      </w:r>
      <w:proofErr w:type="spellEnd"/>
      <w:r w:rsidR="00435941" w:rsidRPr="00435941">
        <w:rPr>
          <w:rFonts w:ascii="Calibri" w:hAnsi="Calibri" w:cs="Tunga"/>
          <w:b/>
          <w:color w:val="auto"/>
          <w:sz w:val="24"/>
          <w:szCs w:val="24"/>
          <w:shd w:val="clear" w:color="auto" w:fill="FFFFFF"/>
        </w:rPr>
        <w:t xml:space="preserve"> que </w:t>
      </w:r>
      <w:proofErr w:type="spellStart"/>
      <w:r w:rsidR="00435941" w:rsidRPr="00435941">
        <w:rPr>
          <w:rFonts w:ascii="Calibri" w:hAnsi="Calibri" w:cs="Tunga"/>
          <w:b/>
          <w:color w:val="auto"/>
          <w:sz w:val="24"/>
          <w:szCs w:val="24"/>
          <w:shd w:val="clear" w:color="auto" w:fill="FFFFFF"/>
        </w:rPr>
        <w:t>circunstâncias</w:t>
      </w:r>
      <w:proofErr w:type="spellEnd"/>
      <w:r w:rsidR="00435941" w:rsidRPr="00435941">
        <w:rPr>
          <w:rFonts w:ascii="Calibri" w:hAnsi="Calibri" w:cs="Tunga"/>
          <w:b/>
          <w:color w:val="auto"/>
          <w:sz w:val="24"/>
          <w:szCs w:val="24"/>
          <w:shd w:val="clear" w:color="auto" w:fill="FFFFFF"/>
        </w:rPr>
        <w:t xml:space="preserve"> </w:t>
      </w:r>
      <w:proofErr w:type="spellStart"/>
      <w:r w:rsidR="00435941" w:rsidRPr="00435941">
        <w:rPr>
          <w:rFonts w:ascii="Calibri" w:hAnsi="Calibri" w:cs="Tunga"/>
          <w:b/>
          <w:color w:val="auto"/>
          <w:sz w:val="24"/>
          <w:szCs w:val="24"/>
          <w:shd w:val="clear" w:color="auto" w:fill="FFFFFF"/>
        </w:rPr>
        <w:t>isso</w:t>
      </w:r>
      <w:proofErr w:type="spellEnd"/>
      <w:r w:rsidR="00435941" w:rsidRPr="00435941">
        <w:rPr>
          <w:rFonts w:ascii="Calibri" w:hAnsi="Calibri" w:cs="Tunga"/>
          <w:b/>
          <w:color w:val="auto"/>
          <w:sz w:val="24"/>
          <w:szCs w:val="24"/>
          <w:shd w:val="clear" w:color="auto" w:fill="FFFFFF"/>
        </w:rPr>
        <w:t xml:space="preserve"> </w:t>
      </w:r>
      <w:proofErr w:type="spellStart"/>
      <w:r w:rsidR="00435941" w:rsidRPr="00435941">
        <w:rPr>
          <w:rFonts w:ascii="Calibri" w:hAnsi="Calibri" w:cs="Tunga"/>
          <w:b/>
          <w:color w:val="auto"/>
          <w:sz w:val="24"/>
          <w:szCs w:val="24"/>
          <w:shd w:val="clear" w:color="auto" w:fill="FFFFFF"/>
        </w:rPr>
        <w:t>pod</w:t>
      </w:r>
      <w:r w:rsidR="009C44DF">
        <w:rPr>
          <w:rFonts w:ascii="Calibri" w:hAnsi="Calibri" w:cs="Tunga"/>
          <w:b/>
          <w:color w:val="auto"/>
          <w:sz w:val="24"/>
          <w:szCs w:val="24"/>
          <w:shd w:val="clear" w:color="auto" w:fill="FFFFFF"/>
        </w:rPr>
        <w:t>e</w:t>
      </w:r>
      <w:proofErr w:type="spellEnd"/>
      <w:r w:rsidR="00435941" w:rsidRPr="00435941">
        <w:rPr>
          <w:rFonts w:ascii="Calibri" w:hAnsi="Calibri" w:cs="Tunga"/>
          <w:b/>
          <w:color w:val="auto"/>
          <w:sz w:val="24"/>
          <w:szCs w:val="24"/>
          <w:shd w:val="clear" w:color="auto" w:fill="FFFFFF"/>
        </w:rPr>
        <w:t xml:space="preserve"> </w:t>
      </w:r>
      <w:proofErr w:type="spellStart"/>
      <w:r w:rsidR="00435941" w:rsidRPr="00435941">
        <w:rPr>
          <w:rFonts w:ascii="Calibri" w:hAnsi="Calibri" w:cs="Tunga"/>
          <w:b/>
          <w:color w:val="auto"/>
          <w:sz w:val="24"/>
          <w:szCs w:val="24"/>
          <w:shd w:val="clear" w:color="auto" w:fill="FFFFFF"/>
        </w:rPr>
        <w:t>ocorrer</w:t>
      </w:r>
      <w:proofErr w:type="spellEnd"/>
      <w:r w:rsidR="00435941" w:rsidRPr="00435941">
        <w:rPr>
          <w:rFonts w:ascii="Calibri" w:hAnsi="Calibri" w:cs="Tunga"/>
          <w:b/>
          <w:color w:val="auto"/>
          <w:sz w:val="24"/>
          <w:szCs w:val="24"/>
          <w:shd w:val="clear" w:color="auto" w:fill="FFFFFF"/>
        </w:rPr>
        <w:t>?</w:t>
      </w:r>
    </w:p>
    <w:p w14:paraId="501313DB" w14:textId="0BBEA05E" w:rsidR="00435941" w:rsidRPr="004808BD" w:rsidRDefault="00435941" w:rsidP="008D7013">
      <w:pPr>
        <w:spacing w:after="0" w:line="240" w:lineRule="auto"/>
        <w:jc w:val="both"/>
        <w:rPr>
          <w:rFonts w:ascii="Calibri" w:hAnsi="Calibri" w:cs="Tunga"/>
          <w:color w:val="auto"/>
          <w:sz w:val="24"/>
          <w:szCs w:val="24"/>
          <w:shd w:val="clear" w:color="auto" w:fill="FFFFFF"/>
          <w:lang w:val="pt-PT"/>
        </w:rPr>
      </w:pPr>
      <w:r w:rsidRPr="00435941">
        <w:rPr>
          <w:rFonts w:ascii="Calibri" w:hAnsi="Calibri" w:cs="Tunga"/>
          <w:color w:val="auto"/>
          <w:sz w:val="24"/>
          <w:szCs w:val="24"/>
          <w:shd w:val="clear" w:color="auto" w:fill="FFFFFF"/>
          <w:lang w:val="pt-PT"/>
        </w:rPr>
        <w:t xml:space="preserve">Sim. A lei prevê a </w:t>
      </w:r>
      <w:r>
        <w:rPr>
          <w:rFonts w:ascii="Calibri" w:hAnsi="Calibri" w:cs="Tunga"/>
          <w:color w:val="auto"/>
          <w:sz w:val="24"/>
          <w:szCs w:val="24"/>
          <w:shd w:val="clear" w:color="auto" w:fill="FFFFFF"/>
          <w:lang w:val="pt-PT"/>
        </w:rPr>
        <w:t xml:space="preserve">possibilidade de </w:t>
      </w:r>
      <w:r w:rsidR="00F4265E">
        <w:rPr>
          <w:rFonts w:ascii="Calibri" w:hAnsi="Calibri" w:cs="Tunga"/>
          <w:color w:val="auto"/>
          <w:sz w:val="24"/>
          <w:szCs w:val="24"/>
          <w:shd w:val="clear" w:color="auto" w:fill="FFFFFF"/>
          <w:lang w:val="pt-PT"/>
        </w:rPr>
        <w:t>qualquer número de outras forças e serviços de segurança entrarem nas prisões em caso de alteração severa da ordem</w:t>
      </w:r>
      <w:r w:rsidR="00A22FC6">
        <w:rPr>
          <w:rFonts w:ascii="Calibri" w:hAnsi="Calibri" w:cs="Tunga"/>
          <w:color w:val="auto"/>
          <w:sz w:val="24"/>
          <w:szCs w:val="24"/>
          <w:shd w:val="clear" w:color="auto" w:fill="FFFFFF"/>
          <w:lang w:val="pt-PT"/>
        </w:rPr>
        <w:t>, para a restaurar. Para lá disso, a “lei de segurança interna”</w:t>
      </w:r>
      <w:r w:rsidR="00BA2B2F">
        <w:rPr>
          <w:rFonts w:ascii="Calibri" w:hAnsi="Calibri" w:cs="Tunga"/>
          <w:color w:val="auto"/>
          <w:sz w:val="24"/>
          <w:szCs w:val="24"/>
          <w:shd w:val="clear" w:color="auto" w:fill="FFFFFF"/>
          <w:lang w:val="pt-PT"/>
        </w:rPr>
        <w:t xml:space="preserve"> prevê a tomada de direção da ação nas prisões por todo o sistema prisional </w:t>
      </w:r>
      <w:r w:rsidR="00BE1989">
        <w:rPr>
          <w:rFonts w:ascii="Calibri" w:hAnsi="Calibri" w:cs="Tunga"/>
          <w:color w:val="auto"/>
          <w:sz w:val="24"/>
          <w:szCs w:val="24"/>
          <w:shd w:val="clear" w:color="auto" w:fill="FFFFFF"/>
          <w:lang w:val="pt-PT"/>
        </w:rPr>
        <w:t>por força militarizadas e policiais, militares e forças de segurança privada</w:t>
      </w:r>
      <w:r w:rsidR="00E778A1">
        <w:rPr>
          <w:rFonts w:ascii="Calibri" w:hAnsi="Calibri" w:cs="Tunga"/>
          <w:color w:val="auto"/>
          <w:sz w:val="24"/>
          <w:szCs w:val="24"/>
          <w:shd w:val="clear" w:color="auto" w:fill="FFFFFF"/>
          <w:lang w:val="pt-PT"/>
        </w:rPr>
        <w:t xml:space="preserve">, em caso de “emergência nacional”. </w:t>
      </w:r>
      <w:r w:rsidR="00E778A1" w:rsidRPr="004808BD">
        <w:rPr>
          <w:rFonts w:ascii="Calibri" w:hAnsi="Calibri" w:cs="Tunga"/>
          <w:color w:val="auto"/>
          <w:sz w:val="24"/>
          <w:szCs w:val="24"/>
          <w:shd w:val="clear" w:color="auto" w:fill="FFFFFF"/>
          <w:lang w:val="pt-PT"/>
        </w:rPr>
        <w:t>Na prática, não há memória de tais eventos</w:t>
      </w:r>
      <w:r w:rsidR="004808BD" w:rsidRPr="004808BD">
        <w:rPr>
          <w:rFonts w:ascii="Calibri" w:hAnsi="Calibri" w:cs="Tunga"/>
          <w:color w:val="auto"/>
          <w:sz w:val="24"/>
          <w:szCs w:val="24"/>
          <w:shd w:val="clear" w:color="auto" w:fill="FFFFFF"/>
          <w:lang w:val="pt-PT"/>
        </w:rPr>
        <w:t>, exceto o</w:t>
      </w:r>
      <w:r w:rsidR="004808BD">
        <w:rPr>
          <w:rFonts w:ascii="Calibri" w:hAnsi="Calibri" w:cs="Tunga"/>
          <w:color w:val="auto"/>
          <w:sz w:val="24"/>
          <w:szCs w:val="24"/>
          <w:shd w:val="clear" w:color="auto" w:fill="FFFFFF"/>
          <w:lang w:val="pt-PT"/>
        </w:rPr>
        <w:t xml:space="preserve"> de dezembro de 2009, quando um grande grupo de GNR, policia militarizada, entrou em Santa Cruz do Bispo. </w:t>
      </w:r>
      <w:r w:rsidR="00E12791">
        <w:rPr>
          <w:rFonts w:ascii="Calibri" w:hAnsi="Calibri" w:cs="Tunga"/>
          <w:color w:val="auto"/>
          <w:sz w:val="24"/>
          <w:szCs w:val="24"/>
          <w:shd w:val="clear" w:color="auto" w:fill="FFFFFF"/>
          <w:lang w:val="pt-PT"/>
        </w:rPr>
        <w:t xml:space="preserve">Não houve explicação oficial para esta ação. Parece não ter tido nada a ver com presos </w:t>
      </w:r>
      <w:r w:rsidR="005F4205">
        <w:rPr>
          <w:rFonts w:ascii="Calibri" w:hAnsi="Calibri" w:cs="Tunga"/>
          <w:color w:val="auto"/>
          <w:sz w:val="24"/>
          <w:szCs w:val="24"/>
          <w:shd w:val="clear" w:color="auto" w:fill="FFFFFF"/>
          <w:lang w:val="pt-PT"/>
        </w:rPr>
        <w:t xml:space="preserve">(eventualmente terá sido um exercício de treino). </w:t>
      </w:r>
    </w:p>
    <w:p w14:paraId="7CF3A2AF" w14:textId="77777777" w:rsidR="00435941" w:rsidRPr="004808BD" w:rsidRDefault="00435941" w:rsidP="008D7013">
      <w:pPr>
        <w:spacing w:after="0" w:line="240" w:lineRule="auto"/>
        <w:jc w:val="both"/>
        <w:rPr>
          <w:rFonts w:ascii="Calibri" w:hAnsi="Calibri" w:cs="Tunga"/>
          <w:color w:val="auto"/>
          <w:sz w:val="24"/>
          <w:szCs w:val="24"/>
          <w:shd w:val="clear" w:color="auto" w:fill="FFFFFF"/>
          <w:lang w:val="pt-PT"/>
        </w:rPr>
      </w:pPr>
    </w:p>
    <w:p w14:paraId="5251E0ED" w14:textId="77777777" w:rsidR="00D75818" w:rsidRPr="009C44DF" w:rsidRDefault="00D75818" w:rsidP="008D7013">
      <w:pPr>
        <w:spacing w:after="0" w:line="240" w:lineRule="auto"/>
        <w:jc w:val="both"/>
        <w:rPr>
          <w:rFonts w:ascii="Calibri" w:hAnsi="Calibri" w:cs="Tunga"/>
          <w:color w:val="auto"/>
          <w:sz w:val="24"/>
          <w:szCs w:val="24"/>
          <w:shd w:val="clear" w:color="auto" w:fill="FFFFFF"/>
          <w:lang w:val="pt-PT"/>
        </w:rPr>
      </w:pPr>
    </w:p>
    <w:p w14:paraId="387F2CD5" w14:textId="218358E7" w:rsidR="00A71FC2" w:rsidRPr="009C44DF"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49376" behindDoc="0" locked="0" layoutInCell="1" allowOverlap="1" wp14:anchorId="46F648CB" wp14:editId="53A069DC">
                <wp:simplePos x="0" y="0"/>
                <wp:positionH relativeFrom="page">
                  <wp:posOffset>685800</wp:posOffset>
                </wp:positionH>
                <wp:positionV relativeFrom="paragraph">
                  <wp:posOffset>0</wp:posOffset>
                </wp:positionV>
                <wp:extent cx="6402705" cy="457200"/>
                <wp:effectExtent l="0" t="0" r="17145" b="19050"/>
                <wp:wrapNone/>
                <wp:docPr id="51" name="Casella di tes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4D7A31BA" w14:textId="5EED189C"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PEDIDOS E QUEIXAS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F648CB" id="Casella di testo 51" o:spid="_x0000_s1067" type="#_x0000_t202" style="position:absolute;left:0;text-align:left;margin-left:54pt;margin-top:0;width:504.15pt;height:36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" fillcolor="#c45911 [2405]" strokecolor="white [3212]">
                <v:textbox>
                  <w:txbxContent>
                    <w:p w14:paraId="4D7A31BA" w14:textId="5EED189C"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PEDIDOS E QUEIXAS</w:t>
                      </w:r>
                    </w:p>
                  </w:txbxContent>
                </v:textbox>
                <w10:wrap anchorx="page"/>
              </v:shape>
            </w:pict>
          </mc:Fallback>
        </mc:AlternateContent>
      </w:r>
    </w:p>
    <w:p w14:paraId="01E7A6FF" w14:textId="77777777" w:rsidR="00A71FC2" w:rsidRPr="009C44DF" w:rsidRDefault="00A71FC2" w:rsidP="008D7013">
      <w:pPr>
        <w:spacing w:after="0" w:line="240" w:lineRule="auto"/>
        <w:jc w:val="both"/>
        <w:rPr>
          <w:rFonts w:ascii="Calibri" w:hAnsi="Calibri" w:cs="Tunga"/>
          <w:color w:val="auto"/>
          <w:sz w:val="24"/>
          <w:szCs w:val="24"/>
          <w:shd w:val="clear" w:color="auto" w:fill="FFFFFF"/>
          <w:lang w:val="pt-PT"/>
        </w:rPr>
      </w:pPr>
    </w:p>
    <w:p w14:paraId="1755D6FC" w14:textId="77777777" w:rsidR="00BA7AD6" w:rsidRPr="009C44DF" w:rsidRDefault="00BA7AD6" w:rsidP="008D7013">
      <w:pPr>
        <w:spacing w:after="0" w:line="240" w:lineRule="auto"/>
        <w:jc w:val="both"/>
        <w:rPr>
          <w:rFonts w:ascii="Calibri" w:hAnsi="Calibri" w:cs="Tunga"/>
          <w:color w:val="auto"/>
          <w:sz w:val="24"/>
          <w:szCs w:val="24"/>
          <w:shd w:val="clear" w:color="auto" w:fill="FFFFFF"/>
          <w:lang w:val="pt-PT"/>
        </w:rPr>
      </w:pPr>
    </w:p>
    <w:p w14:paraId="72A3C4ED" w14:textId="6970732A" w:rsidR="009C44DF" w:rsidRPr="009C44DF" w:rsidRDefault="00BA7AD6" w:rsidP="008D7013">
      <w:pPr>
        <w:spacing w:after="0" w:line="240" w:lineRule="auto"/>
        <w:jc w:val="both"/>
        <w:rPr>
          <w:rFonts w:ascii="Calibri" w:hAnsi="Calibri" w:cs="Tunga"/>
          <w:b/>
          <w:color w:val="auto"/>
          <w:sz w:val="24"/>
          <w:szCs w:val="24"/>
          <w:shd w:val="clear" w:color="auto" w:fill="FFFFFF"/>
          <w:lang w:val="pt-PT"/>
        </w:rPr>
      </w:pPr>
      <w:r w:rsidRPr="009C44DF">
        <w:rPr>
          <w:rFonts w:ascii="Calibri" w:hAnsi="Calibri" w:cs="Tunga"/>
          <w:b/>
          <w:color w:val="auto"/>
          <w:sz w:val="24"/>
          <w:szCs w:val="24"/>
          <w:shd w:val="clear" w:color="auto" w:fill="FFFFFF"/>
          <w:lang w:val="pt-PT"/>
        </w:rPr>
        <w:t xml:space="preserve">a. </w:t>
      </w:r>
      <w:r w:rsidR="009C44DF" w:rsidRPr="009C44DF">
        <w:rPr>
          <w:rFonts w:ascii="Calibri" w:hAnsi="Calibri" w:cs="Tunga"/>
          <w:b/>
          <w:color w:val="auto"/>
          <w:sz w:val="24"/>
          <w:szCs w:val="24"/>
          <w:shd w:val="clear" w:color="auto" w:fill="FFFFFF"/>
          <w:lang w:val="pt-PT"/>
        </w:rPr>
        <w:t>Os presos (e a</w:t>
      </w:r>
      <w:r w:rsidR="009C44DF">
        <w:rPr>
          <w:rFonts w:ascii="Calibri" w:hAnsi="Calibri" w:cs="Tunga"/>
          <w:b/>
          <w:color w:val="auto"/>
          <w:sz w:val="24"/>
          <w:szCs w:val="24"/>
          <w:shd w:val="clear" w:color="auto" w:fill="FFFFFF"/>
          <w:lang w:val="pt-PT"/>
        </w:rPr>
        <w:t xml:space="preserve">s suas famílias) tem a oportunidade de fazer pedidos ou queixas ao diretor da prisão </w:t>
      </w:r>
      <w:r w:rsidR="00252C1F">
        <w:rPr>
          <w:rFonts w:ascii="Calibri" w:hAnsi="Calibri" w:cs="Tunga"/>
          <w:b/>
          <w:color w:val="auto"/>
          <w:sz w:val="24"/>
          <w:szCs w:val="24"/>
          <w:shd w:val="clear" w:color="auto" w:fill="FFFFFF"/>
          <w:lang w:val="pt-PT"/>
        </w:rPr>
        <w:t xml:space="preserve">ou a outra autoridade competente? </w:t>
      </w:r>
    </w:p>
    <w:p w14:paraId="21A83789" w14:textId="2BAEC2CC" w:rsidR="00252C1F" w:rsidRDefault="00252C1F" w:rsidP="004964B0">
      <w:pPr>
        <w:spacing w:after="0" w:line="240" w:lineRule="auto"/>
        <w:jc w:val="both"/>
        <w:rPr>
          <w:rFonts w:ascii="Calibri" w:hAnsi="Calibri" w:cs="Tunga"/>
          <w:color w:val="auto"/>
          <w:sz w:val="24"/>
          <w:szCs w:val="24"/>
          <w:shd w:val="clear" w:color="auto" w:fill="FFFFFF"/>
          <w:lang w:val="pt-PT"/>
        </w:rPr>
      </w:pPr>
      <w:r w:rsidRPr="00D072C8">
        <w:rPr>
          <w:rFonts w:ascii="Calibri" w:hAnsi="Calibri" w:cs="Tunga"/>
          <w:color w:val="auto"/>
          <w:sz w:val="24"/>
          <w:szCs w:val="24"/>
          <w:shd w:val="clear" w:color="auto" w:fill="FFFFFF"/>
          <w:lang w:val="pt-PT"/>
        </w:rPr>
        <w:t xml:space="preserve">A lei </w:t>
      </w:r>
      <w:r w:rsidR="00D072C8" w:rsidRPr="00D072C8">
        <w:rPr>
          <w:rFonts w:ascii="Calibri" w:hAnsi="Calibri" w:cs="Tunga"/>
          <w:color w:val="auto"/>
          <w:sz w:val="24"/>
          <w:szCs w:val="24"/>
          <w:shd w:val="clear" w:color="auto" w:fill="FFFFFF"/>
          <w:lang w:val="pt-PT"/>
        </w:rPr>
        <w:t>prevê a e</w:t>
      </w:r>
      <w:r w:rsidR="00D072C8">
        <w:rPr>
          <w:rFonts w:ascii="Calibri" w:hAnsi="Calibri" w:cs="Tunga"/>
          <w:color w:val="auto"/>
          <w:sz w:val="24"/>
          <w:szCs w:val="24"/>
          <w:shd w:val="clear" w:color="auto" w:fill="FFFFFF"/>
          <w:lang w:val="pt-PT"/>
        </w:rPr>
        <w:t xml:space="preserve">xistência de uma larga gama de possibilidades de entrega de queixas, desde caixas seguras </w:t>
      </w:r>
      <w:r w:rsidR="00823D4F">
        <w:rPr>
          <w:rFonts w:ascii="Calibri" w:hAnsi="Calibri" w:cs="Tunga"/>
          <w:color w:val="auto"/>
          <w:sz w:val="24"/>
          <w:szCs w:val="24"/>
          <w:shd w:val="clear" w:color="auto" w:fill="FFFFFF"/>
          <w:lang w:val="pt-PT"/>
        </w:rPr>
        <w:t xml:space="preserve">em lugares acessíveis nas prisões para fazer chegar missivas ao diretor </w:t>
      </w:r>
      <w:r w:rsidR="00717F7F">
        <w:rPr>
          <w:rFonts w:ascii="Calibri" w:hAnsi="Calibri" w:cs="Tunga"/>
          <w:color w:val="auto"/>
          <w:sz w:val="24"/>
          <w:szCs w:val="24"/>
          <w:shd w:val="clear" w:color="auto" w:fill="FFFFFF"/>
          <w:lang w:val="pt-PT"/>
        </w:rPr>
        <w:t>até ao uso de via postal para os mais variados tribunais</w:t>
      </w:r>
      <w:r w:rsidR="00DD17F3">
        <w:rPr>
          <w:rFonts w:ascii="Calibri" w:hAnsi="Calibri" w:cs="Tunga"/>
          <w:color w:val="auto"/>
          <w:sz w:val="24"/>
          <w:szCs w:val="24"/>
          <w:shd w:val="clear" w:color="auto" w:fill="FFFFFF"/>
          <w:lang w:val="pt-PT"/>
        </w:rPr>
        <w:t xml:space="preserve"> e níveis de autoridade nacional, passando pela União Europeia e as suas várias instâncias. </w:t>
      </w:r>
      <w:r w:rsidR="007A5F88">
        <w:rPr>
          <w:rFonts w:ascii="Calibri" w:hAnsi="Calibri" w:cs="Tunga"/>
          <w:color w:val="auto"/>
          <w:sz w:val="24"/>
          <w:szCs w:val="24"/>
          <w:shd w:val="clear" w:color="auto" w:fill="FFFFFF"/>
          <w:lang w:val="pt-PT"/>
        </w:rPr>
        <w:t>Claro, que as queixas também podem ser dirigidas aos guardas e ao chefe de guardas, ao jurista</w:t>
      </w:r>
      <w:r w:rsidR="00950B40">
        <w:rPr>
          <w:rFonts w:ascii="Calibri" w:hAnsi="Calibri" w:cs="Tunga"/>
          <w:color w:val="auto"/>
          <w:sz w:val="24"/>
          <w:szCs w:val="24"/>
          <w:shd w:val="clear" w:color="auto" w:fill="FFFFFF"/>
          <w:lang w:val="pt-PT"/>
        </w:rPr>
        <w:t xml:space="preserve">, ao juiz, e no livro de reclamações que é de existência obrigatória em </w:t>
      </w:r>
      <w:r w:rsidR="008D30E1">
        <w:rPr>
          <w:rFonts w:ascii="Calibri" w:hAnsi="Calibri" w:cs="Tunga"/>
          <w:color w:val="auto"/>
          <w:sz w:val="24"/>
          <w:szCs w:val="24"/>
          <w:shd w:val="clear" w:color="auto" w:fill="FFFFFF"/>
          <w:lang w:val="pt-PT"/>
        </w:rPr>
        <w:t>todo os</w:t>
      </w:r>
      <w:r w:rsidR="00950B40">
        <w:rPr>
          <w:rFonts w:ascii="Calibri" w:hAnsi="Calibri" w:cs="Tunga"/>
          <w:color w:val="auto"/>
          <w:sz w:val="24"/>
          <w:szCs w:val="24"/>
          <w:shd w:val="clear" w:color="auto" w:fill="FFFFFF"/>
          <w:lang w:val="pt-PT"/>
        </w:rPr>
        <w:t xml:space="preserve"> estabelecimento</w:t>
      </w:r>
      <w:r w:rsidR="008D30E1">
        <w:rPr>
          <w:rFonts w:ascii="Calibri" w:hAnsi="Calibri" w:cs="Tunga"/>
          <w:color w:val="auto"/>
          <w:sz w:val="24"/>
          <w:szCs w:val="24"/>
          <w:shd w:val="clear" w:color="auto" w:fill="FFFFFF"/>
          <w:lang w:val="pt-PT"/>
        </w:rPr>
        <w:t>s</w:t>
      </w:r>
      <w:r w:rsidR="00950B40">
        <w:rPr>
          <w:rFonts w:ascii="Calibri" w:hAnsi="Calibri" w:cs="Tunga"/>
          <w:color w:val="auto"/>
          <w:sz w:val="24"/>
          <w:szCs w:val="24"/>
          <w:shd w:val="clear" w:color="auto" w:fill="FFFFFF"/>
          <w:lang w:val="pt-PT"/>
        </w:rPr>
        <w:t xml:space="preserve"> </w:t>
      </w:r>
      <w:r w:rsidR="008D30E1">
        <w:rPr>
          <w:rFonts w:ascii="Calibri" w:hAnsi="Calibri" w:cs="Tunga"/>
          <w:color w:val="auto"/>
          <w:sz w:val="24"/>
          <w:szCs w:val="24"/>
          <w:shd w:val="clear" w:color="auto" w:fill="FFFFFF"/>
          <w:lang w:val="pt-PT"/>
        </w:rPr>
        <w:t>do estado. Na prática</w:t>
      </w:r>
      <w:r w:rsidR="00575C43">
        <w:rPr>
          <w:rFonts w:ascii="Calibri" w:hAnsi="Calibri" w:cs="Tunga"/>
          <w:color w:val="auto"/>
          <w:sz w:val="24"/>
          <w:szCs w:val="24"/>
          <w:shd w:val="clear" w:color="auto" w:fill="FFFFFF"/>
          <w:lang w:val="pt-PT"/>
        </w:rPr>
        <w:t xml:space="preserve"> qualquer queixa é implícita e explicitamente desencorajada pela dupla tradição de não tomar atenção às queixas </w:t>
      </w:r>
      <w:r w:rsidR="001E699A">
        <w:rPr>
          <w:rFonts w:ascii="Calibri" w:hAnsi="Calibri" w:cs="Tunga"/>
          <w:color w:val="auto"/>
          <w:sz w:val="24"/>
          <w:szCs w:val="24"/>
          <w:shd w:val="clear" w:color="auto" w:fill="FFFFFF"/>
          <w:lang w:val="pt-PT"/>
        </w:rPr>
        <w:t xml:space="preserve">(muitos dos procedimentos de audição apenas ouvem a pessoa acusada) </w:t>
      </w:r>
      <w:r w:rsidR="00865D9C">
        <w:rPr>
          <w:rFonts w:ascii="Calibri" w:hAnsi="Calibri" w:cs="Tunga"/>
          <w:color w:val="auto"/>
          <w:sz w:val="24"/>
          <w:szCs w:val="24"/>
          <w:shd w:val="clear" w:color="auto" w:fill="FFFFFF"/>
          <w:lang w:val="pt-PT"/>
        </w:rPr>
        <w:t xml:space="preserve">e de o/a queixoso/a incorrer no risco de ser por sua vez processado </w:t>
      </w:r>
      <w:r w:rsidR="00383AA7">
        <w:rPr>
          <w:rFonts w:ascii="Calibri" w:hAnsi="Calibri" w:cs="Tunga"/>
          <w:color w:val="auto"/>
          <w:sz w:val="24"/>
          <w:szCs w:val="24"/>
          <w:shd w:val="clear" w:color="auto" w:fill="FFFFFF"/>
          <w:lang w:val="pt-PT"/>
        </w:rPr>
        <w:t>por ofender a honra do acusado. Em todo o caso</w:t>
      </w:r>
      <w:r w:rsidR="00D72618">
        <w:rPr>
          <w:rFonts w:ascii="Calibri" w:hAnsi="Calibri" w:cs="Tunga"/>
          <w:color w:val="auto"/>
          <w:sz w:val="24"/>
          <w:szCs w:val="24"/>
          <w:shd w:val="clear" w:color="auto" w:fill="FFFFFF"/>
          <w:lang w:val="pt-PT"/>
        </w:rPr>
        <w:t>, os que se queixam, independentemente do resultado do processo (a maior parte das vezes sem efeitos práticos</w:t>
      </w:r>
      <w:r w:rsidR="00381817">
        <w:rPr>
          <w:rFonts w:ascii="Calibri" w:hAnsi="Calibri" w:cs="Tunga"/>
          <w:color w:val="auto"/>
          <w:sz w:val="24"/>
          <w:szCs w:val="24"/>
          <w:shd w:val="clear" w:color="auto" w:fill="FFFFFF"/>
          <w:lang w:val="pt-PT"/>
        </w:rPr>
        <w:t xml:space="preserve">) deve estar preparado/a para a retaliação – na melhor das hipóteses, assédio. </w:t>
      </w:r>
    </w:p>
    <w:p w14:paraId="6A73E100" w14:textId="4F846C08" w:rsidR="00381817" w:rsidRDefault="00381817" w:rsidP="004964B0">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O relatório CPT/2012</w:t>
      </w:r>
      <w:r w:rsidR="00A400BC">
        <w:rPr>
          <w:rFonts w:ascii="Calibri" w:hAnsi="Calibri" w:cs="Tunga"/>
          <w:color w:val="auto"/>
          <w:sz w:val="24"/>
          <w:szCs w:val="24"/>
          <w:shd w:val="clear" w:color="auto" w:fill="FFFFFF"/>
          <w:lang w:val="pt-PT"/>
        </w:rPr>
        <w:t xml:space="preserve">, embora só tenha visitado brevemente 3 prisões, a esse respeito notou, no </w:t>
      </w:r>
      <w:r w:rsidR="00A400BC" w:rsidRPr="00A400BC">
        <w:rPr>
          <w:rFonts w:ascii="Calibri" w:hAnsi="Calibri" w:cs="Tunga"/>
          <w:color w:val="auto"/>
          <w:sz w:val="24"/>
          <w:szCs w:val="24"/>
          <w:shd w:val="clear" w:color="auto" w:fill="FFFFFF"/>
          <w:lang w:val="pt-PT"/>
        </w:rPr>
        <w:t>¶83,</w:t>
      </w:r>
      <w:r w:rsidR="00A400BC">
        <w:rPr>
          <w:rFonts w:ascii="Calibri" w:hAnsi="Calibri" w:cs="Tunga"/>
          <w:color w:val="auto"/>
          <w:sz w:val="24"/>
          <w:szCs w:val="24"/>
          <w:shd w:val="clear" w:color="auto" w:fill="FFFFFF"/>
          <w:lang w:val="pt-PT"/>
        </w:rPr>
        <w:t xml:space="preserve"> que </w:t>
      </w:r>
      <w:r w:rsidR="0056233C">
        <w:rPr>
          <w:rFonts w:ascii="Calibri" w:hAnsi="Calibri" w:cs="Tunga"/>
          <w:color w:val="auto"/>
          <w:sz w:val="24"/>
          <w:szCs w:val="24"/>
          <w:shd w:val="clear" w:color="auto" w:fill="FFFFFF"/>
          <w:lang w:val="pt-PT"/>
        </w:rPr>
        <w:t xml:space="preserve">“Quando ao sistema interno de queixas, em algumas prisões (como no Linhó e no EPL) </w:t>
      </w:r>
      <w:r w:rsidR="00C261B8">
        <w:rPr>
          <w:rFonts w:ascii="Calibri" w:hAnsi="Calibri" w:cs="Tunga"/>
          <w:color w:val="auto"/>
          <w:sz w:val="24"/>
          <w:szCs w:val="24"/>
          <w:shd w:val="clear" w:color="auto" w:fill="FFFFFF"/>
          <w:lang w:val="pt-PT"/>
        </w:rPr>
        <w:t xml:space="preserve">existem caixas para receber queixas e pedidos ao diretor da prisão. Contudo, as queixas não são registadas e </w:t>
      </w:r>
      <w:r w:rsidR="00F60A7E">
        <w:rPr>
          <w:rFonts w:ascii="Calibri" w:hAnsi="Calibri" w:cs="Tunga"/>
          <w:color w:val="auto"/>
          <w:sz w:val="24"/>
          <w:szCs w:val="24"/>
          <w:shd w:val="clear" w:color="auto" w:fill="FFFFFF"/>
          <w:lang w:val="pt-PT"/>
        </w:rPr>
        <w:t xml:space="preserve">muitos reclusos queixaram-se que raramente recebem resposta e, quando há resposta, é sempre sob a forma oral. </w:t>
      </w:r>
      <w:r w:rsidR="00090411">
        <w:rPr>
          <w:rFonts w:ascii="Calibri" w:hAnsi="Calibri" w:cs="Tunga"/>
          <w:color w:val="auto"/>
          <w:sz w:val="24"/>
          <w:szCs w:val="24"/>
          <w:shd w:val="clear" w:color="auto" w:fill="FFFFFF"/>
          <w:lang w:val="pt-PT"/>
        </w:rPr>
        <w:t xml:space="preserve">Mais especificamente, alguns presos disseram que informarem o chefe de guardas sobre incidentes de maus tratos </w:t>
      </w:r>
      <w:r w:rsidR="00B871B1">
        <w:rPr>
          <w:rFonts w:ascii="Calibri" w:hAnsi="Calibri" w:cs="Tunga"/>
          <w:color w:val="auto"/>
          <w:sz w:val="24"/>
          <w:szCs w:val="24"/>
          <w:shd w:val="clear" w:color="auto" w:fill="FFFFFF"/>
          <w:lang w:val="pt-PT"/>
        </w:rPr>
        <w:t xml:space="preserve">por guardas, mas não receberam reação. Muitos presos expressaram falta de confiança </w:t>
      </w:r>
      <w:r w:rsidR="00C62A8C">
        <w:rPr>
          <w:rFonts w:ascii="Calibri" w:hAnsi="Calibri" w:cs="Tunga"/>
          <w:color w:val="auto"/>
          <w:sz w:val="24"/>
          <w:szCs w:val="24"/>
          <w:shd w:val="clear" w:color="auto" w:fill="FFFFFF"/>
          <w:lang w:val="pt-PT"/>
        </w:rPr>
        <w:t>no sistema de queixas.”</w:t>
      </w:r>
      <w:r w:rsidR="00B871B1">
        <w:rPr>
          <w:rFonts w:ascii="Calibri" w:hAnsi="Calibri" w:cs="Tunga"/>
          <w:color w:val="auto"/>
          <w:sz w:val="24"/>
          <w:szCs w:val="24"/>
          <w:shd w:val="clear" w:color="auto" w:fill="FFFFFF"/>
          <w:lang w:val="pt-PT"/>
        </w:rPr>
        <w:t xml:space="preserve"> </w:t>
      </w:r>
    </w:p>
    <w:p w14:paraId="29BBB612" w14:textId="77777777" w:rsidR="00823D4F" w:rsidRPr="00D072C8" w:rsidRDefault="00823D4F" w:rsidP="004964B0">
      <w:pPr>
        <w:spacing w:after="0" w:line="240" w:lineRule="auto"/>
        <w:jc w:val="both"/>
        <w:rPr>
          <w:rFonts w:ascii="Calibri" w:hAnsi="Calibri" w:cs="Tunga"/>
          <w:color w:val="auto"/>
          <w:sz w:val="24"/>
          <w:szCs w:val="24"/>
          <w:shd w:val="clear" w:color="auto" w:fill="FFFFFF"/>
          <w:lang w:val="pt-PT"/>
        </w:rPr>
      </w:pPr>
    </w:p>
    <w:p w14:paraId="54EE5937"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51583AA4" w14:textId="77777777" w:rsidR="000B0191" w:rsidRPr="00493AAC" w:rsidRDefault="000B0191" w:rsidP="008D7013">
      <w:pPr>
        <w:spacing w:after="0" w:line="240" w:lineRule="auto"/>
        <w:jc w:val="both"/>
        <w:rPr>
          <w:rFonts w:ascii="Calibri" w:hAnsi="Calibri" w:cs="Tunga"/>
          <w:color w:val="auto"/>
          <w:sz w:val="24"/>
          <w:szCs w:val="24"/>
          <w:shd w:val="clear" w:color="auto" w:fill="FFFFFF"/>
          <w:lang w:val="en-GB"/>
        </w:rPr>
      </w:pPr>
    </w:p>
    <w:p w14:paraId="2A8B6F0D" w14:textId="2178398B"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51424" behindDoc="0" locked="0" layoutInCell="1" allowOverlap="1" wp14:anchorId="1C445F37" wp14:editId="5A7DCD06">
                <wp:simplePos x="0" y="0"/>
                <wp:positionH relativeFrom="page">
                  <wp:posOffset>685800</wp:posOffset>
                </wp:positionH>
                <wp:positionV relativeFrom="paragraph">
                  <wp:posOffset>-635</wp:posOffset>
                </wp:positionV>
                <wp:extent cx="6402705" cy="457200"/>
                <wp:effectExtent l="0" t="0" r="17145" b="19050"/>
                <wp:wrapNone/>
                <wp:docPr id="52" name="Casella di tes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DA19213" w14:textId="283C29B3"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GESTÃO E PESSOAL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45F37" id="Casella di testo 52" o:spid="_x0000_s1068" type="#_x0000_t202" style="position:absolute;left:0;text-align:left;margin-left:54pt;margin-top:-.05pt;width:504.15pt;height:36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" fillcolor="#c45911 [2405]" strokecolor="white [3212]">
                <v:textbox>
                  <w:txbxContent>
                    <w:p w14:paraId="7DA19213" w14:textId="283C29B3"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GESTÃO E PESSOAL</w:t>
                      </w:r>
                    </w:p>
                  </w:txbxContent>
                </v:textbox>
                <w10:wrap anchorx="page"/>
              </v:shape>
            </w:pict>
          </mc:Fallback>
        </mc:AlternateContent>
      </w:r>
    </w:p>
    <w:p w14:paraId="42301107" w14:textId="77777777"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p>
    <w:p w14:paraId="21B97EB9"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44A87397" w14:textId="54C8BCEA" w:rsidR="00C62A8C" w:rsidRPr="00C62A8C" w:rsidRDefault="00BA7AD6" w:rsidP="008D7013">
      <w:pPr>
        <w:spacing w:after="0" w:line="240" w:lineRule="auto"/>
        <w:jc w:val="both"/>
        <w:rPr>
          <w:rFonts w:ascii="Calibri" w:hAnsi="Calibri" w:cs="Tunga"/>
          <w:b/>
          <w:color w:val="auto"/>
          <w:sz w:val="24"/>
          <w:szCs w:val="24"/>
          <w:shd w:val="clear" w:color="auto" w:fill="FFFFFF"/>
          <w:lang w:val="pt-PT"/>
        </w:rPr>
      </w:pPr>
      <w:r w:rsidRPr="00C62A8C">
        <w:rPr>
          <w:rFonts w:ascii="Calibri" w:hAnsi="Calibri" w:cs="Tunga"/>
          <w:b/>
          <w:color w:val="auto"/>
          <w:sz w:val="24"/>
          <w:szCs w:val="24"/>
          <w:shd w:val="clear" w:color="auto" w:fill="FFFFFF"/>
          <w:lang w:val="pt-PT"/>
        </w:rPr>
        <w:t xml:space="preserve">a. </w:t>
      </w:r>
      <w:r w:rsidR="00C62A8C" w:rsidRPr="00C62A8C">
        <w:rPr>
          <w:rFonts w:ascii="Calibri" w:hAnsi="Calibri" w:cs="Tunga"/>
          <w:b/>
          <w:color w:val="auto"/>
          <w:sz w:val="24"/>
          <w:szCs w:val="24"/>
          <w:shd w:val="clear" w:color="auto" w:fill="FFFFFF"/>
          <w:lang w:val="pt-PT"/>
        </w:rPr>
        <w:t>Forneça o número d</w:t>
      </w:r>
      <w:r w:rsidR="00C62A8C">
        <w:rPr>
          <w:rFonts w:ascii="Calibri" w:hAnsi="Calibri" w:cs="Tunga"/>
          <w:b/>
          <w:color w:val="auto"/>
          <w:sz w:val="24"/>
          <w:szCs w:val="24"/>
          <w:shd w:val="clear" w:color="auto" w:fill="FFFFFF"/>
          <w:lang w:val="pt-PT"/>
        </w:rPr>
        <w:t>e pessoal admin</w:t>
      </w:r>
      <w:r w:rsidR="003D7D5A">
        <w:rPr>
          <w:rFonts w:ascii="Calibri" w:hAnsi="Calibri" w:cs="Tunga"/>
          <w:b/>
          <w:color w:val="auto"/>
          <w:sz w:val="24"/>
          <w:szCs w:val="24"/>
          <w:shd w:val="clear" w:color="auto" w:fill="FFFFFF"/>
          <w:lang w:val="pt-PT"/>
        </w:rPr>
        <w:t>is</w:t>
      </w:r>
      <w:r w:rsidR="00C62A8C">
        <w:rPr>
          <w:rFonts w:ascii="Calibri" w:hAnsi="Calibri" w:cs="Tunga"/>
          <w:b/>
          <w:color w:val="auto"/>
          <w:sz w:val="24"/>
          <w:szCs w:val="24"/>
          <w:shd w:val="clear" w:color="auto" w:fill="FFFFFF"/>
          <w:lang w:val="pt-PT"/>
        </w:rPr>
        <w:t>trativo, guardas e educadores (por preso) que trabalham nas prisões</w:t>
      </w:r>
      <w:r w:rsidR="003D7D5A">
        <w:rPr>
          <w:rFonts w:ascii="Calibri" w:hAnsi="Calibri" w:cs="Tunga"/>
          <w:b/>
          <w:color w:val="auto"/>
          <w:sz w:val="24"/>
          <w:szCs w:val="24"/>
          <w:shd w:val="clear" w:color="auto" w:fill="FFFFFF"/>
          <w:lang w:val="pt-PT"/>
        </w:rPr>
        <w:t>.</w:t>
      </w:r>
    </w:p>
    <w:p w14:paraId="6795C0CE" w14:textId="610AF50A" w:rsidR="00BA7AD6" w:rsidRPr="003D7D5A" w:rsidRDefault="003D7D5A" w:rsidP="004964B0">
      <w:pPr>
        <w:spacing w:after="0" w:line="240" w:lineRule="auto"/>
        <w:jc w:val="both"/>
        <w:rPr>
          <w:rFonts w:ascii="Calibri" w:hAnsi="Calibri" w:cs="Tunga"/>
          <w:color w:val="auto"/>
          <w:sz w:val="24"/>
          <w:szCs w:val="24"/>
          <w:shd w:val="clear" w:color="auto" w:fill="FFFFFF"/>
          <w:lang w:val="pt-PT"/>
        </w:rPr>
      </w:pPr>
      <w:r w:rsidRPr="003D7D5A">
        <w:rPr>
          <w:rFonts w:ascii="Calibri" w:hAnsi="Calibri" w:cs="Tunga"/>
          <w:color w:val="auto"/>
          <w:sz w:val="24"/>
          <w:szCs w:val="24"/>
          <w:shd w:val="clear" w:color="auto" w:fill="FFFFFF"/>
          <w:lang w:val="pt-PT"/>
        </w:rPr>
        <w:t>Pessoal administrativo</w:t>
      </w:r>
      <w:r w:rsidR="004964B0" w:rsidRPr="003D7D5A">
        <w:rPr>
          <w:rFonts w:ascii="Calibri" w:hAnsi="Calibri" w:cs="Tunga"/>
          <w:color w:val="auto"/>
          <w:sz w:val="24"/>
          <w:szCs w:val="24"/>
          <w:shd w:val="clear" w:color="auto" w:fill="FFFFFF"/>
          <w:lang w:val="pt-PT"/>
        </w:rPr>
        <w:t xml:space="preserve"> 699 (0,05 p</w:t>
      </w:r>
      <w:r w:rsidRPr="003D7D5A">
        <w:rPr>
          <w:rFonts w:ascii="Calibri" w:hAnsi="Calibri" w:cs="Tunga"/>
          <w:color w:val="auto"/>
          <w:sz w:val="24"/>
          <w:szCs w:val="24"/>
          <w:shd w:val="clear" w:color="auto" w:fill="FFFFFF"/>
          <w:lang w:val="pt-PT"/>
        </w:rPr>
        <w:t>o</w:t>
      </w:r>
      <w:r w:rsidR="004964B0" w:rsidRPr="003D7D5A">
        <w:rPr>
          <w:rFonts w:ascii="Calibri" w:hAnsi="Calibri" w:cs="Tunga"/>
          <w:color w:val="auto"/>
          <w:sz w:val="24"/>
          <w:szCs w:val="24"/>
          <w:shd w:val="clear" w:color="auto" w:fill="FFFFFF"/>
          <w:lang w:val="pt-PT"/>
        </w:rPr>
        <w:t xml:space="preserve">r </w:t>
      </w:r>
      <w:r w:rsidRPr="003D7D5A">
        <w:rPr>
          <w:rFonts w:ascii="Calibri" w:hAnsi="Calibri" w:cs="Tunga"/>
          <w:color w:val="auto"/>
          <w:sz w:val="24"/>
          <w:szCs w:val="24"/>
          <w:shd w:val="clear" w:color="auto" w:fill="FFFFFF"/>
          <w:lang w:val="pt-PT"/>
        </w:rPr>
        <w:t>preso</w:t>
      </w:r>
      <w:r w:rsidR="004964B0" w:rsidRPr="003D7D5A">
        <w:rPr>
          <w:rFonts w:ascii="Calibri" w:hAnsi="Calibri" w:cs="Tunga"/>
          <w:color w:val="auto"/>
          <w:sz w:val="24"/>
          <w:szCs w:val="24"/>
          <w:shd w:val="clear" w:color="auto" w:fill="FFFFFF"/>
          <w:lang w:val="pt-PT"/>
        </w:rPr>
        <w:t>). Guard</w:t>
      </w:r>
      <w:r w:rsidRPr="003D7D5A">
        <w:rPr>
          <w:rFonts w:ascii="Calibri" w:hAnsi="Calibri" w:cs="Tunga"/>
          <w:color w:val="auto"/>
          <w:sz w:val="24"/>
          <w:szCs w:val="24"/>
          <w:shd w:val="clear" w:color="auto" w:fill="FFFFFF"/>
          <w:lang w:val="pt-PT"/>
        </w:rPr>
        <w:t>a</w:t>
      </w:r>
      <w:r w:rsidR="004964B0" w:rsidRPr="003D7D5A">
        <w:rPr>
          <w:rFonts w:ascii="Calibri" w:hAnsi="Calibri" w:cs="Tunga"/>
          <w:color w:val="auto"/>
          <w:sz w:val="24"/>
          <w:szCs w:val="24"/>
          <w:shd w:val="clear" w:color="auto" w:fill="FFFFFF"/>
          <w:lang w:val="pt-PT"/>
        </w:rPr>
        <w:t xml:space="preserve">s 4.414 (0,32 </w:t>
      </w:r>
      <w:r w:rsidRPr="003D7D5A">
        <w:rPr>
          <w:rFonts w:ascii="Calibri" w:hAnsi="Calibri" w:cs="Tunga"/>
          <w:color w:val="auto"/>
          <w:sz w:val="24"/>
          <w:szCs w:val="24"/>
          <w:shd w:val="clear" w:color="auto" w:fill="FFFFFF"/>
          <w:lang w:val="pt-PT"/>
        </w:rPr>
        <w:t>por preso</w:t>
      </w:r>
      <w:r w:rsidR="004964B0" w:rsidRPr="003D7D5A">
        <w:rPr>
          <w:rFonts w:ascii="Calibri" w:hAnsi="Calibri" w:cs="Tunga"/>
          <w:color w:val="auto"/>
          <w:sz w:val="24"/>
          <w:szCs w:val="24"/>
          <w:shd w:val="clear" w:color="auto" w:fill="FFFFFF"/>
          <w:lang w:val="pt-PT"/>
        </w:rPr>
        <w:t>). Educa</w:t>
      </w:r>
      <w:r w:rsidRPr="003D7D5A">
        <w:rPr>
          <w:rFonts w:ascii="Calibri" w:hAnsi="Calibri" w:cs="Tunga"/>
          <w:color w:val="auto"/>
          <w:sz w:val="24"/>
          <w:szCs w:val="24"/>
          <w:shd w:val="clear" w:color="auto" w:fill="FFFFFF"/>
          <w:lang w:val="pt-PT"/>
        </w:rPr>
        <w:t>d</w:t>
      </w:r>
      <w:r w:rsidR="004964B0" w:rsidRPr="003D7D5A">
        <w:rPr>
          <w:rFonts w:ascii="Calibri" w:hAnsi="Calibri" w:cs="Tunga"/>
          <w:color w:val="auto"/>
          <w:sz w:val="24"/>
          <w:szCs w:val="24"/>
          <w:shd w:val="clear" w:color="auto" w:fill="FFFFFF"/>
          <w:lang w:val="pt-PT"/>
        </w:rPr>
        <w:t>or</w:t>
      </w:r>
      <w:r w:rsidRPr="003D7D5A">
        <w:rPr>
          <w:rFonts w:ascii="Calibri" w:hAnsi="Calibri" w:cs="Tunga"/>
          <w:color w:val="auto"/>
          <w:sz w:val="24"/>
          <w:szCs w:val="24"/>
          <w:shd w:val="clear" w:color="auto" w:fill="FFFFFF"/>
          <w:lang w:val="pt-PT"/>
        </w:rPr>
        <w:t>e</w:t>
      </w:r>
      <w:r w:rsidR="004964B0" w:rsidRPr="003D7D5A">
        <w:rPr>
          <w:rFonts w:ascii="Calibri" w:hAnsi="Calibri" w:cs="Tunga"/>
          <w:color w:val="auto"/>
          <w:sz w:val="24"/>
          <w:szCs w:val="24"/>
          <w:shd w:val="clear" w:color="auto" w:fill="FFFFFF"/>
          <w:lang w:val="pt-PT"/>
        </w:rPr>
        <w:t xml:space="preserve">s 560 (0,04 </w:t>
      </w:r>
      <w:r w:rsidRPr="003D7D5A">
        <w:rPr>
          <w:rFonts w:ascii="Calibri" w:hAnsi="Calibri" w:cs="Tunga"/>
          <w:color w:val="auto"/>
          <w:sz w:val="24"/>
          <w:szCs w:val="24"/>
          <w:shd w:val="clear" w:color="auto" w:fill="FFFFFF"/>
          <w:lang w:val="pt-PT"/>
        </w:rPr>
        <w:t>por preso</w:t>
      </w:r>
      <w:r w:rsidR="004964B0" w:rsidRPr="003D7D5A">
        <w:rPr>
          <w:rFonts w:ascii="Calibri" w:hAnsi="Calibri" w:cs="Tunga"/>
          <w:color w:val="auto"/>
          <w:sz w:val="24"/>
          <w:szCs w:val="24"/>
          <w:shd w:val="clear" w:color="auto" w:fill="FFFFFF"/>
          <w:lang w:val="pt-PT"/>
        </w:rPr>
        <w:t xml:space="preserve">). Total 5.673 (0,42 </w:t>
      </w:r>
      <w:r w:rsidRPr="003D7D5A">
        <w:rPr>
          <w:rFonts w:ascii="Calibri" w:hAnsi="Calibri" w:cs="Tunga"/>
          <w:color w:val="auto"/>
          <w:sz w:val="24"/>
          <w:szCs w:val="24"/>
          <w:shd w:val="clear" w:color="auto" w:fill="FFFFFF"/>
          <w:lang w:val="pt-PT"/>
        </w:rPr>
        <w:t>por preso</w:t>
      </w:r>
      <w:r w:rsidR="004964B0" w:rsidRPr="003D7D5A">
        <w:rPr>
          <w:rFonts w:ascii="Calibri" w:hAnsi="Calibri" w:cs="Tunga"/>
          <w:color w:val="auto"/>
          <w:sz w:val="24"/>
          <w:szCs w:val="24"/>
          <w:shd w:val="clear" w:color="auto" w:fill="FFFFFF"/>
          <w:lang w:val="pt-PT"/>
        </w:rPr>
        <w:t>).</w:t>
      </w:r>
    </w:p>
    <w:p w14:paraId="77128E2D" w14:textId="77777777" w:rsidR="00BA7AD6" w:rsidRPr="003D7D5A" w:rsidRDefault="00BA7AD6" w:rsidP="008D7013">
      <w:pPr>
        <w:spacing w:after="0" w:line="240" w:lineRule="auto"/>
        <w:jc w:val="both"/>
        <w:rPr>
          <w:rFonts w:ascii="Calibri" w:hAnsi="Calibri" w:cs="Tunga"/>
          <w:color w:val="auto"/>
          <w:sz w:val="24"/>
          <w:szCs w:val="24"/>
          <w:shd w:val="clear" w:color="auto" w:fill="FFFFFF"/>
          <w:lang w:val="pt-PT"/>
        </w:rPr>
      </w:pPr>
      <w:r w:rsidRPr="003D7D5A">
        <w:rPr>
          <w:rFonts w:ascii="Calibri" w:hAnsi="Calibri" w:cs="Tunga"/>
          <w:color w:val="auto"/>
          <w:sz w:val="24"/>
          <w:szCs w:val="24"/>
          <w:shd w:val="clear" w:color="auto" w:fill="FFFFFF"/>
          <w:lang w:val="pt-PT"/>
        </w:rPr>
        <w:t xml:space="preserve"> </w:t>
      </w:r>
    </w:p>
    <w:p w14:paraId="25BE71D8" w14:textId="1A2EA1CE" w:rsidR="003D7D5A" w:rsidRPr="00263564" w:rsidRDefault="00BA7AD6" w:rsidP="008D7013">
      <w:pPr>
        <w:spacing w:after="0" w:line="240" w:lineRule="auto"/>
        <w:jc w:val="both"/>
        <w:rPr>
          <w:rFonts w:ascii="Calibri" w:hAnsi="Calibri" w:cs="Tunga"/>
          <w:b/>
          <w:color w:val="auto"/>
          <w:sz w:val="24"/>
          <w:szCs w:val="24"/>
          <w:shd w:val="clear" w:color="auto" w:fill="FFFFFF"/>
          <w:lang w:val="pt-PT"/>
        </w:rPr>
      </w:pPr>
      <w:r w:rsidRPr="00263564">
        <w:rPr>
          <w:rFonts w:ascii="Calibri" w:hAnsi="Calibri" w:cs="Tunga"/>
          <w:b/>
          <w:color w:val="auto"/>
          <w:sz w:val="24"/>
          <w:szCs w:val="24"/>
          <w:shd w:val="clear" w:color="auto" w:fill="FFFFFF"/>
          <w:lang w:val="pt-PT"/>
        </w:rPr>
        <w:t xml:space="preserve">b. </w:t>
      </w:r>
      <w:r w:rsidR="003D7D5A" w:rsidRPr="00263564">
        <w:rPr>
          <w:rFonts w:ascii="Calibri" w:hAnsi="Calibri" w:cs="Tunga"/>
          <w:b/>
          <w:color w:val="auto"/>
          <w:sz w:val="24"/>
          <w:szCs w:val="24"/>
          <w:shd w:val="clear" w:color="auto" w:fill="FFFFFF"/>
          <w:lang w:val="pt-PT"/>
        </w:rPr>
        <w:t xml:space="preserve">Forneça </w:t>
      </w:r>
      <w:r w:rsidR="00263564" w:rsidRPr="00263564">
        <w:rPr>
          <w:rFonts w:ascii="Calibri" w:hAnsi="Calibri" w:cs="Tunga"/>
          <w:b/>
          <w:color w:val="auto"/>
          <w:sz w:val="24"/>
          <w:szCs w:val="24"/>
          <w:shd w:val="clear" w:color="auto" w:fill="FFFFFF"/>
          <w:lang w:val="pt-PT"/>
        </w:rPr>
        <w:t>percentage</w:t>
      </w:r>
      <w:r w:rsidR="00263564">
        <w:rPr>
          <w:rFonts w:ascii="Calibri" w:hAnsi="Calibri" w:cs="Tunga"/>
          <w:b/>
          <w:color w:val="auto"/>
          <w:sz w:val="24"/>
          <w:szCs w:val="24"/>
          <w:shd w:val="clear" w:color="auto" w:fill="FFFFFF"/>
          <w:lang w:val="pt-PT"/>
        </w:rPr>
        <w:t>m</w:t>
      </w:r>
      <w:r w:rsidR="00263564" w:rsidRPr="00263564">
        <w:rPr>
          <w:rFonts w:ascii="Calibri" w:hAnsi="Calibri" w:cs="Tunga"/>
          <w:b/>
          <w:color w:val="auto"/>
          <w:sz w:val="24"/>
          <w:szCs w:val="24"/>
          <w:shd w:val="clear" w:color="auto" w:fill="FFFFFF"/>
          <w:lang w:val="pt-PT"/>
        </w:rPr>
        <w:t xml:space="preserve"> de p</w:t>
      </w:r>
      <w:r w:rsidR="00263564">
        <w:rPr>
          <w:rFonts w:ascii="Calibri" w:hAnsi="Calibri" w:cs="Tunga"/>
          <w:b/>
          <w:color w:val="auto"/>
          <w:sz w:val="24"/>
          <w:szCs w:val="24"/>
          <w:shd w:val="clear" w:color="auto" w:fill="FFFFFF"/>
          <w:lang w:val="pt-PT"/>
        </w:rPr>
        <w:t xml:space="preserve">essoal feminino por função (i.e., </w:t>
      </w:r>
      <w:r w:rsidR="00263564">
        <w:rPr>
          <w:rFonts w:ascii="Calibri" w:hAnsi="Calibri" w:cs="Tunga"/>
          <w:b/>
          <w:color w:val="auto"/>
          <w:sz w:val="24"/>
          <w:szCs w:val="24"/>
          <w:shd w:val="clear" w:color="auto" w:fill="FFFFFF"/>
          <w:lang w:val="pt-PT"/>
        </w:rPr>
        <w:t>administrativo</w:t>
      </w:r>
      <w:r w:rsidR="00263564">
        <w:rPr>
          <w:rFonts w:ascii="Calibri" w:hAnsi="Calibri" w:cs="Tunga"/>
          <w:b/>
          <w:color w:val="auto"/>
          <w:sz w:val="24"/>
          <w:szCs w:val="24"/>
          <w:shd w:val="clear" w:color="auto" w:fill="FFFFFF"/>
          <w:lang w:val="pt-PT"/>
        </w:rPr>
        <w:t>s</w:t>
      </w:r>
      <w:r w:rsidR="00263564">
        <w:rPr>
          <w:rFonts w:ascii="Calibri" w:hAnsi="Calibri" w:cs="Tunga"/>
          <w:b/>
          <w:color w:val="auto"/>
          <w:sz w:val="24"/>
          <w:szCs w:val="24"/>
          <w:shd w:val="clear" w:color="auto" w:fill="FFFFFF"/>
          <w:lang w:val="pt-PT"/>
        </w:rPr>
        <w:t>, guardas e educadores</w:t>
      </w:r>
      <w:r w:rsidR="00263564">
        <w:rPr>
          <w:rFonts w:ascii="Calibri" w:hAnsi="Calibri" w:cs="Tunga"/>
          <w:b/>
          <w:color w:val="auto"/>
          <w:sz w:val="24"/>
          <w:szCs w:val="24"/>
          <w:shd w:val="clear" w:color="auto" w:fill="FFFFFF"/>
          <w:lang w:val="pt-PT"/>
        </w:rPr>
        <w:t>)</w:t>
      </w:r>
    </w:p>
    <w:p w14:paraId="45AE4BBB" w14:textId="12388E5C" w:rsidR="00BA7AD6" w:rsidRPr="00873F29" w:rsidRDefault="00873F29" w:rsidP="008D7013">
      <w:pPr>
        <w:spacing w:after="0" w:line="240" w:lineRule="auto"/>
        <w:jc w:val="both"/>
        <w:rPr>
          <w:rFonts w:ascii="Calibri" w:hAnsi="Calibri" w:cs="Tunga"/>
          <w:color w:val="auto"/>
          <w:sz w:val="24"/>
          <w:szCs w:val="24"/>
          <w:shd w:val="clear" w:color="auto" w:fill="FFFFFF"/>
          <w:lang w:val="pt-PT"/>
        </w:rPr>
      </w:pPr>
      <w:r w:rsidRPr="00873F29">
        <w:rPr>
          <w:rFonts w:ascii="Calibri" w:hAnsi="Calibri" w:cs="Tunga"/>
          <w:color w:val="auto"/>
          <w:sz w:val="24"/>
          <w:szCs w:val="24"/>
          <w:shd w:val="clear" w:color="auto" w:fill="FFFFFF"/>
          <w:lang w:val="pt-PT"/>
        </w:rPr>
        <w:t xml:space="preserve">Dados indisponíveis. </w:t>
      </w:r>
    </w:p>
    <w:p w14:paraId="3D2E4624" w14:textId="77777777" w:rsidR="00873F29" w:rsidRPr="00873F29" w:rsidRDefault="00873F29" w:rsidP="008D7013">
      <w:pPr>
        <w:spacing w:after="0" w:line="240" w:lineRule="auto"/>
        <w:jc w:val="both"/>
        <w:rPr>
          <w:rFonts w:ascii="Calibri" w:hAnsi="Calibri" w:cs="Tunga"/>
          <w:color w:val="auto"/>
          <w:sz w:val="24"/>
          <w:szCs w:val="24"/>
          <w:shd w:val="clear" w:color="auto" w:fill="FFFFFF"/>
          <w:lang w:val="pt-PT"/>
        </w:rPr>
      </w:pPr>
    </w:p>
    <w:p w14:paraId="61DBA597" w14:textId="6254D1E5" w:rsidR="00873F29" w:rsidRPr="00873F29" w:rsidRDefault="00BA7AD6" w:rsidP="008D7013">
      <w:pPr>
        <w:spacing w:after="0" w:line="240" w:lineRule="auto"/>
        <w:jc w:val="both"/>
        <w:rPr>
          <w:rFonts w:ascii="Calibri" w:hAnsi="Calibri" w:cs="Tunga"/>
          <w:b/>
          <w:color w:val="auto"/>
          <w:sz w:val="24"/>
          <w:szCs w:val="24"/>
          <w:shd w:val="clear" w:color="auto" w:fill="FFFFFF"/>
          <w:lang w:val="pt-PT"/>
        </w:rPr>
      </w:pPr>
      <w:r w:rsidRPr="00873F29">
        <w:rPr>
          <w:rFonts w:ascii="Calibri" w:hAnsi="Calibri" w:cs="Tunga"/>
          <w:b/>
          <w:color w:val="auto"/>
          <w:sz w:val="24"/>
          <w:szCs w:val="24"/>
          <w:shd w:val="clear" w:color="auto" w:fill="FFFFFF"/>
          <w:lang w:val="pt-PT"/>
        </w:rPr>
        <w:t xml:space="preserve">c. </w:t>
      </w:r>
      <w:r w:rsidR="00873F29" w:rsidRPr="00873F29">
        <w:rPr>
          <w:rFonts w:ascii="Calibri" w:hAnsi="Calibri" w:cs="Tunga"/>
          <w:b/>
          <w:color w:val="auto"/>
          <w:sz w:val="24"/>
          <w:szCs w:val="24"/>
          <w:shd w:val="clear" w:color="auto" w:fill="FFFFFF"/>
          <w:lang w:val="pt-PT"/>
        </w:rPr>
        <w:t>Há u</w:t>
      </w:r>
      <w:r w:rsidR="00873F29">
        <w:rPr>
          <w:rFonts w:ascii="Calibri" w:hAnsi="Calibri" w:cs="Tunga"/>
          <w:b/>
          <w:color w:val="auto"/>
          <w:sz w:val="24"/>
          <w:szCs w:val="24"/>
          <w:shd w:val="clear" w:color="auto" w:fill="FFFFFF"/>
          <w:lang w:val="pt-PT"/>
        </w:rPr>
        <w:t>nidades especiais entre os guardas?</w:t>
      </w:r>
    </w:p>
    <w:p w14:paraId="0D3B9591" w14:textId="71C97AC2" w:rsidR="005C33A0" w:rsidRPr="00873F29" w:rsidRDefault="00873F29" w:rsidP="008D7013">
      <w:pPr>
        <w:spacing w:after="0" w:line="240" w:lineRule="auto"/>
        <w:jc w:val="both"/>
        <w:rPr>
          <w:rFonts w:ascii="Calibri" w:hAnsi="Calibri" w:cs="Tunga"/>
          <w:color w:val="auto"/>
          <w:sz w:val="24"/>
          <w:szCs w:val="24"/>
          <w:shd w:val="clear" w:color="auto" w:fill="FFFFFF"/>
          <w:lang w:val="pt-PT"/>
        </w:rPr>
      </w:pPr>
      <w:r w:rsidRPr="00873F29">
        <w:rPr>
          <w:rFonts w:ascii="Calibri" w:hAnsi="Calibri" w:cs="Tunga"/>
          <w:color w:val="auto"/>
          <w:sz w:val="24"/>
          <w:szCs w:val="24"/>
          <w:shd w:val="clear" w:color="auto" w:fill="FFFFFF"/>
          <w:lang w:val="pt-PT"/>
        </w:rPr>
        <w:t>Sim</w:t>
      </w:r>
      <w:r w:rsidR="004964B0" w:rsidRPr="00873F29">
        <w:rPr>
          <w:rFonts w:ascii="Calibri" w:hAnsi="Calibri" w:cs="Tunga"/>
          <w:color w:val="auto"/>
          <w:sz w:val="24"/>
          <w:szCs w:val="24"/>
          <w:shd w:val="clear" w:color="auto" w:fill="FFFFFF"/>
          <w:lang w:val="pt-PT"/>
        </w:rPr>
        <w:t>,</w:t>
      </w:r>
      <w:r w:rsidRPr="00873F29">
        <w:rPr>
          <w:rFonts w:ascii="Calibri" w:hAnsi="Calibri" w:cs="Tunga"/>
          <w:color w:val="auto"/>
          <w:sz w:val="24"/>
          <w:szCs w:val="24"/>
          <w:shd w:val="clear" w:color="auto" w:fill="FFFFFF"/>
          <w:lang w:val="pt-PT"/>
        </w:rPr>
        <w:t xml:space="preserve"> </w:t>
      </w:r>
      <w:r>
        <w:rPr>
          <w:rFonts w:ascii="Calibri" w:hAnsi="Calibri" w:cs="Tunga"/>
          <w:color w:val="auto"/>
          <w:sz w:val="24"/>
          <w:szCs w:val="24"/>
          <w:shd w:val="clear" w:color="auto" w:fill="FFFFFF"/>
          <w:lang w:val="pt-PT"/>
        </w:rPr>
        <w:t>p</w:t>
      </w:r>
      <w:r w:rsidR="004964B0" w:rsidRPr="00873F29">
        <w:rPr>
          <w:rFonts w:ascii="Calibri" w:hAnsi="Calibri" w:cs="Tunga"/>
          <w:color w:val="auto"/>
          <w:sz w:val="24"/>
          <w:szCs w:val="24"/>
          <w:shd w:val="clear" w:color="auto" w:fill="FFFFFF"/>
          <w:lang w:val="pt-PT"/>
        </w:rPr>
        <w:t xml:space="preserve"> Grupo de Intervenção dos Serviços Prisionais (GISP).</w:t>
      </w:r>
    </w:p>
    <w:p w14:paraId="190E7A45" w14:textId="77777777" w:rsidR="00D75818" w:rsidRPr="00873F29" w:rsidRDefault="00D75818" w:rsidP="008D7013">
      <w:pPr>
        <w:spacing w:after="0" w:line="240" w:lineRule="auto"/>
        <w:jc w:val="both"/>
        <w:rPr>
          <w:rFonts w:ascii="Calibri" w:hAnsi="Calibri" w:cs="Tunga"/>
          <w:color w:val="auto"/>
          <w:sz w:val="24"/>
          <w:szCs w:val="24"/>
          <w:shd w:val="clear" w:color="auto" w:fill="FFFFFF"/>
          <w:lang w:val="pt-PT"/>
        </w:rPr>
      </w:pPr>
    </w:p>
    <w:p w14:paraId="0897A17D" w14:textId="77777777" w:rsidR="00D75818" w:rsidRPr="00873F29" w:rsidRDefault="00D75818" w:rsidP="008D7013">
      <w:pPr>
        <w:spacing w:after="0" w:line="240" w:lineRule="auto"/>
        <w:jc w:val="both"/>
        <w:rPr>
          <w:rFonts w:ascii="Calibri" w:hAnsi="Calibri" w:cs="Tunga"/>
          <w:color w:val="auto"/>
          <w:sz w:val="24"/>
          <w:szCs w:val="24"/>
          <w:shd w:val="clear" w:color="auto" w:fill="FFFFFF"/>
          <w:lang w:val="pt-PT"/>
        </w:rPr>
      </w:pPr>
    </w:p>
    <w:p w14:paraId="1EE6496A" w14:textId="16D89690" w:rsidR="00A71FC2" w:rsidRPr="00873F29" w:rsidRDefault="00A71FC2"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53472" behindDoc="0" locked="0" layoutInCell="1" allowOverlap="1" wp14:anchorId="0E14D886" wp14:editId="272F4D1A">
                <wp:simplePos x="0" y="0"/>
                <wp:positionH relativeFrom="page">
                  <wp:posOffset>685800</wp:posOffset>
                </wp:positionH>
                <wp:positionV relativeFrom="paragraph">
                  <wp:posOffset>0</wp:posOffset>
                </wp:positionV>
                <wp:extent cx="6402705" cy="457200"/>
                <wp:effectExtent l="0" t="0" r="17145" b="19050"/>
                <wp:wrapNone/>
                <wp:docPr id="53" name="Casella di tes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0E1AB3C5" w14:textId="4CEEED0D"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PRESOS</w:t>
                            </w:r>
                            <w:r w:rsidRPr="008F4314">
                              <w:rPr>
                                <w:rFonts w:ascii="Calibri" w:hAnsi="Calibri" w:cs="Tunga"/>
                                <w:noProof/>
                                <w:color w:val="FFFFFF" w:themeColor="background1"/>
                                <w:sz w:val="44"/>
                                <w:lang w:val="it-IT"/>
                              </w:rPr>
                              <w:t xml:space="preserve"> CONDENADOS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14D886" id="Casella di testo 53" o:spid="_x0000_s1069" type="#_x0000_t202" style="position:absolute;left:0;text-align:left;margin-left:54pt;margin-top:0;width:504.15pt;height:36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" fillcolor="#c45911 [2405]" strokecolor="white [3212]">
                <v:textbox>
                  <w:txbxContent>
                    <w:p w14:paraId="0E1AB3C5" w14:textId="4CEEED0D"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PRESOS</w:t>
                      </w:r>
                      <w:r w:rsidRPr="008F4314">
                        <w:rPr>
                          <w:rFonts w:ascii="Calibri" w:hAnsi="Calibri" w:cs="Tunga"/>
                          <w:noProof/>
                          <w:color w:val="FFFFFF" w:themeColor="background1"/>
                          <w:sz w:val="44"/>
                          <w:lang w:val="it-IT"/>
                        </w:rPr>
                        <w:t xml:space="preserve"> CONDENADOS  </w:t>
                      </w:r>
                    </w:p>
                  </w:txbxContent>
                </v:textbox>
                <w10:wrap anchorx="page"/>
              </v:shape>
            </w:pict>
          </mc:Fallback>
        </mc:AlternateContent>
      </w:r>
    </w:p>
    <w:p w14:paraId="039B2122" w14:textId="77777777" w:rsidR="00A71FC2" w:rsidRPr="00873F29" w:rsidRDefault="00A71FC2" w:rsidP="008D7013">
      <w:pPr>
        <w:spacing w:after="0" w:line="240" w:lineRule="auto"/>
        <w:jc w:val="both"/>
        <w:rPr>
          <w:rFonts w:ascii="Calibri" w:hAnsi="Calibri" w:cs="Tunga"/>
          <w:color w:val="auto"/>
          <w:sz w:val="24"/>
          <w:szCs w:val="24"/>
          <w:shd w:val="clear" w:color="auto" w:fill="FFFFFF"/>
          <w:lang w:val="pt-PT"/>
        </w:rPr>
      </w:pPr>
    </w:p>
    <w:p w14:paraId="5D86AC0A" w14:textId="77777777" w:rsidR="00BA7AD6" w:rsidRPr="00873F29" w:rsidRDefault="00BA7AD6" w:rsidP="008D7013">
      <w:pPr>
        <w:spacing w:after="0" w:line="240" w:lineRule="auto"/>
        <w:jc w:val="both"/>
        <w:rPr>
          <w:rFonts w:ascii="Calibri" w:hAnsi="Calibri" w:cs="Tunga"/>
          <w:color w:val="auto"/>
          <w:sz w:val="24"/>
          <w:szCs w:val="24"/>
          <w:shd w:val="clear" w:color="auto" w:fill="FFFFFF"/>
          <w:lang w:val="pt-PT"/>
        </w:rPr>
      </w:pPr>
    </w:p>
    <w:p w14:paraId="1282D9AC" w14:textId="42B0759D" w:rsidR="00BA7AD6" w:rsidRPr="00493AAC" w:rsidRDefault="00BA7AD6" w:rsidP="00914117">
      <w:pPr>
        <w:spacing w:after="0" w:line="240" w:lineRule="auto"/>
        <w:jc w:val="both"/>
        <w:rPr>
          <w:rFonts w:ascii="Calibri" w:hAnsi="Calibri" w:cs="Tunga"/>
          <w:b/>
          <w:color w:val="auto"/>
          <w:sz w:val="24"/>
          <w:szCs w:val="24"/>
          <w:shd w:val="clear" w:color="auto" w:fill="FFFFFF"/>
          <w:lang w:val="en-GB"/>
        </w:rPr>
      </w:pPr>
      <w:r w:rsidRPr="00914117">
        <w:rPr>
          <w:rFonts w:ascii="Calibri" w:hAnsi="Calibri" w:cs="Tunga"/>
          <w:b/>
          <w:color w:val="auto"/>
          <w:sz w:val="24"/>
          <w:szCs w:val="24"/>
          <w:shd w:val="clear" w:color="auto" w:fill="FFFFFF"/>
          <w:lang w:val="pt-PT"/>
        </w:rPr>
        <w:t xml:space="preserve">a. </w:t>
      </w:r>
      <w:r w:rsidR="00914117" w:rsidRPr="00914117">
        <w:rPr>
          <w:rFonts w:ascii="Calibri" w:hAnsi="Calibri" w:cs="Tunga"/>
          <w:b/>
          <w:color w:val="auto"/>
          <w:sz w:val="24"/>
          <w:szCs w:val="24"/>
          <w:shd w:val="clear" w:color="auto" w:fill="FFFFFF"/>
          <w:lang w:val="pt-PT"/>
        </w:rPr>
        <w:t>Há planos individuais para</w:t>
      </w:r>
      <w:r w:rsidR="00914117">
        <w:rPr>
          <w:rFonts w:ascii="Calibri" w:hAnsi="Calibri" w:cs="Tunga"/>
          <w:b/>
          <w:color w:val="auto"/>
          <w:sz w:val="24"/>
          <w:szCs w:val="24"/>
          <w:shd w:val="clear" w:color="auto" w:fill="FFFFFF"/>
          <w:lang w:val="pt-PT"/>
        </w:rPr>
        <w:t xml:space="preserve"> presos condenados (incluindo trabalho, educação, outras atividades e preparação para saída)?</w:t>
      </w:r>
    </w:p>
    <w:p w14:paraId="4D49EC42" w14:textId="177B987D" w:rsidR="00914117" w:rsidRPr="00A02EBE" w:rsidRDefault="00A02EBE" w:rsidP="008D7013">
      <w:pPr>
        <w:spacing w:after="0" w:line="240" w:lineRule="auto"/>
        <w:jc w:val="both"/>
        <w:rPr>
          <w:rFonts w:ascii="Calibri" w:hAnsi="Calibri" w:cs="Tunga"/>
          <w:color w:val="auto"/>
          <w:sz w:val="24"/>
          <w:szCs w:val="24"/>
          <w:shd w:val="clear" w:color="auto" w:fill="FFFFFF"/>
          <w:lang w:val="pt-PT"/>
        </w:rPr>
      </w:pPr>
      <w:r w:rsidRPr="00A02EBE">
        <w:rPr>
          <w:rFonts w:ascii="Calibri" w:hAnsi="Calibri" w:cs="Tunga"/>
          <w:color w:val="auto"/>
          <w:sz w:val="24"/>
          <w:szCs w:val="24"/>
          <w:shd w:val="clear" w:color="auto" w:fill="FFFFFF"/>
          <w:lang w:val="pt-PT"/>
        </w:rPr>
        <w:t>A lei prevê dois t</w:t>
      </w:r>
      <w:r>
        <w:rPr>
          <w:rFonts w:ascii="Calibri" w:hAnsi="Calibri" w:cs="Tunga"/>
          <w:color w:val="auto"/>
          <w:sz w:val="24"/>
          <w:szCs w:val="24"/>
          <w:shd w:val="clear" w:color="auto" w:fill="FFFFFF"/>
          <w:lang w:val="pt-PT"/>
        </w:rPr>
        <w:t xml:space="preserve">ipos de planos para serem desenhados e </w:t>
      </w:r>
      <w:proofErr w:type="spellStart"/>
      <w:r>
        <w:rPr>
          <w:rFonts w:ascii="Calibri" w:hAnsi="Calibri" w:cs="Tunga"/>
          <w:color w:val="auto"/>
          <w:sz w:val="24"/>
          <w:szCs w:val="24"/>
          <w:shd w:val="clear" w:color="auto" w:fill="FFFFFF"/>
          <w:lang w:val="pt-PT"/>
        </w:rPr>
        <w:t>adoptados</w:t>
      </w:r>
      <w:proofErr w:type="spellEnd"/>
      <w:r>
        <w:rPr>
          <w:rFonts w:ascii="Calibri" w:hAnsi="Calibri" w:cs="Tunga"/>
          <w:color w:val="auto"/>
          <w:sz w:val="24"/>
          <w:szCs w:val="24"/>
          <w:shd w:val="clear" w:color="auto" w:fill="FFFFFF"/>
          <w:lang w:val="pt-PT"/>
        </w:rPr>
        <w:t xml:space="preserve"> </w:t>
      </w:r>
      <w:r w:rsidR="00120AFE">
        <w:rPr>
          <w:rFonts w:ascii="Calibri" w:hAnsi="Calibri" w:cs="Tunga"/>
          <w:color w:val="auto"/>
          <w:sz w:val="24"/>
          <w:szCs w:val="24"/>
          <w:shd w:val="clear" w:color="auto" w:fill="FFFFFF"/>
          <w:lang w:val="pt-PT"/>
        </w:rPr>
        <w:t xml:space="preserve">em cada caso individual em função das necessidades devidamente avaliadas. O primeiro é um plano de tratamento e os segundo é um programa de reabilitação. Na prática há presos </w:t>
      </w:r>
      <w:r w:rsidR="00D40CDD">
        <w:rPr>
          <w:rFonts w:ascii="Calibri" w:hAnsi="Calibri" w:cs="Tunga"/>
          <w:color w:val="auto"/>
          <w:sz w:val="24"/>
          <w:szCs w:val="24"/>
          <w:shd w:val="clear" w:color="auto" w:fill="FFFFFF"/>
          <w:lang w:val="pt-PT"/>
        </w:rPr>
        <w:t xml:space="preserve">que tem um plano de reabilitação no papel, conforme a lei obriga, mas não se conhecem casos </w:t>
      </w:r>
      <w:r w:rsidR="009C1A5E">
        <w:rPr>
          <w:rFonts w:ascii="Calibri" w:hAnsi="Calibri" w:cs="Tunga"/>
          <w:color w:val="auto"/>
          <w:sz w:val="24"/>
          <w:szCs w:val="24"/>
          <w:shd w:val="clear" w:color="auto" w:fill="FFFFFF"/>
          <w:lang w:val="pt-PT"/>
        </w:rPr>
        <w:t xml:space="preserve">em que tal documento tenha algum efeito prático. </w:t>
      </w:r>
    </w:p>
    <w:p w14:paraId="2BF09400" w14:textId="77777777" w:rsidR="00914117" w:rsidRPr="00A02EBE" w:rsidRDefault="00914117" w:rsidP="008D7013">
      <w:pPr>
        <w:spacing w:after="0" w:line="240" w:lineRule="auto"/>
        <w:jc w:val="both"/>
        <w:rPr>
          <w:rFonts w:ascii="Calibri" w:hAnsi="Calibri" w:cs="Tunga"/>
          <w:color w:val="auto"/>
          <w:sz w:val="24"/>
          <w:szCs w:val="24"/>
          <w:shd w:val="clear" w:color="auto" w:fill="FFFFFF"/>
          <w:lang w:val="pt-PT"/>
        </w:rPr>
      </w:pPr>
    </w:p>
    <w:p w14:paraId="62F1C7BC" w14:textId="77777777" w:rsidR="0073765C" w:rsidRPr="0073765C" w:rsidRDefault="00BA7AD6" w:rsidP="0073765C">
      <w:pPr>
        <w:spacing w:after="0" w:line="240" w:lineRule="auto"/>
        <w:jc w:val="both"/>
        <w:rPr>
          <w:rFonts w:ascii="Calibri" w:hAnsi="Calibri" w:cs="Tunga"/>
          <w:b/>
          <w:color w:val="auto"/>
          <w:sz w:val="24"/>
          <w:szCs w:val="24"/>
          <w:shd w:val="clear" w:color="auto" w:fill="FFFFFF"/>
          <w:lang w:val="pt-PT"/>
        </w:rPr>
      </w:pPr>
      <w:r w:rsidRPr="007070E0">
        <w:rPr>
          <w:rFonts w:ascii="Calibri" w:hAnsi="Calibri" w:cs="Tunga"/>
          <w:b/>
          <w:color w:val="auto"/>
          <w:sz w:val="24"/>
          <w:szCs w:val="24"/>
          <w:shd w:val="clear" w:color="auto" w:fill="FFFFFF"/>
          <w:lang w:val="pt-PT"/>
        </w:rPr>
        <w:t xml:space="preserve">b. </w:t>
      </w:r>
      <w:r w:rsidR="007070E0" w:rsidRPr="007070E0">
        <w:rPr>
          <w:rFonts w:ascii="Calibri" w:hAnsi="Calibri" w:cs="Tunga"/>
          <w:b/>
          <w:color w:val="auto"/>
          <w:sz w:val="24"/>
          <w:szCs w:val="24"/>
          <w:shd w:val="clear" w:color="auto" w:fill="FFFFFF"/>
          <w:lang w:val="pt-PT"/>
        </w:rPr>
        <w:t>Os condenados são e</w:t>
      </w:r>
      <w:r w:rsidR="007070E0">
        <w:rPr>
          <w:rFonts w:ascii="Calibri" w:hAnsi="Calibri" w:cs="Tunga"/>
          <w:b/>
          <w:color w:val="auto"/>
          <w:sz w:val="24"/>
          <w:szCs w:val="24"/>
          <w:shd w:val="clear" w:color="auto" w:fill="FFFFFF"/>
          <w:lang w:val="pt-PT"/>
        </w:rPr>
        <w:t xml:space="preserve">ncorajados a participar no desenho do seu plano individual de cumprimento </w:t>
      </w:r>
      <w:r w:rsidR="0073765C">
        <w:rPr>
          <w:rFonts w:ascii="Calibri" w:hAnsi="Calibri" w:cs="Tunga"/>
          <w:b/>
          <w:color w:val="auto"/>
          <w:sz w:val="24"/>
          <w:szCs w:val="24"/>
          <w:shd w:val="clear" w:color="auto" w:fill="FFFFFF"/>
          <w:lang w:val="pt-PT"/>
        </w:rPr>
        <w:t>d</w:t>
      </w:r>
      <w:r w:rsidR="007070E0">
        <w:rPr>
          <w:rFonts w:ascii="Calibri" w:hAnsi="Calibri" w:cs="Tunga"/>
          <w:b/>
          <w:color w:val="auto"/>
          <w:sz w:val="24"/>
          <w:szCs w:val="24"/>
          <w:shd w:val="clear" w:color="auto" w:fill="FFFFFF"/>
          <w:lang w:val="pt-PT"/>
        </w:rPr>
        <w:t>e pena</w:t>
      </w:r>
      <w:r w:rsidR="0073765C">
        <w:rPr>
          <w:rFonts w:ascii="Calibri" w:hAnsi="Calibri" w:cs="Tunga"/>
          <w:b/>
          <w:color w:val="auto"/>
          <w:sz w:val="24"/>
          <w:szCs w:val="24"/>
          <w:shd w:val="clear" w:color="auto" w:fill="FFFFFF"/>
          <w:lang w:val="pt-PT"/>
        </w:rPr>
        <w:t xml:space="preserve"> (que deve incluir </w:t>
      </w:r>
      <w:r w:rsidR="0073765C">
        <w:rPr>
          <w:rFonts w:ascii="Calibri" w:hAnsi="Calibri" w:cs="Tunga"/>
          <w:b/>
          <w:color w:val="auto"/>
          <w:sz w:val="24"/>
          <w:szCs w:val="24"/>
          <w:shd w:val="clear" w:color="auto" w:fill="FFFFFF"/>
          <w:lang w:val="pt-PT"/>
        </w:rPr>
        <w:t>trabalho, educação, outras atividades e preparação para saída)?</w:t>
      </w:r>
    </w:p>
    <w:p w14:paraId="3C3B145C" w14:textId="7621B303" w:rsidR="000D3721" w:rsidRDefault="0073765C" w:rsidP="008D7013">
      <w:pPr>
        <w:spacing w:after="0" w:line="240" w:lineRule="auto"/>
        <w:jc w:val="both"/>
        <w:rPr>
          <w:rFonts w:ascii="Calibri" w:hAnsi="Calibri" w:cs="Tunga"/>
          <w:color w:val="auto"/>
          <w:sz w:val="24"/>
          <w:szCs w:val="24"/>
          <w:shd w:val="clear" w:color="auto" w:fill="FFFFFF"/>
          <w:lang w:val="pt-PT"/>
        </w:rPr>
      </w:pPr>
      <w:r w:rsidRPr="000D3721">
        <w:rPr>
          <w:rFonts w:ascii="Calibri" w:hAnsi="Calibri" w:cs="Tunga"/>
          <w:color w:val="auto"/>
          <w:sz w:val="24"/>
          <w:szCs w:val="24"/>
          <w:shd w:val="clear" w:color="auto" w:fill="FFFFFF"/>
          <w:lang w:val="pt-PT"/>
        </w:rPr>
        <w:t>A lei requ</w:t>
      </w:r>
      <w:r w:rsidR="000D3721">
        <w:rPr>
          <w:rFonts w:ascii="Calibri" w:hAnsi="Calibri" w:cs="Tunga"/>
          <w:color w:val="auto"/>
          <w:sz w:val="24"/>
          <w:szCs w:val="24"/>
          <w:shd w:val="clear" w:color="auto" w:fill="FFFFFF"/>
          <w:lang w:val="pt-PT"/>
        </w:rPr>
        <w:t>e</w:t>
      </w:r>
      <w:r w:rsidRPr="000D3721">
        <w:rPr>
          <w:rFonts w:ascii="Calibri" w:hAnsi="Calibri" w:cs="Tunga"/>
          <w:color w:val="auto"/>
          <w:sz w:val="24"/>
          <w:szCs w:val="24"/>
          <w:shd w:val="clear" w:color="auto" w:fill="FFFFFF"/>
          <w:lang w:val="pt-PT"/>
        </w:rPr>
        <w:t xml:space="preserve">re que o desenho desse plano </w:t>
      </w:r>
      <w:r w:rsidR="000D3721" w:rsidRPr="000D3721">
        <w:rPr>
          <w:rFonts w:ascii="Calibri" w:hAnsi="Calibri" w:cs="Tunga"/>
          <w:color w:val="auto"/>
          <w:sz w:val="24"/>
          <w:szCs w:val="24"/>
          <w:shd w:val="clear" w:color="auto" w:fill="FFFFFF"/>
          <w:lang w:val="pt-PT"/>
        </w:rPr>
        <w:t>seja feito com consulta com o alvo do plano e a sua fa</w:t>
      </w:r>
      <w:r w:rsidR="000D3721">
        <w:rPr>
          <w:rFonts w:ascii="Calibri" w:hAnsi="Calibri" w:cs="Tunga"/>
          <w:color w:val="auto"/>
          <w:sz w:val="24"/>
          <w:szCs w:val="24"/>
          <w:shd w:val="clear" w:color="auto" w:fill="FFFFFF"/>
          <w:lang w:val="pt-PT"/>
        </w:rPr>
        <w:t xml:space="preserve">mília. </w:t>
      </w:r>
      <w:r w:rsidR="006B468C">
        <w:rPr>
          <w:rFonts w:ascii="Calibri" w:hAnsi="Calibri" w:cs="Tunga"/>
          <w:color w:val="auto"/>
          <w:sz w:val="24"/>
          <w:szCs w:val="24"/>
          <w:shd w:val="clear" w:color="auto" w:fill="FFFFFF"/>
          <w:lang w:val="pt-PT"/>
        </w:rPr>
        <w:t xml:space="preserve">Na prática, há muitos pedidos dos presos para ter acesso a uma diversidade de atividades </w:t>
      </w:r>
      <w:r w:rsidR="004944DC">
        <w:rPr>
          <w:rFonts w:ascii="Calibri" w:hAnsi="Calibri" w:cs="Tunga"/>
          <w:color w:val="auto"/>
          <w:sz w:val="24"/>
          <w:szCs w:val="24"/>
          <w:shd w:val="clear" w:color="auto" w:fill="FFFFFF"/>
          <w:lang w:val="pt-PT"/>
        </w:rPr>
        <w:t xml:space="preserve">que deveriam constituir parte desses planos individuais, mas os estabelecimentos não tem capacidade </w:t>
      </w:r>
      <w:r w:rsidR="000D6475">
        <w:rPr>
          <w:rFonts w:ascii="Calibri" w:hAnsi="Calibri" w:cs="Tunga"/>
          <w:color w:val="auto"/>
          <w:sz w:val="24"/>
          <w:szCs w:val="24"/>
          <w:shd w:val="clear" w:color="auto" w:fill="FFFFFF"/>
          <w:lang w:val="pt-PT"/>
        </w:rPr>
        <w:t xml:space="preserve">para lhes dar resposta. </w:t>
      </w:r>
    </w:p>
    <w:p w14:paraId="125FB500" w14:textId="77777777" w:rsidR="000D3721" w:rsidRPr="006B468C" w:rsidRDefault="000D3721" w:rsidP="008D7013">
      <w:pPr>
        <w:spacing w:after="0" w:line="240" w:lineRule="auto"/>
        <w:jc w:val="both"/>
        <w:rPr>
          <w:rFonts w:ascii="Calibri" w:hAnsi="Calibri" w:cs="Tunga"/>
          <w:color w:val="auto"/>
          <w:sz w:val="24"/>
          <w:szCs w:val="24"/>
          <w:shd w:val="clear" w:color="auto" w:fill="FFFFFF"/>
          <w:lang w:val="pt-PT"/>
        </w:rPr>
      </w:pPr>
    </w:p>
    <w:p w14:paraId="205852A3" w14:textId="632F3D26" w:rsidR="000D6475" w:rsidRPr="00F524E6" w:rsidRDefault="00BA7AD6" w:rsidP="008D7013">
      <w:pPr>
        <w:spacing w:after="0" w:line="240" w:lineRule="auto"/>
        <w:jc w:val="both"/>
        <w:rPr>
          <w:rFonts w:ascii="Calibri" w:hAnsi="Calibri" w:cs="Tunga"/>
          <w:b/>
          <w:color w:val="auto"/>
          <w:sz w:val="24"/>
          <w:szCs w:val="24"/>
          <w:shd w:val="clear" w:color="auto" w:fill="FFFFFF"/>
          <w:lang w:val="pt-PT"/>
        </w:rPr>
      </w:pPr>
      <w:r w:rsidRPr="00F524E6">
        <w:rPr>
          <w:rFonts w:ascii="Calibri" w:hAnsi="Calibri" w:cs="Tunga"/>
          <w:b/>
          <w:color w:val="auto"/>
          <w:sz w:val="24"/>
          <w:szCs w:val="24"/>
          <w:shd w:val="clear" w:color="auto" w:fill="FFFFFF"/>
          <w:lang w:val="pt-PT"/>
        </w:rPr>
        <w:t xml:space="preserve">c. </w:t>
      </w:r>
      <w:r w:rsidR="00F524E6" w:rsidRPr="00F524E6">
        <w:rPr>
          <w:rFonts w:ascii="Calibri" w:hAnsi="Calibri" w:cs="Tunga"/>
          <w:b/>
          <w:color w:val="auto"/>
          <w:sz w:val="24"/>
          <w:szCs w:val="24"/>
          <w:shd w:val="clear" w:color="auto" w:fill="FFFFFF"/>
          <w:lang w:val="pt-PT"/>
        </w:rPr>
        <w:t xml:space="preserve">Há um </w:t>
      </w:r>
      <w:r w:rsidR="00F524E6">
        <w:rPr>
          <w:rFonts w:ascii="Calibri" w:hAnsi="Calibri" w:cs="Tunga"/>
          <w:b/>
          <w:color w:val="auto"/>
          <w:sz w:val="24"/>
          <w:szCs w:val="24"/>
          <w:shd w:val="clear" w:color="auto" w:fill="FFFFFF"/>
          <w:lang w:val="pt-PT"/>
        </w:rPr>
        <w:t>s</w:t>
      </w:r>
      <w:r w:rsidR="00F524E6" w:rsidRPr="00F524E6">
        <w:rPr>
          <w:rFonts w:ascii="Calibri" w:hAnsi="Calibri" w:cs="Tunga"/>
          <w:b/>
          <w:color w:val="auto"/>
          <w:sz w:val="24"/>
          <w:szCs w:val="24"/>
          <w:shd w:val="clear" w:color="auto" w:fill="FFFFFF"/>
          <w:lang w:val="pt-PT"/>
        </w:rPr>
        <w:t>istema d</w:t>
      </w:r>
      <w:r w:rsidR="00F524E6">
        <w:rPr>
          <w:rFonts w:ascii="Calibri" w:hAnsi="Calibri" w:cs="Tunga"/>
          <w:b/>
          <w:color w:val="auto"/>
          <w:sz w:val="24"/>
          <w:szCs w:val="24"/>
          <w:shd w:val="clear" w:color="auto" w:fill="FFFFFF"/>
          <w:lang w:val="pt-PT"/>
        </w:rPr>
        <w:t xml:space="preserve">e licenças prisionais como </w:t>
      </w:r>
      <w:r w:rsidR="00E7731D">
        <w:rPr>
          <w:rFonts w:ascii="Calibri" w:hAnsi="Calibri" w:cs="Tunga"/>
          <w:b/>
          <w:color w:val="auto"/>
          <w:sz w:val="24"/>
          <w:szCs w:val="24"/>
          <w:shd w:val="clear" w:color="auto" w:fill="FFFFFF"/>
          <w:lang w:val="pt-PT"/>
        </w:rPr>
        <w:t>parte integrante do regime de execução de penas?</w:t>
      </w:r>
    </w:p>
    <w:p w14:paraId="67B05940" w14:textId="14C875C2" w:rsidR="00E7731D" w:rsidRPr="00E7731D" w:rsidRDefault="00E7731D" w:rsidP="008D7013">
      <w:pPr>
        <w:spacing w:after="0" w:line="240" w:lineRule="auto"/>
        <w:jc w:val="both"/>
        <w:rPr>
          <w:rFonts w:ascii="Calibri" w:hAnsi="Calibri" w:cs="Tunga"/>
          <w:color w:val="auto"/>
          <w:sz w:val="24"/>
          <w:szCs w:val="24"/>
          <w:shd w:val="clear" w:color="auto" w:fill="FFFFFF"/>
          <w:lang w:val="pt-PT"/>
        </w:rPr>
      </w:pPr>
      <w:r w:rsidRPr="00E7731D">
        <w:rPr>
          <w:rFonts w:ascii="Calibri" w:hAnsi="Calibri" w:cs="Tunga"/>
          <w:color w:val="auto"/>
          <w:sz w:val="24"/>
          <w:szCs w:val="24"/>
          <w:shd w:val="clear" w:color="auto" w:fill="FFFFFF"/>
          <w:lang w:val="pt-PT"/>
        </w:rPr>
        <w:t>A lei estipula a a</w:t>
      </w:r>
      <w:r>
        <w:rPr>
          <w:rFonts w:ascii="Calibri" w:hAnsi="Calibri" w:cs="Tunga"/>
          <w:color w:val="auto"/>
          <w:sz w:val="24"/>
          <w:szCs w:val="24"/>
          <w:shd w:val="clear" w:color="auto" w:fill="FFFFFF"/>
          <w:lang w:val="pt-PT"/>
        </w:rPr>
        <w:t xml:space="preserve">plicação de vários procedimentos </w:t>
      </w:r>
      <w:r w:rsidR="007264EB">
        <w:rPr>
          <w:rFonts w:ascii="Calibri" w:hAnsi="Calibri" w:cs="Tunga"/>
          <w:color w:val="auto"/>
          <w:sz w:val="24"/>
          <w:szCs w:val="24"/>
          <w:shd w:val="clear" w:color="auto" w:fill="FFFFFF"/>
          <w:lang w:val="pt-PT"/>
        </w:rPr>
        <w:t xml:space="preserve">de saída, incluindo por razão de várias atividades, </w:t>
      </w:r>
      <w:r w:rsidR="006A0E7C">
        <w:rPr>
          <w:rFonts w:ascii="Calibri" w:hAnsi="Calibri" w:cs="Tunga"/>
          <w:color w:val="auto"/>
          <w:sz w:val="24"/>
          <w:szCs w:val="24"/>
          <w:shd w:val="clear" w:color="auto" w:fill="FFFFFF"/>
          <w:lang w:val="pt-PT"/>
        </w:rPr>
        <w:t xml:space="preserve">razões médicas, preparação para a liberdade e outras. Embora no papel o processo de aprovação de saídas seja </w:t>
      </w:r>
      <w:r w:rsidR="00D765D7">
        <w:rPr>
          <w:rFonts w:ascii="Calibri" w:hAnsi="Calibri" w:cs="Tunga"/>
          <w:color w:val="auto"/>
          <w:sz w:val="24"/>
          <w:szCs w:val="24"/>
          <w:shd w:val="clear" w:color="auto" w:fill="FFFFFF"/>
          <w:lang w:val="pt-PT"/>
        </w:rPr>
        <w:t xml:space="preserve">simplificado, na prática, para a maioria dos presos, as aprovações não são comuns. </w:t>
      </w:r>
    </w:p>
    <w:p w14:paraId="41661C42" w14:textId="77777777" w:rsidR="004964B0" w:rsidRPr="00493AAC" w:rsidRDefault="004964B0" w:rsidP="008D7013">
      <w:pPr>
        <w:spacing w:after="0" w:line="240" w:lineRule="auto"/>
        <w:jc w:val="both"/>
        <w:rPr>
          <w:rFonts w:ascii="Calibri" w:hAnsi="Calibri" w:cs="Tunga"/>
          <w:color w:val="auto"/>
          <w:sz w:val="24"/>
          <w:szCs w:val="24"/>
          <w:shd w:val="clear" w:color="auto" w:fill="FFFFFF"/>
          <w:lang w:val="en-GB"/>
        </w:rPr>
      </w:pPr>
    </w:p>
    <w:p w14:paraId="686DCE9F" w14:textId="5AAF6EE2" w:rsidR="00D765D7" w:rsidRPr="005209B7" w:rsidRDefault="00BA7AD6" w:rsidP="008D7013">
      <w:pPr>
        <w:spacing w:after="0" w:line="240" w:lineRule="auto"/>
        <w:jc w:val="both"/>
        <w:rPr>
          <w:rFonts w:ascii="Calibri" w:hAnsi="Calibri" w:cs="Tunga"/>
          <w:b/>
          <w:color w:val="auto"/>
          <w:sz w:val="24"/>
          <w:szCs w:val="24"/>
          <w:shd w:val="clear" w:color="auto" w:fill="FFFFFF"/>
          <w:lang w:val="pt-PT"/>
        </w:rPr>
      </w:pPr>
      <w:r w:rsidRPr="005209B7">
        <w:rPr>
          <w:rFonts w:ascii="Calibri" w:hAnsi="Calibri" w:cs="Tunga"/>
          <w:b/>
          <w:color w:val="auto"/>
          <w:sz w:val="24"/>
          <w:szCs w:val="24"/>
          <w:shd w:val="clear" w:color="auto" w:fill="FFFFFF"/>
          <w:lang w:val="pt-PT"/>
        </w:rPr>
        <w:t xml:space="preserve">d. </w:t>
      </w:r>
      <w:r w:rsidR="005209B7" w:rsidRPr="005209B7">
        <w:rPr>
          <w:rFonts w:ascii="Calibri" w:hAnsi="Calibri" w:cs="Tunga"/>
          <w:b/>
          <w:color w:val="auto"/>
          <w:sz w:val="24"/>
          <w:szCs w:val="24"/>
          <w:shd w:val="clear" w:color="auto" w:fill="FFFFFF"/>
          <w:lang w:val="pt-PT"/>
        </w:rPr>
        <w:t>Podem os presos e</w:t>
      </w:r>
      <w:r w:rsidR="005209B7">
        <w:rPr>
          <w:rFonts w:ascii="Calibri" w:hAnsi="Calibri" w:cs="Tunga"/>
          <w:b/>
          <w:color w:val="auto"/>
          <w:sz w:val="24"/>
          <w:szCs w:val="24"/>
          <w:shd w:val="clear" w:color="auto" w:fill="FFFFFF"/>
          <w:lang w:val="pt-PT"/>
        </w:rPr>
        <w:t xml:space="preserve">nvolverem-se em processos de justiça restaurativa e em reparar os males feitos pelos seus atos? </w:t>
      </w:r>
    </w:p>
    <w:p w14:paraId="38AEB15E" w14:textId="1818B39C" w:rsidR="00BA7AD6" w:rsidRPr="005209B7" w:rsidRDefault="004964B0" w:rsidP="008D7013">
      <w:pPr>
        <w:spacing w:after="0" w:line="240" w:lineRule="auto"/>
        <w:jc w:val="both"/>
        <w:rPr>
          <w:rFonts w:ascii="Calibri" w:hAnsi="Calibri" w:cs="Tunga"/>
          <w:color w:val="auto"/>
          <w:sz w:val="24"/>
          <w:szCs w:val="24"/>
          <w:shd w:val="clear" w:color="auto" w:fill="FFFFFF"/>
          <w:lang w:val="pt-PT"/>
        </w:rPr>
      </w:pPr>
      <w:r w:rsidRPr="005209B7">
        <w:rPr>
          <w:rFonts w:ascii="Calibri" w:hAnsi="Calibri" w:cs="Tunga"/>
          <w:color w:val="auto"/>
          <w:sz w:val="24"/>
          <w:szCs w:val="24"/>
          <w:shd w:val="clear" w:color="auto" w:fill="FFFFFF"/>
          <w:lang w:val="pt-PT"/>
        </w:rPr>
        <w:t>N</w:t>
      </w:r>
      <w:r w:rsidR="005209B7" w:rsidRPr="005209B7">
        <w:rPr>
          <w:rFonts w:ascii="Calibri" w:hAnsi="Calibri" w:cs="Tunga"/>
          <w:color w:val="auto"/>
          <w:sz w:val="24"/>
          <w:szCs w:val="24"/>
          <w:shd w:val="clear" w:color="auto" w:fill="FFFFFF"/>
          <w:lang w:val="pt-PT"/>
        </w:rPr>
        <w:t>ã</w:t>
      </w:r>
      <w:r w:rsidRPr="005209B7">
        <w:rPr>
          <w:rFonts w:ascii="Calibri" w:hAnsi="Calibri" w:cs="Tunga"/>
          <w:color w:val="auto"/>
          <w:sz w:val="24"/>
          <w:szCs w:val="24"/>
          <w:shd w:val="clear" w:color="auto" w:fill="FFFFFF"/>
          <w:lang w:val="pt-PT"/>
        </w:rPr>
        <w:t>o.</w:t>
      </w:r>
    </w:p>
    <w:p w14:paraId="20D747B4" w14:textId="77777777" w:rsidR="00BA7AD6" w:rsidRPr="005209B7" w:rsidRDefault="00BA7AD6" w:rsidP="008D7013">
      <w:pPr>
        <w:spacing w:after="0" w:line="240" w:lineRule="auto"/>
        <w:jc w:val="both"/>
        <w:rPr>
          <w:rFonts w:ascii="Calibri" w:hAnsi="Calibri" w:cs="Tunga"/>
          <w:color w:val="auto"/>
          <w:sz w:val="24"/>
          <w:szCs w:val="24"/>
          <w:shd w:val="clear" w:color="auto" w:fill="FFFFFF"/>
          <w:lang w:val="pt-PT"/>
        </w:rPr>
      </w:pPr>
    </w:p>
    <w:p w14:paraId="0607BA1C" w14:textId="75A22CA8" w:rsidR="005209B7" w:rsidRPr="005209B7" w:rsidRDefault="00BA7AD6" w:rsidP="008D7013">
      <w:pPr>
        <w:spacing w:after="0" w:line="240" w:lineRule="auto"/>
        <w:jc w:val="both"/>
        <w:rPr>
          <w:rFonts w:ascii="Calibri" w:hAnsi="Calibri" w:cs="Tunga"/>
          <w:b/>
          <w:color w:val="auto"/>
          <w:sz w:val="24"/>
          <w:szCs w:val="24"/>
          <w:shd w:val="clear" w:color="auto" w:fill="FFFFFF"/>
          <w:lang w:val="pt-PT"/>
        </w:rPr>
      </w:pPr>
      <w:r w:rsidRPr="005209B7">
        <w:rPr>
          <w:rFonts w:ascii="Calibri" w:hAnsi="Calibri" w:cs="Tunga"/>
          <w:b/>
          <w:color w:val="auto"/>
          <w:sz w:val="24"/>
          <w:szCs w:val="24"/>
          <w:shd w:val="clear" w:color="auto" w:fill="FFFFFF"/>
          <w:lang w:val="pt-PT"/>
        </w:rPr>
        <w:t xml:space="preserve">e. </w:t>
      </w:r>
      <w:r w:rsidR="005209B7" w:rsidRPr="005209B7">
        <w:rPr>
          <w:rFonts w:ascii="Calibri" w:hAnsi="Calibri" w:cs="Tunga"/>
          <w:b/>
          <w:color w:val="auto"/>
          <w:sz w:val="24"/>
          <w:szCs w:val="24"/>
          <w:shd w:val="clear" w:color="auto" w:fill="FFFFFF"/>
          <w:lang w:val="pt-PT"/>
        </w:rPr>
        <w:t>Quantos presos cumprem s</w:t>
      </w:r>
      <w:r w:rsidR="005209B7">
        <w:rPr>
          <w:rFonts w:ascii="Calibri" w:hAnsi="Calibri" w:cs="Tunga"/>
          <w:b/>
          <w:color w:val="auto"/>
          <w:sz w:val="24"/>
          <w:szCs w:val="24"/>
          <w:shd w:val="clear" w:color="auto" w:fill="FFFFFF"/>
          <w:lang w:val="pt-PT"/>
        </w:rPr>
        <w:t xml:space="preserve">entenças </w:t>
      </w:r>
      <w:r w:rsidR="00FD553F">
        <w:rPr>
          <w:rFonts w:ascii="Calibri" w:hAnsi="Calibri" w:cs="Tunga"/>
          <w:b/>
          <w:color w:val="auto"/>
          <w:sz w:val="24"/>
          <w:szCs w:val="24"/>
          <w:shd w:val="clear" w:color="auto" w:fill="FFFFFF"/>
          <w:lang w:val="pt-PT"/>
        </w:rPr>
        <w:t xml:space="preserve">de mais de 10 anos de cadeia? </w:t>
      </w:r>
    </w:p>
    <w:p w14:paraId="6A412246" w14:textId="0AD2DEF0" w:rsidR="00FD553F" w:rsidRPr="001E6B82" w:rsidRDefault="00FD553F" w:rsidP="008D7013">
      <w:pPr>
        <w:spacing w:after="0" w:line="240" w:lineRule="auto"/>
        <w:jc w:val="both"/>
        <w:rPr>
          <w:rFonts w:ascii="Calibri" w:hAnsi="Calibri" w:cs="Tunga"/>
          <w:color w:val="auto"/>
          <w:sz w:val="24"/>
          <w:szCs w:val="24"/>
          <w:shd w:val="clear" w:color="auto" w:fill="FFFFFF"/>
          <w:lang w:val="pt-PT"/>
        </w:rPr>
      </w:pPr>
      <w:r w:rsidRPr="00FD553F">
        <w:rPr>
          <w:rFonts w:ascii="Calibri" w:hAnsi="Calibri" w:cs="Tunga"/>
          <w:color w:val="auto"/>
          <w:sz w:val="24"/>
          <w:szCs w:val="24"/>
          <w:shd w:val="clear" w:color="auto" w:fill="FFFFFF"/>
          <w:lang w:val="pt-PT"/>
        </w:rPr>
        <w:t>Só temos números para c</w:t>
      </w:r>
      <w:r>
        <w:rPr>
          <w:rFonts w:ascii="Calibri" w:hAnsi="Calibri" w:cs="Tunga"/>
          <w:color w:val="auto"/>
          <w:sz w:val="24"/>
          <w:szCs w:val="24"/>
          <w:shd w:val="clear" w:color="auto" w:fill="FFFFFF"/>
          <w:lang w:val="pt-PT"/>
        </w:rPr>
        <w:t xml:space="preserve">umprimento de penas maiores de 9 anos (a dezembro de 2012): um total de 2.296. </w:t>
      </w:r>
      <w:r w:rsidRPr="001E6B82">
        <w:rPr>
          <w:rFonts w:ascii="Calibri" w:hAnsi="Calibri" w:cs="Tunga"/>
          <w:color w:val="auto"/>
          <w:sz w:val="24"/>
          <w:szCs w:val="24"/>
          <w:shd w:val="clear" w:color="auto" w:fill="FFFFFF"/>
          <w:lang w:val="pt-PT"/>
        </w:rPr>
        <w:t xml:space="preserve">Desses, </w:t>
      </w:r>
      <w:r w:rsidR="001E6B82" w:rsidRPr="001E6B82">
        <w:rPr>
          <w:rFonts w:ascii="Calibri" w:hAnsi="Calibri" w:cs="Tunga"/>
          <w:color w:val="auto"/>
          <w:sz w:val="24"/>
          <w:szCs w:val="24"/>
          <w:shd w:val="clear" w:color="auto" w:fill="FFFFFF"/>
          <w:lang w:val="pt-PT"/>
        </w:rPr>
        <w:t>1873 eram homens de nacionalidade portuguesa; 89 mulheres portuguesas; 331 homens e</w:t>
      </w:r>
      <w:r w:rsidR="001E6B82">
        <w:rPr>
          <w:rFonts w:ascii="Calibri" w:hAnsi="Calibri" w:cs="Tunga"/>
          <w:color w:val="auto"/>
          <w:sz w:val="24"/>
          <w:szCs w:val="24"/>
          <w:shd w:val="clear" w:color="auto" w:fill="FFFFFF"/>
          <w:lang w:val="pt-PT"/>
        </w:rPr>
        <w:t xml:space="preserve">strangeiros e </w:t>
      </w:r>
      <w:r w:rsidR="007F03C3">
        <w:rPr>
          <w:rFonts w:ascii="Calibri" w:hAnsi="Calibri" w:cs="Tunga"/>
          <w:color w:val="auto"/>
          <w:sz w:val="24"/>
          <w:szCs w:val="24"/>
          <w:shd w:val="clear" w:color="auto" w:fill="FFFFFF"/>
          <w:lang w:val="pt-PT"/>
        </w:rPr>
        <w:t xml:space="preserve">3 mulheres estrangeiras. </w:t>
      </w:r>
    </w:p>
    <w:p w14:paraId="008E2F58" w14:textId="77777777" w:rsidR="00F309FA" w:rsidRPr="00493AAC" w:rsidRDefault="00F309FA" w:rsidP="008D7013">
      <w:pPr>
        <w:spacing w:after="0" w:line="240" w:lineRule="auto"/>
        <w:jc w:val="both"/>
        <w:rPr>
          <w:rFonts w:ascii="Calibri" w:hAnsi="Calibri" w:cs="Tunga"/>
          <w:color w:val="auto"/>
          <w:sz w:val="24"/>
          <w:szCs w:val="24"/>
          <w:shd w:val="clear" w:color="auto" w:fill="FFFFFF"/>
          <w:lang w:val="en-GB"/>
        </w:rPr>
      </w:pPr>
    </w:p>
    <w:p w14:paraId="645BA384" w14:textId="77777777" w:rsidR="000B0191" w:rsidRPr="00493AAC" w:rsidRDefault="000B0191" w:rsidP="008D7013">
      <w:pPr>
        <w:spacing w:after="0" w:line="240" w:lineRule="auto"/>
        <w:jc w:val="both"/>
        <w:rPr>
          <w:rFonts w:ascii="Calibri" w:hAnsi="Calibri" w:cs="Tunga"/>
          <w:color w:val="auto"/>
          <w:sz w:val="24"/>
          <w:szCs w:val="24"/>
          <w:shd w:val="clear" w:color="auto" w:fill="FFFFFF"/>
          <w:lang w:val="en-GB"/>
        </w:rPr>
      </w:pPr>
    </w:p>
    <w:p w14:paraId="6EA36323" w14:textId="7D955328"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55520" behindDoc="0" locked="0" layoutInCell="1" allowOverlap="1" wp14:anchorId="64A428F4" wp14:editId="5CADA3D4">
                <wp:simplePos x="0" y="0"/>
                <wp:positionH relativeFrom="page">
                  <wp:posOffset>685800</wp:posOffset>
                </wp:positionH>
                <wp:positionV relativeFrom="paragraph">
                  <wp:posOffset>0</wp:posOffset>
                </wp:positionV>
                <wp:extent cx="6402705" cy="457200"/>
                <wp:effectExtent l="0" t="0" r="17145" b="19050"/>
                <wp:wrapNone/>
                <wp:docPr id="54" name="Casella di tes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15067F5E" w14:textId="5B4E737B"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PRISÃO PERPÉTUA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428F4" id="Casella di testo 54" o:spid="_x0000_s1070" type="#_x0000_t202" style="position:absolute;left:0;text-align:left;margin-left:54pt;margin-top:0;width:504.15pt;height:36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" fillcolor="#c45911 [2405]" strokecolor="white [3212]">
                <v:textbox>
                  <w:txbxContent>
                    <w:p w14:paraId="15067F5E" w14:textId="5B4E737B" w:rsidR="00BF67D1" w:rsidRPr="0003540C" w:rsidRDefault="00BF67D1" w:rsidP="00A71FC2">
                      <w:pPr>
                        <w:rPr>
                          <w:rFonts w:ascii="Calibri" w:hAnsi="Calibri" w:cs="Tunga"/>
                          <w:color w:val="FFFFFF" w:themeColor="background1"/>
                          <w:lang w:val="it-IT"/>
                        </w:rPr>
                      </w:pPr>
                      <w:r>
                        <w:rPr>
                          <w:rFonts w:ascii="Calibri" w:hAnsi="Calibri" w:cs="Tunga"/>
                          <w:noProof/>
                          <w:color w:val="FFFFFF" w:themeColor="background1"/>
                          <w:sz w:val="44"/>
                          <w:lang w:val="it-IT"/>
                        </w:rPr>
                        <w:t>PRISÃO PERPÉTUA</w:t>
                      </w:r>
                    </w:p>
                  </w:txbxContent>
                </v:textbox>
                <w10:wrap anchorx="page"/>
              </v:shape>
            </w:pict>
          </mc:Fallback>
        </mc:AlternateContent>
      </w:r>
    </w:p>
    <w:p w14:paraId="0D1F3B3E" w14:textId="77777777"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p>
    <w:p w14:paraId="02306104" w14:textId="77777777" w:rsidR="00A71FC2" w:rsidRPr="00493AAC" w:rsidRDefault="00A71FC2" w:rsidP="008D7013">
      <w:pPr>
        <w:spacing w:after="0" w:line="240" w:lineRule="auto"/>
        <w:jc w:val="both"/>
        <w:rPr>
          <w:rFonts w:ascii="Calibri" w:hAnsi="Calibri" w:cs="Tunga"/>
          <w:color w:val="auto"/>
          <w:sz w:val="24"/>
          <w:szCs w:val="24"/>
          <w:shd w:val="clear" w:color="auto" w:fill="FFFFFF"/>
          <w:lang w:val="en-GB"/>
        </w:rPr>
      </w:pPr>
    </w:p>
    <w:p w14:paraId="0785D8E7" w14:textId="5709BE75" w:rsidR="007F03C3" w:rsidRPr="00293550" w:rsidRDefault="00BA7AD6" w:rsidP="008D7013">
      <w:pPr>
        <w:spacing w:after="0" w:line="240" w:lineRule="auto"/>
        <w:jc w:val="both"/>
        <w:rPr>
          <w:rFonts w:ascii="Calibri" w:hAnsi="Calibri" w:cs="Tunga"/>
          <w:b/>
          <w:color w:val="auto"/>
          <w:sz w:val="24"/>
          <w:szCs w:val="24"/>
          <w:shd w:val="clear" w:color="auto" w:fill="FFFFFF"/>
          <w:lang w:val="pt-PT"/>
        </w:rPr>
      </w:pPr>
      <w:r w:rsidRPr="00293550">
        <w:rPr>
          <w:rFonts w:ascii="Calibri" w:hAnsi="Calibri" w:cs="Tunga"/>
          <w:b/>
          <w:color w:val="auto"/>
          <w:sz w:val="24"/>
          <w:szCs w:val="24"/>
          <w:shd w:val="clear" w:color="auto" w:fill="FFFFFF"/>
          <w:lang w:val="pt-PT"/>
        </w:rPr>
        <w:t xml:space="preserve">a. </w:t>
      </w:r>
      <w:r w:rsidR="00293550" w:rsidRPr="00293550">
        <w:rPr>
          <w:rFonts w:ascii="Calibri" w:hAnsi="Calibri" w:cs="Tunga"/>
          <w:b/>
          <w:color w:val="auto"/>
          <w:sz w:val="24"/>
          <w:szCs w:val="24"/>
          <w:shd w:val="clear" w:color="auto" w:fill="FFFFFF"/>
          <w:lang w:val="pt-PT"/>
        </w:rPr>
        <w:t>A condenação a prisão perpétua existe no c</w:t>
      </w:r>
      <w:r w:rsidR="00293550">
        <w:rPr>
          <w:rFonts w:ascii="Calibri" w:hAnsi="Calibri" w:cs="Tunga"/>
          <w:b/>
          <w:color w:val="auto"/>
          <w:sz w:val="24"/>
          <w:szCs w:val="24"/>
          <w:shd w:val="clear" w:color="auto" w:fill="FFFFFF"/>
          <w:lang w:val="pt-PT"/>
        </w:rPr>
        <w:t>ódigo penal?</w:t>
      </w:r>
    </w:p>
    <w:p w14:paraId="0DFFB123" w14:textId="4CE62E6A" w:rsidR="00E41634" w:rsidRPr="00E41634" w:rsidRDefault="004964B0" w:rsidP="008D7013">
      <w:pPr>
        <w:spacing w:after="0" w:line="240" w:lineRule="auto"/>
        <w:jc w:val="both"/>
        <w:rPr>
          <w:rFonts w:ascii="Calibri" w:hAnsi="Calibri" w:cs="Tunga"/>
          <w:color w:val="auto"/>
          <w:sz w:val="24"/>
          <w:szCs w:val="24"/>
          <w:shd w:val="clear" w:color="auto" w:fill="FFFFFF"/>
          <w:lang w:val="pt-PT"/>
        </w:rPr>
      </w:pPr>
      <w:r w:rsidRPr="00E41634">
        <w:rPr>
          <w:rFonts w:ascii="Calibri" w:hAnsi="Calibri" w:cs="Tunga"/>
          <w:color w:val="auto"/>
          <w:sz w:val="24"/>
          <w:szCs w:val="24"/>
          <w:shd w:val="clear" w:color="auto" w:fill="FFFFFF"/>
          <w:lang w:val="pt-PT"/>
        </w:rPr>
        <w:t>N</w:t>
      </w:r>
      <w:r w:rsidR="00293550" w:rsidRPr="00E41634">
        <w:rPr>
          <w:rFonts w:ascii="Calibri" w:hAnsi="Calibri" w:cs="Tunga"/>
          <w:color w:val="auto"/>
          <w:sz w:val="24"/>
          <w:szCs w:val="24"/>
          <w:shd w:val="clear" w:color="auto" w:fill="FFFFFF"/>
          <w:lang w:val="pt-PT"/>
        </w:rPr>
        <w:t>ã</w:t>
      </w:r>
      <w:r w:rsidRPr="00E41634">
        <w:rPr>
          <w:rFonts w:ascii="Calibri" w:hAnsi="Calibri" w:cs="Tunga"/>
          <w:color w:val="auto"/>
          <w:sz w:val="24"/>
          <w:szCs w:val="24"/>
          <w:shd w:val="clear" w:color="auto" w:fill="FFFFFF"/>
          <w:lang w:val="pt-PT"/>
        </w:rPr>
        <w:t>o</w:t>
      </w:r>
      <w:r w:rsidR="00E41634" w:rsidRPr="00E41634">
        <w:rPr>
          <w:rFonts w:ascii="Calibri" w:hAnsi="Calibri" w:cs="Tunga"/>
          <w:color w:val="auto"/>
          <w:sz w:val="24"/>
          <w:szCs w:val="24"/>
          <w:shd w:val="clear" w:color="auto" w:fill="FFFFFF"/>
          <w:lang w:val="pt-PT"/>
        </w:rPr>
        <w:t>. A lei não p</w:t>
      </w:r>
      <w:r w:rsidR="00E41634">
        <w:rPr>
          <w:rFonts w:ascii="Calibri" w:hAnsi="Calibri" w:cs="Tunga"/>
          <w:color w:val="auto"/>
          <w:sz w:val="24"/>
          <w:szCs w:val="24"/>
          <w:shd w:val="clear" w:color="auto" w:fill="FFFFFF"/>
          <w:lang w:val="pt-PT"/>
        </w:rPr>
        <w:t xml:space="preserve">revê tal condenação. A pena máxima é a de 25 anos de prisão. Porém, há queixas de </w:t>
      </w:r>
      <w:r w:rsidR="00986F1C">
        <w:rPr>
          <w:rFonts w:ascii="Calibri" w:hAnsi="Calibri" w:cs="Tunga"/>
          <w:color w:val="auto"/>
          <w:sz w:val="24"/>
          <w:szCs w:val="24"/>
          <w:shd w:val="clear" w:color="auto" w:fill="FFFFFF"/>
          <w:lang w:val="pt-PT"/>
        </w:rPr>
        <w:t>penas efetivas para a vida. Isso deve-se a esquemas de condenação conse</w:t>
      </w:r>
      <w:r w:rsidR="00E30E93">
        <w:rPr>
          <w:rFonts w:ascii="Calibri" w:hAnsi="Calibri" w:cs="Tunga"/>
          <w:color w:val="auto"/>
          <w:sz w:val="24"/>
          <w:szCs w:val="24"/>
          <w:shd w:val="clear" w:color="auto" w:fill="FFFFFF"/>
          <w:lang w:val="pt-PT"/>
        </w:rPr>
        <w:t>cutiva, cúmulos de penas que passam os 25 anos</w:t>
      </w:r>
      <w:r w:rsidR="00EE7271">
        <w:rPr>
          <w:rFonts w:ascii="Calibri" w:hAnsi="Calibri" w:cs="Tunga"/>
          <w:color w:val="auto"/>
          <w:sz w:val="24"/>
          <w:szCs w:val="24"/>
          <w:shd w:val="clear" w:color="auto" w:fill="FFFFFF"/>
          <w:lang w:val="pt-PT"/>
        </w:rPr>
        <w:t xml:space="preserve">, a </w:t>
      </w:r>
      <w:proofErr w:type="spellStart"/>
      <w:r w:rsidR="00EE7271">
        <w:rPr>
          <w:rFonts w:ascii="Calibri" w:hAnsi="Calibri" w:cs="Tunga"/>
          <w:color w:val="auto"/>
          <w:sz w:val="24"/>
          <w:szCs w:val="24"/>
          <w:shd w:val="clear" w:color="auto" w:fill="FFFFFF"/>
          <w:lang w:val="pt-PT"/>
        </w:rPr>
        <w:t>sobre-imposição</w:t>
      </w:r>
      <w:proofErr w:type="spellEnd"/>
      <w:r w:rsidR="00EE7271">
        <w:rPr>
          <w:rFonts w:ascii="Calibri" w:hAnsi="Calibri" w:cs="Tunga"/>
          <w:color w:val="auto"/>
          <w:sz w:val="24"/>
          <w:szCs w:val="24"/>
          <w:shd w:val="clear" w:color="auto" w:fill="FFFFFF"/>
          <w:lang w:val="pt-PT"/>
        </w:rPr>
        <w:t xml:space="preserve"> de novas sentenças condenatórias enquanto as pess</w:t>
      </w:r>
      <w:r w:rsidR="001851CB">
        <w:rPr>
          <w:rFonts w:ascii="Calibri" w:hAnsi="Calibri" w:cs="Tunga"/>
          <w:color w:val="auto"/>
          <w:sz w:val="24"/>
          <w:szCs w:val="24"/>
          <w:shd w:val="clear" w:color="auto" w:fill="FFFFFF"/>
          <w:lang w:val="pt-PT"/>
        </w:rPr>
        <w:t>o</w:t>
      </w:r>
      <w:r w:rsidR="00EE7271">
        <w:rPr>
          <w:rFonts w:ascii="Calibri" w:hAnsi="Calibri" w:cs="Tunga"/>
          <w:color w:val="auto"/>
          <w:sz w:val="24"/>
          <w:szCs w:val="24"/>
          <w:shd w:val="clear" w:color="auto" w:fill="FFFFFF"/>
          <w:lang w:val="pt-PT"/>
        </w:rPr>
        <w:t>as já cumprem pena</w:t>
      </w:r>
      <w:r w:rsidR="001851CB">
        <w:rPr>
          <w:rFonts w:ascii="Calibri" w:hAnsi="Calibri" w:cs="Tunga"/>
          <w:color w:val="auto"/>
          <w:sz w:val="24"/>
          <w:szCs w:val="24"/>
          <w:shd w:val="clear" w:color="auto" w:fill="FFFFFF"/>
          <w:lang w:val="pt-PT"/>
        </w:rPr>
        <w:t xml:space="preserve"> ou a idade do preso ao tempo da condenação. Há quem se sinta a cumprir prisão perpétua</w:t>
      </w:r>
      <w:r w:rsidR="003E2C47">
        <w:rPr>
          <w:rFonts w:ascii="Calibri" w:hAnsi="Calibri" w:cs="Tunga"/>
          <w:color w:val="auto"/>
          <w:sz w:val="24"/>
          <w:szCs w:val="24"/>
          <w:shd w:val="clear" w:color="auto" w:fill="FFFFFF"/>
          <w:lang w:val="pt-PT"/>
        </w:rPr>
        <w:t xml:space="preserve">, ainda que teoricamente possam recorrer, </w:t>
      </w:r>
      <w:r w:rsidR="00F126A2">
        <w:rPr>
          <w:rFonts w:ascii="Calibri" w:hAnsi="Calibri" w:cs="Tunga"/>
          <w:color w:val="auto"/>
          <w:sz w:val="24"/>
          <w:szCs w:val="24"/>
          <w:shd w:val="clear" w:color="auto" w:fill="FFFFFF"/>
          <w:lang w:val="pt-PT"/>
        </w:rPr>
        <w:t xml:space="preserve">ver reduzidas as penas e possam ser admitidas saídas. </w:t>
      </w:r>
      <w:r w:rsidR="001851CB">
        <w:rPr>
          <w:rFonts w:ascii="Calibri" w:hAnsi="Calibri" w:cs="Tunga"/>
          <w:color w:val="auto"/>
          <w:sz w:val="24"/>
          <w:szCs w:val="24"/>
          <w:shd w:val="clear" w:color="auto" w:fill="FFFFFF"/>
          <w:lang w:val="pt-PT"/>
        </w:rPr>
        <w:t xml:space="preserve"> </w:t>
      </w:r>
    </w:p>
    <w:p w14:paraId="1AB62D7D"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6266D1AF" w14:textId="1FA8B80B" w:rsidR="004D23B5" w:rsidRPr="00F126A2" w:rsidRDefault="00BA7AD6" w:rsidP="008D7013">
      <w:pPr>
        <w:spacing w:after="0" w:line="240" w:lineRule="auto"/>
        <w:jc w:val="both"/>
        <w:rPr>
          <w:rFonts w:ascii="Calibri" w:hAnsi="Calibri" w:cs="Tunga"/>
          <w:b/>
          <w:color w:val="auto"/>
          <w:sz w:val="24"/>
          <w:szCs w:val="24"/>
          <w:shd w:val="clear" w:color="auto" w:fill="FFFFFF"/>
          <w:lang w:val="pt-PT"/>
        </w:rPr>
      </w:pPr>
      <w:r w:rsidRPr="00F126A2">
        <w:rPr>
          <w:rFonts w:ascii="Calibri" w:hAnsi="Calibri" w:cs="Tunga"/>
          <w:b/>
          <w:color w:val="auto"/>
          <w:sz w:val="24"/>
          <w:szCs w:val="24"/>
          <w:shd w:val="clear" w:color="auto" w:fill="FFFFFF"/>
          <w:lang w:val="pt-PT"/>
        </w:rPr>
        <w:t xml:space="preserve">b. </w:t>
      </w:r>
      <w:r w:rsidR="00F126A2" w:rsidRPr="00F126A2">
        <w:rPr>
          <w:rFonts w:ascii="Calibri" w:hAnsi="Calibri" w:cs="Tunga"/>
          <w:b/>
          <w:color w:val="auto"/>
          <w:sz w:val="24"/>
          <w:szCs w:val="24"/>
          <w:shd w:val="clear" w:color="auto" w:fill="FFFFFF"/>
          <w:lang w:val="pt-PT"/>
        </w:rPr>
        <w:t>Há alguma medida a</w:t>
      </w:r>
      <w:r w:rsidR="00F126A2">
        <w:rPr>
          <w:rFonts w:ascii="Calibri" w:hAnsi="Calibri" w:cs="Tunga"/>
          <w:b/>
          <w:color w:val="auto"/>
          <w:sz w:val="24"/>
          <w:szCs w:val="24"/>
          <w:shd w:val="clear" w:color="auto" w:fill="FFFFFF"/>
          <w:lang w:val="pt-PT"/>
        </w:rPr>
        <w:t xml:space="preserve">lternativa à prisão aplicável </w:t>
      </w:r>
      <w:r w:rsidR="004D23B5">
        <w:rPr>
          <w:rFonts w:ascii="Calibri" w:hAnsi="Calibri" w:cs="Tunga"/>
          <w:b/>
          <w:color w:val="auto"/>
          <w:sz w:val="24"/>
          <w:szCs w:val="24"/>
          <w:shd w:val="clear" w:color="auto" w:fill="FFFFFF"/>
          <w:lang w:val="pt-PT"/>
        </w:rPr>
        <w:t xml:space="preserve">aos condenados a prisão perpétua? </w:t>
      </w:r>
    </w:p>
    <w:p w14:paraId="063BEDE0" w14:textId="77777777" w:rsidR="004D23B5" w:rsidRDefault="00FE5AA6" w:rsidP="008D7013">
      <w:pPr>
        <w:spacing w:after="0" w:line="240" w:lineRule="auto"/>
        <w:jc w:val="both"/>
        <w:rPr>
          <w:rFonts w:ascii="Calibri" w:hAnsi="Calibri" w:cs="Tunga"/>
          <w:color w:val="auto"/>
          <w:sz w:val="24"/>
          <w:szCs w:val="24"/>
          <w:shd w:val="clear" w:color="auto" w:fill="FFFFFF"/>
          <w:lang w:val="en-GB"/>
        </w:rPr>
      </w:pPr>
      <w:bookmarkStart w:id="9" w:name="_Hlk20079404"/>
      <w:proofErr w:type="spellStart"/>
      <w:r w:rsidRPr="00493AAC">
        <w:rPr>
          <w:rFonts w:ascii="Calibri" w:hAnsi="Calibri" w:cs="Tunga"/>
          <w:color w:val="auto"/>
          <w:sz w:val="24"/>
          <w:szCs w:val="24"/>
          <w:shd w:val="clear" w:color="auto" w:fill="FFFFFF"/>
          <w:lang w:val="en-GB"/>
        </w:rPr>
        <w:t>N</w:t>
      </w:r>
      <w:r w:rsidR="004D23B5">
        <w:rPr>
          <w:rFonts w:ascii="Calibri" w:hAnsi="Calibri" w:cs="Tunga"/>
          <w:color w:val="auto"/>
          <w:sz w:val="24"/>
          <w:szCs w:val="24"/>
          <w:shd w:val="clear" w:color="auto" w:fill="FFFFFF"/>
          <w:lang w:val="en-GB"/>
        </w:rPr>
        <w:t>ão</w:t>
      </w:r>
      <w:proofErr w:type="spellEnd"/>
      <w:r w:rsidR="004D23B5">
        <w:rPr>
          <w:rFonts w:ascii="Calibri" w:hAnsi="Calibri" w:cs="Tunga"/>
          <w:color w:val="auto"/>
          <w:sz w:val="24"/>
          <w:szCs w:val="24"/>
          <w:shd w:val="clear" w:color="auto" w:fill="FFFFFF"/>
          <w:lang w:val="en-GB"/>
        </w:rPr>
        <w:t xml:space="preserve"> se </w:t>
      </w:r>
      <w:proofErr w:type="spellStart"/>
      <w:r w:rsidR="004D23B5">
        <w:rPr>
          <w:rFonts w:ascii="Calibri" w:hAnsi="Calibri" w:cs="Tunga"/>
          <w:color w:val="auto"/>
          <w:sz w:val="24"/>
          <w:szCs w:val="24"/>
          <w:shd w:val="clear" w:color="auto" w:fill="FFFFFF"/>
          <w:lang w:val="en-GB"/>
        </w:rPr>
        <w:t>aplica</w:t>
      </w:r>
      <w:proofErr w:type="spellEnd"/>
      <w:r w:rsidR="004D23B5">
        <w:rPr>
          <w:rFonts w:ascii="Calibri" w:hAnsi="Calibri" w:cs="Tunga"/>
          <w:color w:val="auto"/>
          <w:sz w:val="24"/>
          <w:szCs w:val="24"/>
          <w:shd w:val="clear" w:color="auto" w:fill="FFFFFF"/>
          <w:lang w:val="en-GB"/>
        </w:rPr>
        <w:t>.</w:t>
      </w:r>
    </w:p>
    <w:bookmarkEnd w:id="9"/>
    <w:p w14:paraId="668BF19F" w14:textId="77777777" w:rsidR="00FE5AA6" w:rsidRPr="00493AAC" w:rsidRDefault="00FE5AA6" w:rsidP="008D7013">
      <w:pPr>
        <w:spacing w:after="0" w:line="240" w:lineRule="auto"/>
        <w:jc w:val="both"/>
        <w:rPr>
          <w:rFonts w:ascii="Calibri" w:hAnsi="Calibri" w:cs="Tunga"/>
          <w:color w:val="auto"/>
          <w:sz w:val="24"/>
          <w:szCs w:val="24"/>
          <w:shd w:val="clear" w:color="auto" w:fill="FFFFFF"/>
          <w:lang w:val="en-GB"/>
        </w:rPr>
      </w:pPr>
    </w:p>
    <w:p w14:paraId="5220B10F" w14:textId="40AF683E" w:rsidR="004D23B5" w:rsidRPr="00C400CE" w:rsidRDefault="00BA7AD6" w:rsidP="008D7013">
      <w:pPr>
        <w:spacing w:after="0" w:line="240" w:lineRule="auto"/>
        <w:jc w:val="both"/>
        <w:rPr>
          <w:rFonts w:ascii="Calibri" w:hAnsi="Calibri" w:cs="Tunga"/>
          <w:b/>
          <w:color w:val="auto"/>
          <w:sz w:val="24"/>
          <w:szCs w:val="24"/>
          <w:shd w:val="clear" w:color="auto" w:fill="FFFFFF"/>
          <w:lang w:val="pt-PT"/>
        </w:rPr>
      </w:pPr>
      <w:r w:rsidRPr="00ED1747">
        <w:rPr>
          <w:rFonts w:ascii="Calibri" w:hAnsi="Calibri" w:cs="Tunga"/>
          <w:b/>
          <w:color w:val="auto"/>
          <w:sz w:val="24"/>
          <w:szCs w:val="24"/>
          <w:shd w:val="clear" w:color="auto" w:fill="FFFFFF"/>
          <w:lang w:val="pt-PT"/>
        </w:rPr>
        <w:t xml:space="preserve">c. </w:t>
      </w:r>
      <w:r w:rsidR="00C400CE">
        <w:rPr>
          <w:rFonts w:ascii="Calibri" w:hAnsi="Calibri" w:cs="Tunga"/>
          <w:b/>
          <w:color w:val="auto"/>
          <w:sz w:val="24"/>
          <w:szCs w:val="24"/>
          <w:shd w:val="clear" w:color="auto" w:fill="FFFFFF"/>
          <w:lang w:val="pt-PT"/>
        </w:rPr>
        <w:t>H</w:t>
      </w:r>
      <w:r w:rsidR="00ED1747" w:rsidRPr="00ED1747">
        <w:rPr>
          <w:rFonts w:ascii="Calibri" w:hAnsi="Calibri" w:cs="Tunga"/>
          <w:b/>
          <w:color w:val="auto"/>
          <w:sz w:val="24"/>
          <w:szCs w:val="24"/>
          <w:shd w:val="clear" w:color="auto" w:fill="FFFFFF"/>
          <w:lang w:val="pt-PT"/>
        </w:rPr>
        <w:t xml:space="preserve">á presos condenados a </w:t>
      </w:r>
      <w:r w:rsidR="00ED1747" w:rsidRPr="00C400CE">
        <w:rPr>
          <w:rFonts w:ascii="Calibri" w:hAnsi="Calibri" w:cs="Tunga"/>
          <w:b/>
          <w:i/>
          <w:color w:val="auto"/>
          <w:sz w:val="24"/>
          <w:szCs w:val="24"/>
          <w:shd w:val="clear" w:color="auto" w:fill="FFFFFF"/>
          <w:lang w:val="pt-PT"/>
        </w:rPr>
        <w:t>prisão perp</w:t>
      </w:r>
      <w:r w:rsidR="00C400CE">
        <w:rPr>
          <w:rFonts w:ascii="Calibri" w:hAnsi="Calibri" w:cs="Tunga"/>
          <w:b/>
          <w:i/>
          <w:color w:val="auto"/>
          <w:sz w:val="24"/>
          <w:szCs w:val="24"/>
          <w:shd w:val="clear" w:color="auto" w:fill="FFFFFF"/>
          <w:lang w:val="pt-PT"/>
        </w:rPr>
        <w:t>é</w:t>
      </w:r>
      <w:r w:rsidR="00ED1747" w:rsidRPr="00C400CE">
        <w:rPr>
          <w:rFonts w:ascii="Calibri" w:hAnsi="Calibri" w:cs="Tunga"/>
          <w:b/>
          <w:i/>
          <w:color w:val="auto"/>
          <w:sz w:val="24"/>
          <w:szCs w:val="24"/>
          <w:shd w:val="clear" w:color="auto" w:fill="FFFFFF"/>
          <w:lang w:val="pt-PT"/>
        </w:rPr>
        <w:t>tua efetiva</w:t>
      </w:r>
      <w:r w:rsidR="00C400CE">
        <w:rPr>
          <w:rFonts w:ascii="Calibri" w:hAnsi="Calibri" w:cs="Tunga"/>
          <w:b/>
          <w:color w:val="auto"/>
          <w:sz w:val="24"/>
          <w:szCs w:val="24"/>
          <w:shd w:val="clear" w:color="auto" w:fill="FFFFFF"/>
          <w:lang w:val="pt-PT"/>
        </w:rPr>
        <w:t xml:space="preserve"> (i.e. </w:t>
      </w:r>
      <w:r w:rsidR="00E052E8">
        <w:rPr>
          <w:rFonts w:ascii="Calibri" w:hAnsi="Calibri" w:cs="Tunga"/>
          <w:b/>
          <w:color w:val="auto"/>
          <w:sz w:val="24"/>
          <w:szCs w:val="24"/>
          <w:shd w:val="clear" w:color="auto" w:fill="FFFFFF"/>
          <w:lang w:val="pt-PT"/>
        </w:rPr>
        <w:t xml:space="preserve">prisão perpétua sem nenhuma possibilidade de redução ou admissão de saída ou alguma medida alternativa à prisão perpétua)? </w:t>
      </w:r>
    </w:p>
    <w:p w14:paraId="474AEF4F" w14:textId="77777777" w:rsidR="00571650" w:rsidRPr="00E052E8" w:rsidRDefault="00571650" w:rsidP="00571650">
      <w:pPr>
        <w:spacing w:after="0" w:line="240" w:lineRule="auto"/>
        <w:jc w:val="both"/>
        <w:rPr>
          <w:rFonts w:ascii="Calibri" w:hAnsi="Calibri" w:cs="Tunga"/>
          <w:color w:val="auto"/>
          <w:sz w:val="24"/>
          <w:szCs w:val="24"/>
          <w:shd w:val="clear" w:color="auto" w:fill="FFFFFF"/>
          <w:lang w:val="pt-PT"/>
        </w:rPr>
      </w:pPr>
      <w:r w:rsidRPr="00E052E8">
        <w:rPr>
          <w:rFonts w:ascii="Calibri" w:hAnsi="Calibri" w:cs="Tunga"/>
          <w:color w:val="auto"/>
          <w:sz w:val="24"/>
          <w:szCs w:val="24"/>
          <w:shd w:val="clear" w:color="auto" w:fill="FFFFFF"/>
          <w:lang w:val="pt-PT"/>
        </w:rPr>
        <w:t>Não se aplica.</w:t>
      </w:r>
    </w:p>
    <w:p w14:paraId="624938A4" w14:textId="77777777" w:rsidR="00BA7AD6" w:rsidRPr="00E052E8" w:rsidRDefault="00BA7AD6" w:rsidP="008D7013">
      <w:pPr>
        <w:spacing w:after="0" w:line="240" w:lineRule="auto"/>
        <w:jc w:val="both"/>
        <w:rPr>
          <w:rFonts w:ascii="Calibri" w:hAnsi="Calibri" w:cs="Tunga"/>
          <w:color w:val="auto"/>
          <w:sz w:val="24"/>
          <w:szCs w:val="24"/>
          <w:shd w:val="clear" w:color="auto" w:fill="FFFFFF"/>
          <w:lang w:val="pt-PT"/>
        </w:rPr>
      </w:pPr>
    </w:p>
    <w:p w14:paraId="4B32558D" w14:textId="33D02455" w:rsidR="007C1A1E" w:rsidRPr="00E052E8" w:rsidRDefault="00BA7AD6" w:rsidP="008D7013">
      <w:pPr>
        <w:spacing w:after="0" w:line="240" w:lineRule="auto"/>
        <w:jc w:val="both"/>
        <w:rPr>
          <w:rFonts w:ascii="Calibri" w:hAnsi="Calibri" w:cs="Tunga"/>
          <w:b/>
          <w:color w:val="auto"/>
          <w:sz w:val="24"/>
          <w:szCs w:val="24"/>
          <w:shd w:val="clear" w:color="auto" w:fill="FFFFFF"/>
          <w:lang w:val="pt-PT"/>
        </w:rPr>
      </w:pPr>
      <w:r w:rsidRPr="00E052E8">
        <w:rPr>
          <w:rFonts w:ascii="Calibri" w:hAnsi="Calibri" w:cs="Tunga"/>
          <w:b/>
          <w:color w:val="auto"/>
          <w:sz w:val="24"/>
          <w:szCs w:val="24"/>
          <w:shd w:val="clear" w:color="auto" w:fill="FFFFFF"/>
          <w:lang w:val="pt-PT"/>
        </w:rPr>
        <w:t xml:space="preserve">d. </w:t>
      </w:r>
      <w:r w:rsidR="004C2D0F">
        <w:rPr>
          <w:rFonts w:ascii="Calibri" w:hAnsi="Calibri" w:cs="Tunga"/>
          <w:b/>
          <w:color w:val="auto"/>
          <w:sz w:val="24"/>
          <w:szCs w:val="24"/>
          <w:shd w:val="clear" w:color="auto" w:fill="FFFFFF"/>
          <w:lang w:val="pt-PT"/>
        </w:rPr>
        <w:t>Q</w:t>
      </w:r>
      <w:r w:rsidR="00E052E8" w:rsidRPr="00E052E8">
        <w:rPr>
          <w:rFonts w:ascii="Calibri" w:hAnsi="Calibri" w:cs="Tunga"/>
          <w:b/>
          <w:color w:val="auto"/>
          <w:sz w:val="24"/>
          <w:szCs w:val="24"/>
          <w:shd w:val="clear" w:color="auto" w:fill="FFFFFF"/>
          <w:lang w:val="pt-PT"/>
        </w:rPr>
        <w:t>u</w:t>
      </w:r>
      <w:r w:rsidR="00E052E8">
        <w:rPr>
          <w:rFonts w:ascii="Calibri" w:hAnsi="Calibri" w:cs="Tunga"/>
          <w:b/>
          <w:color w:val="auto"/>
          <w:sz w:val="24"/>
          <w:szCs w:val="24"/>
          <w:shd w:val="clear" w:color="auto" w:fill="FFFFFF"/>
          <w:lang w:val="pt-PT"/>
        </w:rPr>
        <w:t xml:space="preserve">antos presos </w:t>
      </w:r>
      <w:r w:rsidR="004C2D0F">
        <w:rPr>
          <w:rFonts w:ascii="Calibri" w:hAnsi="Calibri" w:cs="Tunga"/>
          <w:b/>
          <w:color w:val="auto"/>
          <w:sz w:val="24"/>
          <w:szCs w:val="24"/>
          <w:shd w:val="clear" w:color="auto" w:fill="FFFFFF"/>
          <w:lang w:val="pt-PT"/>
        </w:rPr>
        <w:t>com prisão perpétua há (e a sua percentagem com o total da população prisional)?</w:t>
      </w:r>
    </w:p>
    <w:p w14:paraId="1E3B8922" w14:textId="77777777" w:rsidR="00571650" w:rsidRPr="00C33E09" w:rsidRDefault="00571650" w:rsidP="00571650">
      <w:pPr>
        <w:spacing w:after="0" w:line="240" w:lineRule="auto"/>
        <w:jc w:val="both"/>
        <w:rPr>
          <w:rFonts w:ascii="Calibri" w:hAnsi="Calibri" w:cs="Tunga"/>
          <w:color w:val="auto"/>
          <w:sz w:val="24"/>
          <w:szCs w:val="24"/>
          <w:shd w:val="clear" w:color="auto" w:fill="FFFFFF"/>
          <w:lang w:val="pt-PT"/>
        </w:rPr>
      </w:pPr>
      <w:r w:rsidRPr="00C33E09">
        <w:rPr>
          <w:rFonts w:ascii="Calibri" w:hAnsi="Calibri" w:cs="Tunga"/>
          <w:color w:val="auto"/>
          <w:sz w:val="24"/>
          <w:szCs w:val="24"/>
          <w:shd w:val="clear" w:color="auto" w:fill="FFFFFF"/>
          <w:lang w:val="pt-PT"/>
        </w:rPr>
        <w:t>Não se aplica.</w:t>
      </w:r>
    </w:p>
    <w:p w14:paraId="7B1FD59E" w14:textId="77777777" w:rsidR="00BA7AD6" w:rsidRPr="00C33E09" w:rsidRDefault="00BA7AD6" w:rsidP="008D7013">
      <w:pPr>
        <w:spacing w:after="0" w:line="240" w:lineRule="auto"/>
        <w:jc w:val="both"/>
        <w:rPr>
          <w:rFonts w:ascii="Calibri" w:hAnsi="Calibri" w:cs="Tunga"/>
          <w:color w:val="auto"/>
          <w:sz w:val="24"/>
          <w:szCs w:val="24"/>
          <w:shd w:val="clear" w:color="auto" w:fill="FFFFFF"/>
          <w:lang w:val="pt-PT"/>
        </w:rPr>
      </w:pPr>
    </w:p>
    <w:p w14:paraId="027B198F" w14:textId="24EDE419" w:rsidR="004B7705" w:rsidRPr="00C33E09" w:rsidRDefault="00BA7AD6" w:rsidP="008D7013">
      <w:pPr>
        <w:spacing w:after="0" w:line="240" w:lineRule="auto"/>
        <w:jc w:val="both"/>
        <w:rPr>
          <w:rFonts w:ascii="Calibri" w:hAnsi="Calibri" w:cs="Tunga"/>
          <w:b/>
          <w:color w:val="auto"/>
          <w:sz w:val="24"/>
          <w:szCs w:val="24"/>
          <w:shd w:val="clear" w:color="auto" w:fill="FFFFFF"/>
          <w:lang w:val="pt-PT"/>
        </w:rPr>
      </w:pPr>
      <w:r w:rsidRPr="00C33E09">
        <w:rPr>
          <w:rFonts w:ascii="Calibri" w:hAnsi="Calibri" w:cs="Tunga"/>
          <w:b/>
          <w:color w:val="auto"/>
          <w:sz w:val="24"/>
          <w:szCs w:val="24"/>
          <w:shd w:val="clear" w:color="auto" w:fill="FFFFFF"/>
          <w:lang w:val="pt-PT"/>
        </w:rPr>
        <w:t xml:space="preserve">e. </w:t>
      </w:r>
      <w:r w:rsidR="00C33E09" w:rsidRPr="00C33E09">
        <w:rPr>
          <w:rFonts w:ascii="Calibri" w:hAnsi="Calibri" w:cs="Tunga"/>
          <w:b/>
          <w:color w:val="auto"/>
          <w:sz w:val="24"/>
          <w:szCs w:val="24"/>
          <w:shd w:val="clear" w:color="auto" w:fill="FFFFFF"/>
          <w:lang w:val="pt-PT"/>
        </w:rPr>
        <w:t>Há planos especiais (a</w:t>
      </w:r>
      <w:r w:rsidR="00C33E09">
        <w:rPr>
          <w:rFonts w:ascii="Calibri" w:hAnsi="Calibri" w:cs="Tunga"/>
          <w:b/>
          <w:color w:val="auto"/>
          <w:sz w:val="24"/>
          <w:szCs w:val="24"/>
          <w:shd w:val="clear" w:color="auto" w:fill="FFFFFF"/>
          <w:lang w:val="pt-PT"/>
        </w:rPr>
        <w:t xml:space="preserve"> respeito de trabalho, educação ou outras atividades) </w:t>
      </w:r>
      <w:r w:rsidR="007475D2">
        <w:rPr>
          <w:rFonts w:ascii="Calibri" w:hAnsi="Calibri" w:cs="Tunga"/>
          <w:b/>
          <w:color w:val="auto"/>
          <w:sz w:val="24"/>
          <w:szCs w:val="24"/>
          <w:shd w:val="clear" w:color="auto" w:fill="FFFFFF"/>
          <w:lang w:val="pt-PT"/>
        </w:rPr>
        <w:t xml:space="preserve">oferecidas a presos em prisão perpétua? </w:t>
      </w:r>
    </w:p>
    <w:p w14:paraId="2F6317A5" w14:textId="77777777" w:rsidR="00571650" w:rsidRPr="00816B94" w:rsidRDefault="00571650" w:rsidP="00571650">
      <w:pPr>
        <w:spacing w:after="0" w:line="240" w:lineRule="auto"/>
        <w:jc w:val="both"/>
        <w:rPr>
          <w:rFonts w:ascii="Calibri" w:hAnsi="Calibri" w:cs="Tunga"/>
          <w:color w:val="auto"/>
          <w:sz w:val="24"/>
          <w:szCs w:val="24"/>
          <w:shd w:val="clear" w:color="auto" w:fill="FFFFFF"/>
          <w:lang w:val="pt-PT"/>
        </w:rPr>
      </w:pPr>
      <w:r w:rsidRPr="00816B94">
        <w:rPr>
          <w:rFonts w:ascii="Calibri" w:hAnsi="Calibri" w:cs="Tunga"/>
          <w:color w:val="auto"/>
          <w:sz w:val="24"/>
          <w:szCs w:val="24"/>
          <w:shd w:val="clear" w:color="auto" w:fill="FFFFFF"/>
          <w:lang w:val="pt-PT"/>
        </w:rPr>
        <w:t>Não se aplica.</w:t>
      </w:r>
    </w:p>
    <w:p w14:paraId="429A7F50" w14:textId="77777777" w:rsidR="00BA7AD6" w:rsidRPr="00816B94" w:rsidRDefault="00BA7AD6" w:rsidP="008D7013">
      <w:pPr>
        <w:spacing w:after="0" w:line="240" w:lineRule="auto"/>
        <w:jc w:val="both"/>
        <w:rPr>
          <w:rFonts w:ascii="Calibri" w:hAnsi="Calibri" w:cs="Tunga"/>
          <w:color w:val="auto"/>
          <w:sz w:val="24"/>
          <w:szCs w:val="24"/>
          <w:shd w:val="clear" w:color="auto" w:fill="FFFFFF"/>
          <w:lang w:val="pt-PT"/>
        </w:rPr>
      </w:pPr>
    </w:p>
    <w:p w14:paraId="044DD0B7" w14:textId="2493B524" w:rsidR="004B7705" w:rsidRPr="00816B94" w:rsidRDefault="00BA7AD6" w:rsidP="008D7013">
      <w:pPr>
        <w:spacing w:after="0" w:line="240" w:lineRule="auto"/>
        <w:jc w:val="both"/>
        <w:rPr>
          <w:rFonts w:ascii="Calibri" w:hAnsi="Calibri" w:cs="Tunga"/>
          <w:b/>
          <w:color w:val="auto"/>
          <w:sz w:val="24"/>
          <w:szCs w:val="24"/>
          <w:shd w:val="clear" w:color="auto" w:fill="FFFFFF"/>
          <w:lang w:val="pt-PT"/>
        </w:rPr>
      </w:pPr>
      <w:r w:rsidRPr="00816B94">
        <w:rPr>
          <w:rFonts w:ascii="Calibri" w:hAnsi="Calibri" w:cs="Tunga"/>
          <w:b/>
          <w:color w:val="auto"/>
          <w:sz w:val="24"/>
          <w:szCs w:val="24"/>
          <w:shd w:val="clear" w:color="auto" w:fill="FFFFFF"/>
          <w:lang w:val="pt-PT"/>
        </w:rPr>
        <w:t xml:space="preserve">f. </w:t>
      </w:r>
      <w:r w:rsidR="00816B94" w:rsidRPr="00816B94">
        <w:rPr>
          <w:rFonts w:ascii="Calibri" w:hAnsi="Calibri" w:cs="Tunga"/>
          <w:b/>
          <w:color w:val="auto"/>
          <w:sz w:val="24"/>
          <w:szCs w:val="24"/>
          <w:shd w:val="clear" w:color="auto" w:fill="FFFFFF"/>
          <w:lang w:val="pt-PT"/>
        </w:rPr>
        <w:t>O</w:t>
      </w:r>
      <w:r w:rsidR="00816B94">
        <w:rPr>
          <w:rFonts w:ascii="Calibri" w:hAnsi="Calibri" w:cs="Tunga"/>
          <w:b/>
          <w:color w:val="auto"/>
          <w:sz w:val="24"/>
          <w:szCs w:val="24"/>
          <w:shd w:val="clear" w:color="auto" w:fill="FFFFFF"/>
          <w:lang w:val="pt-PT"/>
        </w:rPr>
        <w:t xml:space="preserve">s presos em prisão perpétua </w:t>
      </w:r>
      <w:r w:rsidR="000D7A6B">
        <w:rPr>
          <w:rFonts w:ascii="Calibri" w:hAnsi="Calibri" w:cs="Tunga"/>
          <w:b/>
          <w:color w:val="auto"/>
          <w:sz w:val="24"/>
          <w:szCs w:val="24"/>
          <w:shd w:val="clear" w:color="auto" w:fill="FFFFFF"/>
          <w:lang w:val="pt-PT"/>
        </w:rPr>
        <w:t>ficam em celas individuais ou partilham-nas com outros presos?</w:t>
      </w:r>
    </w:p>
    <w:p w14:paraId="15CE75C0" w14:textId="77777777" w:rsidR="00571650" w:rsidRPr="001256FD" w:rsidRDefault="00571650" w:rsidP="00571650">
      <w:pPr>
        <w:spacing w:after="0" w:line="240" w:lineRule="auto"/>
        <w:jc w:val="both"/>
        <w:rPr>
          <w:rFonts w:ascii="Calibri" w:hAnsi="Calibri" w:cs="Tunga"/>
          <w:color w:val="auto"/>
          <w:sz w:val="24"/>
          <w:szCs w:val="24"/>
          <w:shd w:val="clear" w:color="auto" w:fill="FFFFFF"/>
          <w:lang w:val="pt-PT"/>
        </w:rPr>
      </w:pPr>
      <w:r w:rsidRPr="001256FD">
        <w:rPr>
          <w:rFonts w:ascii="Calibri" w:hAnsi="Calibri" w:cs="Tunga"/>
          <w:color w:val="auto"/>
          <w:sz w:val="24"/>
          <w:szCs w:val="24"/>
          <w:shd w:val="clear" w:color="auto" w:fill="FFFFFF"/>
          <w:lang w:val="pt-PT"/>
        </w:rPr>
        <w:t>Não se aplica.</w:t>
      </w:r>
    </w:p>
    <w:p w14:paraId="1519C103" w14:textId="77777777" w:rsidR="005C33A0" w:rsidRPr="001256FD" w:rsidRDefault="005C33A0" w:rsidP="008D7013">
      <w:pPr>
        <w:spacing w:after="0" w:line="240" w:lineRule="auto"/>
        <w:jc w:val="both"/>
        <w:rPr>
          <w:rFonts w:ascii="Calibri" w:hAnsi="Calibri" w:cs="Tunga"/>
          <w:color w:val="auto"/>
          <w:sz w:val="24"/>
          <w:szCs w:val="24"/>
          <w:shd w:val="clear" w:color="auto" w:fill="FFFFFF"/>
          <w:lang w:val="pt-PT"/>
        </w:rPr>
      </w:pPr>
    </w:p>
    <w:p w14:paraId="1445D377" w14:textId="77777777" w:rsidR="00D22B8E" w:rsidRPr="001256FD" w:rsidRDefault="00D22B8E" w:rsidP="008D7013">
      <w:pPr>
        <w:spacing w:after="0" w:line="240" w:lineRule="auto"/>
        <w:jc w:val="both"/>
        <w:rPr>
          <w:rFonts w:ascii="Calibri" w:hAnsi="Calibri" w:cs="Tunga"/>
          <w:color w:val="auto"/>
          <w:sz w:val="24"/>
          <w:szCs w:val="24"/>
          <w:shd w:val="clear" w:color="auto" w:fill="FFFFFF"/>
          <w:lang w:val="pt-PT"/>
        </w:rPr>
      </w:pPr>
    </w:p>
    <w:p w14:paraId="2EA28E75" w14:textId="1CBFC52A" w:rsidR="00AE5F2E" w:rsidRPr="001256FD" w:rsidRDefault="00AE5F2E" w:rsidP="008D701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57568" behindDoc="0" locked="0" layoutInCell="1" allowOverlap="1" wp14:anchorId="03FB962E" wp14:editId="0C72DD80">
                <wp:simplePos x="0" y="0"/>
                <wp:positionH relativeFrom="page">
                  <wp:posOffset>685800</wp:posOffset>
                </wp:positionH>
                <wp:positionV relativeFrom="paragraph">
                  <wp:posOffset>-635</wp:posOffset>
                </wp:positionV>
                <wp:extent cx="6402705" cy="457200"/>
                <wp:effectExtent l="0" t="0" r="17145" b="19050"/>
                <wp:wrapNone/>
                <wp:docPr id="55" name="Casella di tes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493312D0" w14:textId="69AD9D1E" w:rsidR="00BF67D1" w:rsidRPr="0003540C" w:rsidRDefault="00BF67D1" w:rsidP="00AE5F2E">
                            <w:pPr>
                              <w:rPr>
                                <w:rFonts w:ascii="Calibri" w:hAnsi="Calibri" w:cs="Tunga"/>
                                <w:color w:val="FFFFFF" w:themeColor="background1"/>
                                <w:lang w:val="it-IT"/>
                              </w:rPr>
                            </w:pPr>
                            <w:r>
                              <w:rPr>
                                <w:rFonts w:ascii="Calibri" w:hAnsi="Calibri" w:cs="Tunga"/>
                                <w:noProof/>
                                <w:color w:val="FFFFFF" w:themeColor="background1"/>
                                <w:sz w:val="44"/>
                                <w:lang w:val="it-IT"/>
                              </w:rPr>
                              <w:t xml:space="preserve">MEDIDAS </w:t>
                            </w:r>
                            <w:r w:rsidRPr="0003540C">
                              <w:rPr>
                                <w:rFonts w:ascii="Calibri" w:hAnsi="Calibri" w:cs="Tunga"/>
                                <w:noProof/>
                                <w:color w:val="FFFFFF" w:themeColor="background1"/>
                                <w:sz w:val="44"/>
                                <w:lang w:val="it-IT"/>
                              </w:rPr>
                              <w:t>ALTERNATIVE</w:t>
                            </w:r>
                            <w:r>
                              <w:rPr>
                                <w:rFonts w:ascii="Calibri" w:hAnsi="Calibri" w:cs="Tunga"/>
                                <w:noProof/>
                                <w:color w:val="FFFFFF" w:themeColor="background1"/>
                                <w:sz w:val="44"/>
                                <w:lang w:val="it-IT"/>
                              </w:rPr>
                              <w:t>S</w:t>
                            </w:r>
                            <w:r w:rsidRPr="0003540C">
                              <w:rPr>
                                <w:rFonts w:ascii="Calibri" w:hAnsi="Calibri" w:cs="Tunga"/>
                                <w:noProof/>
                                <w:color w:val="FFFFFF" w:themeColor="background1"/>
                                <w:sz w:val="44"/>
                                <w:lang w:val="it-IT"/>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B962E" id="Casella di testo 55" o:spid="_x0000_s1071" type="#_x0000_t202" style="position:absolute;left:0;text-align:left;margin-left:54pt;margin-top:-.05pt;width:504.15pt;height:36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" fillcolor="#c45911 [2405]" strokecolor="white [3212]">
                <v:textbox>
                  <w:txbxContent>
                    <w:p w14:paraId="493312D0" w14:textId="69AD9D1E" w:rsidR="00BF67D1" w:rsidRPr="0003540C" w:rsidRDefault="00BF67D1" w:rsidP="00AE5F2E">
                      <w:pPr>
                        <w:rPr>
                          <w:rFonts w:ascii="Calibri" w:hAnsi="Calibri" w:cs="Tunga"/>
                          <w:color w:val="FFFFFF" w:themeColor="background1"/>
                          <w:lang w:val="it-IT"/>
                        </w:rPr>
                      </w:pPr>
                      <w:r>
                        <w:rPr>
                          <w:rFonts w:ascii="Calibri" w:hAnsi="Calibri" w:cs="Tunga"/>
                          <w:noProof/>
                          <w:color w:val="FFFFFF" w:themeColor="background1"/>
                          <w:sz w:val="44"/>
                          <w:lang w:val="it-IT"/>
                        </w:rPr>
                        <w:t xml:space="preserve">MEDIDAS </w:t>
                      </w:r>
                      <w:r w:rsidRPr="0003540C">
                        <w:rPr>
                          <w:rFonts w:ascii="Calibri" w:hAnsi="Calibri" w:cs="Tunga"/>
                          <w:noProof/>
                          <w:color w:val="FFFFFF" w:themeColor="background1"/>
                          <w:sz w:val="44"/>
                          <w:lang w:val="it-IT"/>
                        </w:rPr>
                        <w:t>ALTERNATIVE</w:t>
                      </w:r>
                      <w:r>
                        <w:rPr>
                          <w:rFonts w:ascii="Calibri" w:hAnsi="Calibri" w:cs="Tunga"/>
                          <w:noProof/>
                          <w:color w:val="FFFFFF" w:themeColor="background1"/>
                          <w:sz w:val="44"/>
                          <w:lang w:val="it-IT"/>
                        </w:rPr>
                        <w:t>S</w:t>
                      </w:r>
                      <w:r w:rsidRPr="0003540C">
                        <w:rPr>
                          <w:rFonts w:ascii="Calibri" w:hAnsi="Calibri" w:cs="Tunga"/>
                          <w:noProof/>
                          <w:color w:val="FFFFFF" w:themeColor="background1"/>
                          <w:sz w:val="44"/>
                          <w:lang w:val="it-IT"/>
                        </w:rPr>
                        <w:t xml:space="preserve"> </w:t>
                      </w:r>
                    </w:p>
                  </w:txbxContent>
                </v:textbox>
                <w10:wrap anchorx="page"/>
              </v:shape>
            </w:pict>
          </mc:Fallback>
        </mc:AlternateContent>
      </w:r>
    </w:p>
    <w:p w14:paraId="2D3FDFC5" w14:textId="77777777" w:rsidR="00AE5F2E" w:rsidRPr="001256FD" w:rsidRDefault="00AE5F2E" w:rsidP="008D7013">
      <w:pPr>
        <w:spacing w:after="0" w:line="240" w:lineRule="auto"/>
        <w:jc w:val="both"/>
        <w:rPr>
          <w:rFonts w:ascii="Calibri" w:hAnsi="Calibri" w:cs="Tunga"/>
          <w:color w:val="auto"/>
          <w:sz w:val="24"/>
          <w:szCs w:val="24"/>
          <w:shd w:val="clear" w:color="auto" w:fill="FFFFFF"/>
          <w:lang w:val="pt-PT"/>
        </w:rPr>
      </w:pPr>
    </w:p>
    <w:p w14:paraId="455FFA42" w14:textId="77777777" w:rsidR="00BA7AD6" w:rsidRPr="001256FD" w:rsidRDefault="00BA7AD6" w:rsidP="008D7013">
      <w:pPr>
        <w:spacing w:after="0" w:line="240" w:lineRule="auto"/>
        <w:jc w:val="both"/>
        <w:rPr>
          <w:rFonts w:ascii="Calibri" w:hAnsi="Calibri" w:cs="Tunga"/>
          <w:color w:val="auto"/>
          <w:sz w:val="24"/>
          <w:szCs w:val="24"/>
          <w:shd w:val="clear" w:color="auto" w:fill="FFFFFF"/>
          <w:lang w:val="pt-PT"/>
        </w:rPr>
      </w:pPr>
    </w:p>
    <w:p w14:paraId="67409CCA" w14:textId="5311F06D" w:rsidR="000D7A6B" w:rsidRPr="001256FD" w:rsidRDefault="00BA7AD6" w:rsidP="008D7013">
      <w:pPr>
        <w:spacing w:after="0" w:line="240" w:lineRule="auto"/>
        <w:jc w:val="both"/>
        <w:rPr>
          <w:rFonts w:ascii="Calibri" w:hAnsi="Calibri" w:cs="Tunga"/>
          <w:b/>
          <w:color w:val="auto"/>
          <w:sz w:val="24"/>
          <w:szCs w:val="24"/>
          <w:shd w:val="clear" w:color="auto" w:fill="FFFFFF"/>
          <w:lang w:val="pt-PT"/>
        </w:rPr>
      </w:pPr>
      <w:r w:rsidRPr="001256FD">
        <w:rPr>
          <w:rFonts w:ascii="Calibri" w:hAnsi="Calibri" w:cs="Tunga"/>
          <w:b/>
          <w:color w:val="auto"/>
          <w:sz w:val="24"/>
          <w:szCs w:val="24"/>
          <w:shd w:val="clear" w:color="auto" w:fill="FFFFFF"/>
          <w:lang w:val="pt-PT"/>
        </w:rPr>
        <w:t xml:space="preserve">a. </w:t>
      </w:r>
      <w:r w:rsidR="001256FD" w:rsidRPr="001256FD">
        <w:rPr>
          <w:rFonts w:ascii="Calibri" w:hAnsi="Calibri" w:cs="Tunga"/>
          <w:b/>
          <w:color w:val="auto"/>
          <w:sz w:val="24"/>
          <w:szCs w:val="24"/>
          <w:shd w:val="clear" w:color="auto" w:fill="FFFFFF"/>
          <w:lang w:val="pt-PT"/>
        </w:rPr>
        <w:t>Co</w:t>
      </w:r>
      <w:r w:rsidR="001256FD">
        <w:rPr>
          <w:rFonts w:ascii="Calibri" w:hAnsi="Calibri" w:cs="Tunga"/>
          <w:b/>
          <w:color w:val="auto"/>
          <w:sz w:val="24"/>
          <w:szCs w:val="24"/>
          <w:shd w:val="clear" w:color="auto" w:fill="FFFFFF"/>
          <w:lang w:val="pt-PT"/>
        </w:rPr>
        <w:t xml:space="preserve">mo é que é definida a noção de “alternativa” à detenção? </w:t>
      </w:r>
    </w:p>
    <w:p w14:paraId="6FB8C036" w14:textId="6CD7AACE" w:rsidR="002E683E" w:rsidRPr="00F278AB" w:rsidRDefault="001256FD" w:rsidP="008D7013">
      <w:pPr>
        <w:spacing w:after="0" w:line="240" w:lineRule="auto"/>
        <w:jc w:val="both"/>
        <w:rPr>
          <w:rFonts w:ascii="Calibri" w:hAnsi="Calibri" w:cs="Tunga"/>
          <w:color w:val="auto"/>
          <w:sz w:val="24"/>
          <w:szCs w:val="24"/>
          <w:shd w:val="clear" w:color="auto" w:fill="FFFFFF"/>
          <w:lang w:val="pt-PT"/>
        </w:rPr>
      </w:pPr>
      <w:r w:rsidRPr="002E683E">
        <w:rPr>
          <w:rFonts w:ascii="Calibri" w:hAnsi="Calibri" w:cs="Tunga"/>
          <w:color w:val="auto"/>
          <w:sz w:val="24"/>
          <w:szCs w:val="24"/>
          <w:shd w:val="clear" w:color="auto" w:fill="FFFFFF"/>
          <w:lang w:val="pt-PT"/>
        </w:rPr>
        <w:t xml:space="preserve">A lei determina </w:t>
      </w:r>
      <w:r w:rsidR="002E683E" w:rsidRPr="002E683E">
        <w:rPr>
          <w:rFonts w:ascii="Calibri" w:hAnsi="Calibri" w:cs="Tunga"/>
          <w:color w:val="auto"/>
          <w:sz w:val="24"/>
          <w:szCs w:val="24"/>
          <w:shd w:val="clear" w:color="auto" w:fill="FFFFFF"/>
          <w:lang w:val="pt-PT"/>
        </w:rPr>
        <w:t>várias altern</w:t>
      </w:r>
      <w:r w:rsidR="002E683E">
        <w:rPr>
          <w:rFonts w:ascii="Calibri" w:hAnsi="Calibri" w:cs="Tunga"/>
          <w:color w:val="auto"/>
          <w:sz w:val="24"/>
          <w:szCs w:val="24"/>
          <w:shd w:val="clear" w:color="auto" w:fill="FFFFFF"/>
          <w:lang w:val="pt-PT"/>
        </w:rPr>
        <w:t>ativas à prisão, defin</w:t>
      </w:r>
      <w:r w:rsidR="00CD7976">
        <w:rPr>
          <w:rFonts w:ascii="Calibri" w:hAnsi="Calibri" w:cs="Tunga"/>
          <w:color w:val="auto"/>
          <w:sz w:val="24"/>
          <w:szCs w:val="24"/>
          <w:shd w:val="clear" w:color="auto" w:fill="FFFFFF"/>
          <w:lang w:val="pt-PT"/>
        </w:rPr>
        <w:t>i</w:t>
      </w:r>
      <w:r w:rsidR="002E683E">
        <w:rPr>
          <w:rFonts w:ascii="Calibri" w:hAnsi="Calibri" w:cs="Tunga"/>
          <w:color w:val="auto"/>
          <w:sz w:val="24"/>
          <w:szCs w:val="24"/>
          <w:shd w:val="clear" w:color="auto" w:fill="FFFFFF"/>
          <w:lang w:val="pt-PT"/>
        </w:rPr>
        <w:t>das em geral como medidas não privativas de liberdade</w:t>
      </w:r>
      <w:r w:rsidR="00CD7976">
        <w:rPr>
          <w:rFonts w:ascii="Calibri" w:hAnsi="Calibri" w:cs="Tunga"/>
          <w:color w:val="auto"/>
          <w:sz w:val="24"/>
          <w:szCs w:val="24"/>
          <w:shd w:val="clear" w:color="auto" w:fill="FFFFFF"/>
          <w:lang w:val="pt-PT"/>
        </w:rPr>
        <w:t xml:space="preserve">, que podem ser impostas como substitutivas da prisão preventiva e/ou </w:t>
      </w:r>
      <w:r w:rsidR="00041FD9">
        <w:rPr>
          <w:rFonts w:ascii="Calibri" w:hAnsi="Calibri" w:cs="Tunga"/>
          <w:color w:val="auto"/>
          <w:sz w:val="24"/>
          <w:szCs w:val="24"/>
          <w:shd w:val="clear" w:color="auto" w:fill="FFFFFF"/>
          <w:lang w:val="pt-PT"/>
        </w:rPr>
        <w:t xml:space="preserve">de sentenças de prisão por crimes com menor moldura penal. </w:t>
      </w:r>
      <w:r w:rsidR="00F278AB" w:rsidRPr="00F278AB">
        <w:rPr>
          <w:rFonts w:ascii="Calibri" w:hAnsi="Calibri" w:cs="Tunga"/>
          <w:color w:val="auto"/>
          <w:sz w:val="24"/>
          <w:szCs w:val="24"/>
          <w:shd w:val="clear" w:color="auto" w:fill="FFFFFF"/>
          <w:lang w:val="pt-PT"/>
        </w:rPr>
        <w:t>Tais medidas são decididas por juízes a pedido dos acusados</w:t>
      </w:r>
      <w:r w:rsidR="00F278AB">
        <w:rPr>
          <w:rFonts w:ascii="Calibri" w:hAnsi="Calibri" w:cs="Tunga"/>
          <w:color w:val="auto"/>
          <w:sz w:val="24"/>
          <w:szCs w:val="24"/>
          <w:shd w:val="clear" w:color="auto" w:fill="FFFFFF"/>
          <w:lang w:val="pt-PT"/>
        </w:rPr>
        <w:t xml:space="preserve"> ou condenados. </w:t>
      </w:r>
    </w:p>
    <w:p w14:paraId="16355F44" w14:textId="77777777" w:rsidR="00BA7AD6" w:rsidRPr="00F278AB" w:rsidRDefault="00BA7AD6" w:rsidP="008D7013">
      <w:pPr>
        <w:spacing w:after="0" w:line="240" w:lineRule="auto"/>
        <w:jc w:val="both"/>
        <w:rPr>
          <w:rFonts w:ascii="Calibri" w:hAnsi="Calibri" w:cs="Tunga"/>
          <w:color w:val="auto"/>
          <w:sz w:val="24"/>
          <w:szCs w:val="24"/>
          <w:shd w:val="clear" w:color="auto" w:fill="FFFFFF"/>
          <w:lang w:val="pt-PT"/>
        </w:rPr>
      </w:pPr>
      <w:r w:rsidRPr="00F278AB">
        <w:rPr>
          <w:rFonts w:ascii="Calibri" w:hAnsi="Calibri" w:cs="Tunga"/>
          <w:color w:val="auto"/>
          <w:sz w:val="24"/>
          <w:szCs w:val="24"/>
          <w:shd w:val="clear" w:color="auto" w:fill="FFFFFF"/>
          <w:lang w:val="pt-PT"/>
        </w:rPr>
        <w:t xml:space="preserve"> </w:t>
      </w:r>
    </w:p>
    <w:p w14:paraId="0A088A19" w14:textId="305647D6" w:rsidR="00F278AB" w:rsidRPr="001E1B7C" w:rsidRDefault="00BA7AD6" w:rsidP="008D7013">
      <w:pPr>
        <w:spacing w:after="0" w:line="240" w:lineRule="auto"/>
        <w:jc w:val="both"/>
        <w:rPr>
          <w:rFonts w:ascii="Calibri" w:hAnsi="Calibri" w:cs="Tunga"/>
          <w:b/>
          <w:color w:val="auto"/>
          <w:sz w:val="24"/>
          <w:szCs w:val="24"/>
          <w:shd w:val="clear" w:color="auto" w:fill="FFFFFF"/>
          <w:lang w:val="pt-PT"/>
        </w:rPr>
      </w:pPr>
      <w:r w:rsidRPr="00493AAC">
        <w:rPr>
          <w:rFonts w:ascii="Calibri" w:hAnsi="Calibri" w:cs="Tunga"/>
          <w:b/>
          <w:color w:val="auto"/>
          <w:sz w:val="24"/>
          <w:szCs w:val="24"/>
          <w:shd w:val="clear" w:color="auto" w:fill="FFFFFF"/>
          <w:lang w:val="en-GB"/>
        </w:rPr>
        <w:t xml:space="preserve">b. </w:t>
      </w:r>
      <w:r w:rsidR="00F278AB">
        <w:rPr>
          <w:rFonts w:ascii="Calibri" w:hAnsi="Calibri" w:cs="Tunga"/>
          <w:b/>
          <w:color w:val="auto"/>
          <w:sz w:val="24"/>
          <w:szCs w:val="24"/>
          <w:shd w:val="clear" w:color="auto" w:fill="FFFFFF"/>
          <w:lang w:val="en-GB"/>
        </w:rPr>
        <w:t xml:space="preserve"> </w:t>
      </w:r>
      <w:r w:rsidR="00F278AB" w:rsidRPr="001E1B7C">
        <w:rPr>
          <w:rFonts w:ascii="Calibri" w:hAnsi="Calibri" w:cs="Tunga"/>
          <w:b/>
          <w:color w:val="auto"/>
          <w:sz w:val="24"/>
          <w:szCs w:val="24"/>
          <w:shd w:val="clear" w:color="auto" w:fill="FFFFFF"/>
          <w:lang w:val="pt-PT"/>
        </w:rPr>
        <w:t xml:space="preserve">Quais são as principais medidas alternativas </w:t>
      </w:r>
      <w:r w:rsidR="001E1B7C" w:rsidRPr="001E1B7C">
        <w:rPr>
          <w:rFonts w:ascii="Calibri" w:hAnsi="Calibri" w:cs="Tunga"/>
          <w:b/>
          <w:color w:val="auto"/>
          <w:sz w:val="24"/>
          <w:szCs w:val="24"/>
          <w:shd w:val="clear" w:color="auto" w:fill="FFFFFF"/>
          <w:lang w:val="pt-PT"/>
        </w:rPr>
        <w:t>à prisão em uso (em</w:t>
      </w:r>
      <w:r w:rsidR="001E1B7C">
        <w:rPr>
          <w:rFonts w:ascii="Calibri" w:hAnsi="Calibri" w:cs="Tunga"/>
          <w:b/>
          <w:color w:val="auto"/>
          <w:sz w:val="24"/>
          <w:szCs w:val="24"/>
          <w:shd w:val="clear" w:color="auto" w:fill="FFFFFF"/>
          <w:lang w:val="pt-PT"/>
        </w:rPr>
        <w:t xml:space="preserve"> números absolutos)?</w:t>
      </w:r>
      <w:r w:rsidR="00F278AB" w:rsidRPr="001E1B7C">
        <w:rPr>
          <w:rFonts w:ascii="Calibri" w:hAnsi="Calibri" w:cs="Tunga"/>
          <w:b/>
          <w:color w:val="auto"/>
          <w:sz w:val="24"/>
          <w:szCs w:val="24"/>
          <w:shd w:val="clear" w:color="auto" w:fill="FFFFFF"/>
          <w:lang w:val="pt-PT"/>
        </w:rPr>
        <w:t xml:space="preserve"> </w:t>
      </w:r>
    </w:p>
    <w:p w14:paraId="199E2979" w14:textId="1C572E26" w:rsidR="00A96E19" w:rsidRDefault="001E1B7C" w:rsidP="001E4C9A">
      <w:pPr>
        <w:spacing w:after="0" w:line="240" w:lineRule="auto"/>
        <w:jc w:val="both"/>
        <w:rPr>
          <w:rFonts w:ascii="Calibri" w:hAnsi="Calibri" w:cs="Tunga"/>
          <w:color w:val="auto"/>
          <w:sz w:val="24"/>
          <w:szCs w:val="24"/>
          <w:shd w:val="clear" w:color="auto" w:fill="FFFFFF"/>
          <w:lang w:val="pt-PT"/>
        </w:rPr>
      </w:pPr>
      <w:r w:rsidRPr="00A96E19">
        <w:rPr>
          <w:rFonts w:ascii="Calibri" w:hAnsi="Calibri" w:cs="Tunga"/>
          <w:color w:val="auto"/>
          <w:sz w:val="24"/>
          <w:szCs w:val="24"/>
          <w:shd w:val="clear" w:color="auto" w:fill="FFFFFF"/>
          <w:lang w:val="pt-PT"/>
        </w:rPr>
        <w:t>A principal alternativ</w:t>
      </w:r>
      <w:r w:rsidR="00A96E19">
        <w:rPr>
          <w:rFonts w:ascii="Calibri" w:hAnsi="Calibri" w:cs="Tunga"/>
          <w:color w:val="auto"/>
          <w:sz w:val="24"/>
          <w:szCs w:val="24"/>
          <w:shd w:val="clear" w:color="auto" w:fill="FFFFFF"/>
          <w:lang w:val="pt-PT"/>
        </w:rPr>
        <w:t>a</w:t>
      </w:r>
      <w:r w:rsidRPr="00A96E19">
        <w:rPr>
          <w:rFonts w:ascii="Calibri" w:hAnsi="Calibri" w:cs="Tunga"/>
          <w:color w:val="auto"/>
          <w:sz w:val="24"/>
          <w:szCs w:val="24"/>
          <w:shd w:val="clear" w:color="auto" w:fill="FFFFFF"/>
          <w:lang w:val="pt-PT"/>
        </w:rPr>
        <w:t xml:space="preserve"> à prisão </w:t>
      </w:r>
      <w:r w:rsidR="00A96E19" w:rsidRPr="00A96E19">
        <w:rPr>
          <w:rFonts w:ascii="Calibri" w:hAnsi="Calibri" w:cs="Tunga"/>
          <w:color w:val="auto"/>
          <w:sz w:val="24"/>
          <w:szCs w:val="24"/>
          <w:shd w:val="clear" w:color="auto" w:fill="FFFFFF"/>
          <w:lang w:val="pt-PT"/>
        </w:rPr>
        <w:t>são as pulseiras eletrónicas, com um total de 724 pessoas no programa segund</w:t>
      </w:r>
      <w:r w:rsidR="00A96E19">
        <w:rPr>
          <w:rFonts w:ascii="Calibri" w:hAnsi="Calibri" w:cs="Tunga"/>
          <w:color w:val="auto"/>
          <w:sz w:val="24"/>
          <w:szCs w:val="24"/>
          <w:shd w:val="clear" w:color="auto" w:fill="FFFFFF"/>
          <w:lang w:val="pt-PT"/>
        </w:rPr>
        <w:t>o as seguintes categorias:</w:t>
      </w:r>
    </w:p>
    <w:p w14:paraId="579238CD" w14:textId="01174BF6" w:rsidR="00A96E19" w:rsidRDefault="002002D0" w:rsidP="001E4C9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Para casos de violência doméstica – proibição de contacto</w:t>
      </w:r>
      <w:r w:rsidR="008A1003">
        <w:rPr>
          <w:rFonts w:ascii="Calibri" w:hAnsi="Calibri" w:cs="Tunga"/>
          <w:color w:val="auto"/>
          <w:sz w:val="24"/>
          <w:szCs w:val="24"/>
          <w:shd w:val="clear" w:color="auto" w:fill="FFFFFF"/>
          <w:lang w:val="pt-PT"/>
        </w:rPr>
        <w:t>:</w:t>
      </w:r>
      <w:r>
        <w:rPr>
          <w:rFonts w:ascii="Calibri" w:hAnsi="Calibri" w:cs="Tunga"/>
          <w:color w:val="auto"/>
          <w:sz w:val="24"/>
          <w:szCs w:val="24"/>
          <w:shd w:val="clear" w:color="auto" w:fill="FFFFFF"/>
          <w:lang w:val="pt-PT"/>
        </w:rPr>
        <w:t xml:space="preserve"> 116</w:t>
      </w:r>
    </w:p>
    <w:p w14:paraId="571167B2" w14:textId="75C9C25A" w:rsidR="002002D0" w:rsidRDefault="002002D0" w:rsidP="001E4C9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 xml:space="preserve">Modificação de </w:t>
      </w:r>
      <w:r w:rsidR="008A1003">
        <w:rPr>
          <w:rFonts w:ascii="Calibri" w:hAnsi="Calibri" w:cs="Tunga"/>
          <w:color w:val="auto"/>
          <w:sz w:val="24"/>
          <w:szCs w:val="24"/>
          <w:shd w:val="clear" w:color="auto" w:fill="FFFFFF"/>
          <w:lang w:val="pt-PT"/>
        </w:rPr>
        <w:t>execução de sentença de prisão: 10</w:t>
      </w:r>
    </w:p>
    <w:p w14:paraId="5831FA6B" w14:textId="468D3554" w:rsidR="008A1003" w:rsidRDefault="008A1003" w:rsidP="001E4C9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 xml:space="preserve">Adaptação à liberdade condicional: </w:t>
      </w:r>
      <w:r w:rsidR="000611BC">
        <w:rPr>
          <w:rFonts w:ascii="Calibri" w:hAnsi="Calibri" w:cs="Tunga"/>
          <w:color w:val="auto"/>
          <w:sz w:val="24"/>
          <w:szCs w:val="24"/>
          <w:shd w:val="clear" w:color="auto" w:fill="FFFFFF"/>
          <w:lang w:val="pt-PT"/>
        </w:rPr>
        <w:t>13</w:t>
      </w:r>
    </w:p>
    <w:p w14:paraId="3243C390" w14:textId="14F3F0BF" w:rsidR="000611BC" w:rsidRDefault="000611BC" w:rsidP="001E4C9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Prisão domiciliária: 96</w:t>
      </w:r>
    </w:p>
    <w:p w14:paraId="6D679032" w14:textId="4913A2F7" w:rsidR="000611BC" w:rsidRDefault="000611BC" w:rsidP="001E4C9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Dever de permanência na residência: 489</w:t>
      </w:r>
    </w:p>
    <w:p w14:paraId="49E2F656" w14:textId="101BD6AA" w:rsidR="001E4C9A" w:rsidRPr="000611BC" w:rsidRDefault="000611BC" w:rsidP="001E4C9A">
      <w:pPr>
        <w:spacing w:after="0" w:line="240" w:lineRule="auto"/>
        <w:jc w:val="both"/>
        <w:rPr>
          <w:rFonts w:ascii="Calibri" w:hAnsi="Calibri" w:cs="Tunga"/>
          <w:color w:val="auto"/>
          <w:sz w:val="24"/>
          <w:szCs w:val="24"/>
          <w:shd w:val="clear" w:color="auto" w:fill="FFFFFF"/>
          <w:lang w:val="pt-PT"/>
        </w:rPr>
      </w:pPr>
      <w:r>
        <w:rPr>
          <w:rFonts w:ascii="Calibri" w:hAnsi="Calibri" w:cs="Tunga"/>
          <w:color w:val="auto"/>
          <w:sz w:val="24"/>
          <w:szCs w:val="24"/>
          <w:shd w:val="clear" w:color="auto" w:fill="FFFFFF"/>
          <w:lang w:val="pt-PT"/>
        </w:rPr>
        <w:t xml:space="preserve">Outras alternativas em: </w:t>
      </w:r>
      <w:hyperlink r:id="rId24" w:history="1">
        <w:r w:rsidR="00146667" w:rsidRPr="000611BC">
          <w:rPr>
            <w:rStyle w:val="Hiperligao"/>
            <w:rFonts w:ascii="Calibri" w:hAnsi="Calibri" w:cs="Tunga"/>
            <w:sz w:val="24"/>
            <w:szCs w:val="24"/>
            <w:shd w:val="clear" w:color="auto" w:fill="FFFFFF"/>
            <w:lang w:val="pt-PT"/>
          </w:rPr>
          <w:t>http://www.dgrs.mj.pt/web/rs/penal/mcom</w:t>
        </w:r>
      </w:hyperlink>
      <w:r w:rsidR="001E4C9A" w:rsidRPr="000611BC">
        <w:rPr>
          <w:rFonts w:ascii="Calibri" w:hAnsi="Calibri" w:cs="Tunga"/>
          <w:color w:val="auto"/>
          <w:sz w:val="24"/>
          <w:szCs w:val="24"/>
          <w:shd w:val="clear" w:color="auto" w:fill="FFFFFF"/>
          <w:lang w:val="pt-PT"/>
        </w:rPr>
        <w:t>;</w:t>
      </w:r>
    </w:p>
    <w:p w14:paraId="1F60FB7C" w14:textId="67ED0702" w:rsidR="00BA7AD6" w:rsidRPr="00493AAC" w:rsidRDefault="00D03E39" w:rsidP="001E4C9A">
      <w:pPr>
        <w:spacing w:after="0" w:line="240" w:lineRule="auto"/>
        <w:jc w:val="both"/>
        <w:rPr>
          <w:rFonts w:ascii="Calibri" w:hAnsi="Calibri" w:cs="Tunga"/>
          <w:color w:val="auto"/>
          <w:sz w:val="24"/>
          <w:szCs w:val="24"/>
          <w:shd w:val="clear" w:color="auto" w:fill="FFFFFF"/>
          <w:lang w:val="en-GB"/>
        </w:rPr>
      </w:pPr>
      <w:hyperlink r:id="rId25" w:history="1">
        <w:r w:rsidR="00146667" w:rsidRPr="00493AAC">
          <w:rPr>
            <w:rStyle w:val="Hiperligao"/>
            <w:rFonts w:ascii="Calibri" w:hAnsi="Calibri" w:cs="Tunga"/>
            <w:sz w:val="24"/>
            <w:szCs w:val="24"/>
            <w:shd w:val="clear" w:color="auto" w:fill="FFFFFF"/>
            <w:lang w:val="en-GB"/>
          </w:rPr>
          <w:t>http://www.dgrs.mj.pt/c/portal/layout?p_l_id=PUB.1001.17</w:t>
        </w:r>
      </w:hyperlink>
      <w:r w:rsidR="00146667" w:rsidRPr="00493AAC">
        <w:rPr>
          <w:rFonts w:ascii="Calibri" w:hAnsi="Calibri" w:cs="Tunga"/>
          <w:color w:val="auto"/>
          <w:sz w:val="24"/>
          <w:szCs w:val="24"/>
          <w:shd w:val="clear" w:color="auto" w:fill="FFFFFF"/>
          <w:lang w:val="en-GB"/>
        </w:rPr>
        <w:t xml:space="preserve"> </w:t>
      </w:r>
    </w:p>
    <w:p w14:paraId="669C7E1D"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7F24F258" w14:textId="05F72E9C" w:rsidR="000611BC" w:rsidRPr="008C1B6F" w:rsidRDefault="00BA7AD6" w:rsidP="008D7013">
      <w:pPr>
        <w:spacing w:after="0" w:line="240" w:lineRule="auto"/>
        <w:jc w:val="both"/>
        <w:rPr>
          <w:rFonts w:ascii="Calibri" w:hAnsi="Calibri" w:cs="Tunga"/>
          <w:b/>
          <w:color w:val="auto"/>
          <w:sz w:val="24"/>
          <w:szCs w:val="24"/>
          <w:shd w:val="clear" w:color="auto" w:fill="FFFFFF"/>
          <w:lang w:val="pt-PT"/>
        </w:rPr>
      </w:pPr>
      <w:r w:rsidRPr="008C1B6F">
        <w:rPr>
          <w:rFonts w:ascii="Calibri" w:hAnsi="Calibri" w:cs="Tunga"/>
          <w:b/>
          <w:color w:val="auto"/>
          <w:sz w:val="24"/>
          <w:szCs w:val="24"/>
          <w:shd w:val="clear" w:color="auto" w:fill="FFFFFF"/>
          <w:lang w:val="pt-PT"/>
        </w:rPr>
        <w:t xml:space="preserve">c. </w:t>
      </w:r>
      <w:r w:rsidR="008C1B6F" w:rsidRPr="008C1B6F">
        <w:rPr>
          <w:rFonts w:ascii="Calibri" w:hAnsi="Calibri" w:cs="Tunga"/>
          <w:b/>
          <w:color w:val="auto"/>
          <w:sz w:val="24"/>
          <w:szCs w:val="24"/>
          <w:shd w:val="clear" w:color="auto" w:fill="FFFFFF"/>
          <w:lang w:val="pt-PT"/>
        </w:rPr>
        <w:t>Tais medidas são i</w:t>
      </w:r>
      <w:r w:rsidR="008C1B6F">
        <w:rPr>
          <w:rFonts w:ascii="Calibri" w:hAnsi="Calibri" w:cs="Tunga"/>
          <w:b/>
          <w:color w:val="auto"/>
          <w:sz w:val="24"/>
          <w:szCs w:val="24"/>
          <w:shd w:val="clear" w:color="auto" w:fill="FFFFFF"/>
          <w:lang w:val="pt-PT"/>
        </w:rPr>
        <w:t xml:space="preserve">mpostas antes (como alternativa à pena) ou durante a condenação (como alternativa à prisão)? </w:t>
      </w:r>
    </w:p>
    <w:p w14:paraId="60DC02E4" w14:textId="4422DF80" w:rsidR="00851372" w:rsidRPr="00851372" w:rsidRDefault="00FE5AA6" w:rsidP="008D7013">
      <w:pPr>
        <w:spacing w:after="0" w:line="240" w:lineRule="auto"/>
        <w:jc w:val="both"/>
        <w:rPr>
          <w:rFonts w:ascii="Calibri" w:hAnsi="Calibri" w:cs="Tunga"/>
          <w:color w:val="auto"/>
          <w:sz w:val="24"/>
          <w:szCs w:val="24"/>
          <w:shd w:val="clear" w:color="auto" w:fill="FFFFFF"/>
          <w:lang w:val="pt-PT"/>
        </w:rPr>
      </w:pPr>
      <w:r w:rsidRPr="00851372">
        <w:rPr>
          <w:rFonts w:ascii="Calibri" w:hAnsi="Calibri" w:cs="Tunga"/>
          <w:color w:val="auto"/>
          <w:sz w:val="24"/>
          <w:szCs w:val="24"/>
          <w:shd w:val="clear" w:color="auto" w:fill="FFFFFF"/>
          <w:lang w:val="pt-PT"/>
        </w:rPr>
        <w:t>A</w:t>
      </w:r>
      <w:r w:rsidR="00851372" w:rsidRPr="00851372">
        <w:rPr>
          <w:rFonts w:ascii="Calibri" w:hAnsi="Calibri" w:cs="Tunga"/>
          <w:color w:val="auto"/>
          <w:sz w:val="24"/>
          <w:szCs w:val="24"/>
          <w:shd w:val="clear" w:color="auto" w:fill="FFFFFF"/>
          <w:lang w:val="pt-PT"/>
        </w:rPr>
        <w:t>s medidas alternativas são s</w:t>
      </w:r>
      <w:r w:rsidR="00851372">
        <w:rPr>
          <w:rFonts w:ascii="Calibri" w:hAnsi="Calibri" w:cs="Tunga"/>
          <w:color w:val="auto"/>
          <w:sz w:val="24"/>
          <w:szCs w:val="24"/>
          <w:shd w:val="clear" w:color="auto" w:fill="FFFFFF"/>
          <w:lang w:val="pt-PT"/>
        </w:rPr>
        <w:t xml:space="preserve">obretudo usadas para moderar o uso da prisão preventiva ou, de outro ponto de vista, </w:t>
      </w:r>
      <w:r w:rsidR="00E25577">
        <w:rPr>
          <w:rFonts w:ascii="Calibri" w:hAnsi="Calibri" w:cs="Tunga"/>
          <w:color w:val="auto"/>
          <w:sz w:val="24"/>
          <w:szCs w:val="24"/>
          <w:shd w:val="clear" w:color="auto" w:fill="FFFFFF"/>
          <w:lang w:val="pt-PT"/>
        </w:rPr>
        <w:t>para aumentar as opções de medidas coer</w:t>
      </w:r>
      <w:r w:rsidR="00AA7AF2">
        <w:rPr>
          <w:rFonts w:ascii="Calibri" w:hAnsi="Calibri" w:cs="Tunga"/>
          <w:color w:val="auto"/>
          <w:sz w:val="24"/>
          <w:szCs w:val="24"/>
          <w:shd w:val="clear" w:color="auto" w:fill="FFFFFF"/>
          <w:lang w:val="pt-PT"/>
        </w:rPr>
        <w:t>c</w:t>
      </w:r>
      <w:r w:rsidR="00E25577">
        <w:rPr>
          <w:rFonts w:ascii="Calibri" w:hAnsi="Calibri" w:cs="Tunga"/>
          <w:color w:val="auto"/>
          <w:sz w:val="24"/>
          <w:szCs w:val="24"/>
          <w:shd w:val="clear" w:color="auto" w:fill="FFFFFF"/>
          <w:lang w:val="pt-PT"/>
        </w:rPr>
        <w:t xml:space="preserve">ivas disponíveis para o estado, e, em segundo lugar, </w:t>
      </w:r>
      <w:r w:rsidR="00AA7AF2">
        <w:rPr>
          <w:rFonts w:ascii="Calibri" w:hAnsi="Calibri" w:cs="Tunga"/>
          <w:color w:val="auto"/>
          <w:sz w:val="24"/>
          <w:szCs w:val="24"/>
          <w:shd w:val="clear" w:color="auto" w:fill="FFFFFF"/>
          <w:lang w:val="pt-PT"/>
        </w:rPr>
        <w:t xml:space="preserve">para lidar com novos problemas (para as instituições) como o lidar com os crimes de violência doméstica. </w:t>
      </w:r>
    </w:p>
    <w:p w14:paraId="3E896CD6" w14:textId="77777777" w:rsidR="001E4C9A" w:rsidRPr="00493AAC" w:rsidRDefault="001E4C9A" w:rsidP="008D7013">
      <w:pPr>
        <w:spacing w:after="0" w:line="240" w:lineRule="auto"/>
        <w:jc w:val="both"/>
        <w:rPr>
          <w:rFonts w:ascii="Calibri" w:hAnsi="Calibri" w:cs="Tunga"/>
          <w:color w:val="auto"/>
          <w:sz w:val="24"/>
          <w:szCs w:val="24"/>
          <w:shd w:val="clear" w:color="auto" w:fill="FFFFFF"/>
          <w:lang w:val="en-GB"/>
        </w:rPr>
      </w:pPr>
    </w:p>
    <w:p w14:paraId="5B28DD57" w14:textId="77777777" w:rsidR="000B0191" w:rsidRPr="00493AAC" w:rsidRDefault="000B0191" w:rsidP="008D7013">
      <w:pPr>
        <w:spacing w:after="0" w:line="240" w:lineRule="auto"/>
        <w:jc w:val="both"/>
        <w:rPr>
          <w:rFonts w:ascii="Calibri" w:hAnsi="Calibri" w:cs="Tunga"/>
          <w:color w:val="auto"/>
          <w:sz w:val="24"/>
          <w:szCs w:val="24"/>
          <w:shd w:val="clear" w:color="auto" w:fill="FFFFFF"/>
          <w:lang w:val="en-GB"/>
        </w:rPr>
      </w:pPr>
    </w:p>
    <w:p w14:paraId="2461C615" w14:textId="00321338" w:rsidR="00AE5F2E" w:rsidRPr="00493AAC" w:rsidRDefault="00AE5F2E" w:rsidP="008D7013">
      <w:pPr>
        <w:spacing w:after="0" w:line="240" w:lineRule="auto"/>
        <w:jc w:val="both"/>
        <w:rPr>
          <w:rFonts w:ascii="Calibri" w:hAnsi="Calibri" w:cs="Tunga"/>
          <w:color w:val="auto"/>
          <w:sz w:val="24"/>
          <w:szCs w:val="24"/>
          <w:shd w:val="clear" w:color="auto" w:fill="FFFFFF"/>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59616" behindDoc="0" locked="0" layoutInCell="1" allowOverlap="1" wp14:anchorId="1C17FC46" wp14:editId="2DA8370A">
                <wp:simplePos x="0" y="0"/>
                <wp:positionH relativeFrom="page">
                  <wp:posOffset>685800</wp:posOffset>
                </wp:positionH>
                <wp:positionV relativeFrom="paragraph">
                  <wp:posOffset>0</wp:posOffset>
                </wp:positionV>
                <wp:extent cx="6402705" cy="457200"/>
                <wp:effectExtent l="0" t="0" r="17145" b="19050"/>
                <wp:wrapNone/>
                <wp:docPr id="56" name="Casella di tes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0AF09002" w14:textId="3BB6F4B7" w:rsidR="00BF67D1" w:rsidRPr="0003540C" w:rsidRDefault="00BF67D1" w:rsidP="00AE5F2E">
                            <w:pPr>
                              <w:rPr>
                                <w:rFonts w:ascii="Calibri" w:hAnsi="Calibri" w:cs="Tunga"/>
                                <w:color w:val="FFFFFF" w:themeColor="background1"/>
                                <w:lang w:val="it-IT"/>
                              </w:rPr>
                            </w:pPr>
                            <w:r w:rsidRPr="0003540C">
                              <w:rPr>
                                <w:rFonts w:ascii="Calibri" w:hAnsi="Calibri" w:cs="Tunga"/>
                                <w:noProof/>
                                <w:color w:val="FFFFFF" w:themeColor="background1"/>
                                <w:sz w:val="44"/>
                                <w:lang w:val="it-IT"/>
                              </w:rPr>
                              <w:t>INSPE</w:t>
                            </w:r>
                            <w:r>
                              <w:rPr>
                                <w:rFonts w:ascii="Calibri" w:hAnsi="Calibri" w:cs="Tunga"/>
                                <w:noProof/>
                                <w:color w:val="FFFFFF" w:themeColor="background1"/>
                                <w:sz w:val="44"/>
                                <w:lang w:val="it-IT"/>
                              </w:rPr>
                              <w:t>ÇÃO E MONITORIZAÇÃO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7FC46" id="Casella di testo 56" o:spid="_x0000_s1072" type="#_x0000_t202" style="position:absolute;left:0;text-align:left;margin-left:54pt;margin-top:0;width:504.15pt;height:36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" fillcolor="#c45911 [2405]" strokecolor="white [3212]">
                <v:textbox>
                  <w:txbxContent>
                    <w:p w14:paraId="0AF09002" w14:textId="3BB6F4B7" w:rsidR="00BF67D1" w:rsidRPr="0003540C" w:rsidRDefault="00BF67D1" w:rsidP="00AE5F2E">
                      <w:pPr>
                        <w:rPr>
                          <w:rFonts w:ascii="Calibri" w:hAnsi="Calibri" w:cs="Tunga"/>
                          <w:color w:val="FFFFFF" w:themeColor="background1"/>
                          <w:lang w:val="it-IT"/>
                        </w:rPr>
                      </w:pPr>
                      <w:r w:rsidRPr="0003540C">
                        <w:rPr>
                          <w:rFonts w:ascii="Calibri" w:hAnsi="Calibri" w:cs="Tunga"/>
                          <w:noProof/>
                          <w:color w:val="FFFFFF" w:themeColor="background1"/>
                          <w:sz w:val="44"/>
                          <w:lang w:val="it-IT"/>
                        </w:rPr>
                        <w:t>INSPE</w:t>
                      </w:r>
                      <w:r>
                        <w:rPr>
                          <w:rFonts w:ascii="Calibri" w:hAnsi="Calibri" w:cs="Tunga"/>
                          <w:noProof/>
                          <w:color w:val="FFFFFF" w:themeColor="background1"/>
                          <w:sz w:val="44"/>
                          <w:lang w:val="it-IT"/>
                        </w:rPr>
                        <w:t>ÇÃO E MONITORIZAÇÃO</w:t>
                      </w:r>
                    </w:p>
                  </w:txbxContent>
                </v:textbox>
                <w10:wrap anchorx="page"/>
              </v:shape>
            </w:pict>
          </mc:Fallback>
        </mc:AlternateContent>
      </w:r>
    </w:p>
    <w:p w14:paraId="55F8DBB5" w14:textId="77777777" w:rsidR="00AE5F2E" w:rsidRPr="00493AAC" w:rsidRDefault="00AE5F2E" w:rsidP="008D7013">
      <w:pPr>
        <w:spacing w:after="0" w:line="240" w:lineRule="auto"/>
        <w:jc w:val="both"/>
        <w:rPr>
          <w:rFonts w:ascii="Calibri" w:hAnsi="Calibri" w:cs="Tunga"/>
          <w:color w:val="auto"/>
          <w:sz w:val="24"/>
          <w:szCs w:val="24"/>
          <w:shd w:val="clear" w:color="auto" w:fill="FFFFFF"/>
          <w:lang w:val="en-GB"/>
        </w:rPr>
      </w:pPr>
    </w:p>
    <w:p w14:paraId="01F7B8EE" w14:textId="77777777" w:rsidR="00BA7AD6" w:rsidRPr="00493AAC" w:rsidRDefault="00BA7AD6" w:rsidP="008D7013">
      <w:pPr>
        <w:spacing w:after="0" w:line="240" w:lineRule="auto"/>
        <w:jc w:val="both"/>
        <w:rPr>
          <w:rFonts w:ascii="Calibri" w:hAnsi="Calibri" w:cs="Tunga"/>
          <w:color w:val="auto"/>
          <w:sz w:val="24"/>
          <w:szCs w:val="24"/>
          <w:shd w:val="clear" w:color="auto" w:fill="FFFFFF"/>
          <w:lang w:val="en-GB"/>
        </w:rPr>
      </w:pPr>
    </w:p>
    <w:p w14:paraId="32B22FFA" w14:textId="261E5FC8" w:rsidR="00AA7AF2" w:rsidRPr="00004A46" w:rsidRDefault="00885D1B" w:rsidP="00885D1B">
      <w:pPr>
        <w:spacing w:after="0" w:line="240" w:lineRule="auto"/>
        <w:jc w:val="both"/>
        <w:rPr>
          <w:rFonts w:ascii="Calibri" w:hAnsi="Calibri" w:cs="Tunga"/>
          <w:b/>
          <w:color w:val="auto"/>
          <w:sz w:val="24"/>
          <w:szCs w:val="24"/>
          <w:shd w:val="clear" w:color="auto" w:fill="FFFFFF"/>
          <w:lang w:val="pt-PT"/>
        </w:rPr>
      </w:pPr>
      <w:r w:rsidRPr="00004A46">
        <w:rPr>
          <w:rFonts w:ascii="Calibri" w:hAnsi="Calibri" w:cs="Tunga"/>
          <w:b/>
          <w:color w:val="auto"/>
          <w:sz w:val="24"/>
          <w:szCs w:val="24"/>
          <w:shd w:val="clear" w:color="auto" w:fill="FFFFFF"/>
          <w:lang w:val="pt-PT"/>
        </w:rPr>
        <w:t xml:space="preserve">a. </w:t>
      </w:r>
      <w:r w:rsidR="00AA7AF2" w:rsidRPr="00004A46">
        <w:rPr>
          <w:rFonts w:ascii="Calibri" w:hAnsi="Calibri" w:cs="Tunga"/>
          <w:b/>
          <w:color w:val="auto"/>
          <w:sz w:val="24"/>
          <w:szCs w:val="24"/>
          <w:shd w:val="clear" w:color="auto" w:fill="FFFFFF"/>
          <w:lang w:val="pt-PT"/>
        </w:rPr>
        <w:t>Portugal</w:t>
      </w:r>
      <w:r w:rsidR="00AA7AF2" w:rsidRPr="00004A46">
        <w:rPr>
          <w:rFonts w:ascii="Calibri" w:hAnsi="Calibri" w:cs="Tunga"/>
          <w:b/>
          <w:color w:val="auto"/>
          <w:sz w:val="24"/>
          <w:szCs w:val="24"/>
          <w:shd w:val="clear" w:color="auto" w:fill="FFFFFF"/>
          <w:lang w:val="pt-PT"/>
        </w:rPr>
        <w:t xml:space="preserve"> </w:t>
      </w:r>
      <w:r w:rsidR="00004A46" w:rsidRPr="00004A46">
        <w:rPr>
          <w:rFonts w:ascii="Calibri" w:hAnsi="Calibri" w:cs="Tunga"/>
          <w:b/>
          <w:color w:val="auto"/>
          <w:sz w:val="24"/>
          <w:szCs w:val="24"/>
          <w:shd w:val="clear" w:color="auto" w:fill="FFFFFF"/>
          <w:lang w:val="pt-PT"/>
        </w:rPr>
        <w:t>assinou/ratificou/</w:t>
      </w:r>
      <w:r w:rsidR="002D6D03">
        <w:rPr>
          <w:rFonts w:ascii="Calibri" w:hAnsi="Calibri" w:cs="Tunga"/>
          <w:b/>
          <w:color w:val="auto"/>
          <w:sz w:val="24"/>
          <w:szCs w:val="24"/>
          <w:shd w:val="clear" w:color="auto" w:fill="FFFFFF"/>
          <w:lang w:val="pt-PT"/>
        </w:rPr>
        <w:t>aderiu</w:t>
      </w:r>
      <w:r w:rsidR="00004A46">
        <w:rPr>
          <w:rFonts w:ascii="Calibri" w:hAnsi="Calibri" w:cs="Tunga"/>
          <w:b/>
          <w:color w:val="auto"/>
          <w:sz w:val="24"/>
          <w:szCs w:val="24"/>
          <w:shd w:val="clear" w:color="auto" w:fill="FFFFFF"/>
          <w:lang w:val="pt-PT"/>
        </w:rPr>
        <w:t xml:space="preserve"> ao OPCAT? Se sim, quando? </w:t>
      </w:r>
    </w:p>
    <w:p w14:paraId="166CAF75" w14:textId="54B43CFB" w:rsidR="00885D1B" w:rsidRPr="00493AAC" w:rsidRDefault="00885D1B" w:rsidP="00885D1B">
      <w:pPr>
        <w:spacing w:after="0" w:line="240" w:lineRule="auto"/>
        <w:jc w:val="both"/>
        <w:rPr>
          <w:rFonts w:ascii="Calibri" w:hAnsi="Calibri" w:cs="Tunga"/>
          <w:b/>
          <w:color w:val="auto"/>
          <w:sz w:val="24"/>
          <w:szCs w:val="24"/>
          <w:shd w:val="clear" w:color="auto" w:fill="FFFFFF"/>
          <w:lang w:val="en-GB"/>
        </w:rPr>
      </w:pPr>
      <w:r w:rsidRPr="00493AAC">
        <w:rPr>
          <w:rFonts w:ascii="Calibri" w:hAnsi="Calibri" w:cs="Tunga"/>
          <w:b/>
          <w:color w:val="auto"/>
          <w:sz w:val="24"/>
          <w:szCs w:val="24"/>
          <w:shd w:val="clear" w:color="auto" w:fill="FFFFFF"/>
          <w:lang w:val="en-GB"/>
        </w:rPr>
        <w:t>Has signed/ratified/acceded the OPCAT? If yes - when?</w:t>
      </w:r>
    </w:p>
    <w:p w14:paraId="0453A59E" w14:textId="4F6A2462" w:rsidR="005C33A0" w:rsidRPr="002D6D03" w:rsidRDefault="002D6D03" w:rsidP="00885D1B">
      <w:pPr>
        <w:spacing w:after="0" w:line="240" w:lineRule="auto"/>
        <w:jc w:val="both"/>
        <w:rPr>
          <w:rFonts w:ascii="Calibri" w:hAnsi="Calibri" w:cs="Tunga"/>
          <w:color w:val="auto"/>
          <w:sz w:val="24"/>
          <w:szCs w:val="24"/>
          <w:shd w:val="clear" w:color="auto" w:fill="FFFFFF"/>
          <w:lang w:val="pt-PT"/>
        </w:rPr>
      </w:pPr>
      <w:r w:rsidRPr="002D6D03">
        <w:rPr>
          <w:rFonts w:ascii="Calibri" w:hAnsi="Calibri" w:cs="Tunga"/>
          <w:color w:val="auto"/>
          <w:sz w:val="24"/>
          <w:szCs w:val="24"/>
          <w:shd w:val="clear" w:color="auto" w:fill="FFFFFF"/>
          <w:lang w:val="pt-PT"/>
        </w:rPr>
        <w:t>Sim</w:t>
      </w:r>
      <w:r w:rsidR="001E4C9A" w:rsidRPr="002D6D03">
        <w:rPr>
          <w:rFonts w:ascii="Calibri" w:hAnsi="Calibri" w:cs="Tunga"/>
          <w:color w:val="auto"/>
          <w:sz w:val="24"/>
          <w:szCs w:val="24"/>
          <w:shd w:val="clear" w:color="auto" w:fill="FFFFFF"/>
          <w:lang w:val="pt-PT"/>
        </w:rPr>
        <w:t xml:space="preserve">, Portugal </w:t>
      </w:r>
      <w:r w:rsidRPr="002D6D03">
        <w:rPr>
          <w:rFonts w:ascii="Calibri" w:hAnsi="Calibri" w:cs="Tunga"/>
          <w:color w:val="auto"/>
          <w:sz w:val="24"/>
          <w:szCs w:val="24"/>
          <w:shd w:val="clear" w:color="auto" w:fill="FFFFFF"/>
          <w:lang w:val="pt-PT"/>
        </w:rPr>
        <w:t>assinou em</w:t>
      </w:r>
      <w:r w:rsidR="001E4C9A" w:rsidRPr="002D6D03">
        <w:rPr>
          <w:rFonts w:ascii="Calibri" w:hAnsi="Calibri" w:cs="Tunga"/>
          <w:color w:val="auto"/>
          <w:sz w:val="24"/>
          <w:szCs w:val="24"/>
          <w:shd w:val="clear" w:color="auto" w:fill="FFFFFF"/>
          <w:lang w:val="pt-PT"/>
        </w:rPr>
        <w:t xml:space="preserve"> 2004, </w:t>
      </w:r>
      <w:r w:rsidRPr="002D6D03">
        <w:rPr>
          <w:rFonts w:ascii="Calibri" w:hAnsi="Calibri" w:cs="Tunga"/>
          <w:color w:val="auto"/>
          <w:sz w:val="24"/>
          <w:szCs w:val="24"/>
          <w:shd w:val="clear" w:color="auto" w:fill="FFFFFF"/>
          <w:lang w:val="pt-PT"/>
        </w:rPr>
        <w:t>e</w:t>
      </w:r>
      <w:r w:rsidR="001E4C9A" w:rsidRPr="002D6D03">
        <w:rPr>
          <w:rFonts w:ascii="Calibri" w:hAnsi="Calibri" w:cs="Tunga"/>
          <w:color w:val="auto"/>
          <w:sz w:val="24"/>
          <w:szCs w:val="24"/>
          <w:shd w:val="clear" w:color="auto" w:fill="FFFFFF"/>
          <w:lang w:val="pt-PT"/>
        </w:rPr>
        <w:t xml:space="preserve"> ratifi</w:t>
      </w:r>
      <w:r w:rsidRPr="002D6D03">
        <w:rPr>
          <w:rFonts w:ascii="Calibri" w:hAnsi="Calibri" w:cs="Tunga"/>
          <w:color w:val="auto"/>
          <w:sz w:val="24"/>
          <w:szCs w:val="24"/>
          <w:shd w:val="clear" w:color="auto" w:fill="FFFFFF"/>
          <w:lang w:val="pt-PT"/>
        </w:rPr>
        <w:t>cou em</w:t>
      </w:r>
      <w:r w:rsidR="001E4C9A" w:rsidRPr="002D6D03">
        <w:rPr>
          <w:rFonts w:ascii="Calibri" w:hAnsi="Calibri" w:cs="Tunga"/>
          <w:color w:val="auto"/>
          <w:sz w:val="24"/>
          <w:szCs w:val="24"/>
          <w:shd w:val="clear" w:color="auto" w:fill="FFFFFF"/>
          <w:lang w:val="pt-PT"/>
        </w:rPr>
        <w:t xml:space="preserve"> 2013.</w:t>
      </w:r>
    </w:p>
    <w:p w14:paraId="701E137E" w14:textId="77777777" w:rsidR="001E4C9A" w:rsidRPr="002D6D03" w:rsidRDefault="001E4C9A" w:rsidP="00885D1B">
      <w:pPr>
        <w:spacing w:after="0" w:line="240" w:lineRule="auto"/>
        <w:jc w:val="both"/>
        <w:rPr>
          <w:rFonts w:ascii="Calibri" w:hAnsi="Calibri" w:cs="Tunga"/>
          <w:b/>
          <w:color w:val="auto"/>
          <w:sz w:val="24"/>
          <w:szCs w:val="24"/>
          <w:shd w:val="clear" w:color="auto" w:fill="FFFFFF"/>
          <w:lang w:val="pt-PT"/>
        </w:rPr>
      </w:pPr>
    </w:p>
    <w:p w14:paraId="1C30F74E" w14:textId="74E6AB19" w:rsidR="002D6D03" w:rsidRPr="00AF5B3F" w:rsidRDefault="00885D1B" w:rsidP="00885D1B">
      <w:pPr>
        <w:spacing w:after="0" w:line="240" w:lineRule="auto"/>
        <w:jc w:val="both"/>
        <w:rPr>
          <w:rFonts w:ascii="Calibri" w:hAnsi="Calibri" w:cs="Tunga"/>
          <w:b/>
          <w:color w:val="auto"/>
          <w:sz w:val="24"/>
          <w:szCs w:val="24"/>
          <w:shd w:val="clear" w:color="auto" w:fill="FFFFFF"/>
          <w:lang w:val="pt-PT"/>
        </w:rPr>
      </w:pPr>
      <w:r w:rsidRPr="00AF5B3F">
        <w:rPr>
          <w:rFonts w:ascii="Calibri" w:hAnsi="Calibri" w:cs="Tunga"/>
          <w:b/>
          <w:color w:val="auto"/>
          <w:sz w:val="24"/>
          <w:szCs w:val="24"/>
          <w:shd w:val="clear" w:color="auto" w:fill="FFFFFF"/>
          <w:lang w:val="pt-PT"/>
        </w:rPr>
        <w:t xml:space="preserve">b. </w:t>
      </w:r>
      <w:r w:rsidR="00AF5B3F" w:rsidRPr="00AF5B3F">
        <w:rPr>
          <w:rFonts w:ascii="Calibri" w:hAnsi="Calibri" w:cs="Tunga"/>
          <w:b/>
          <w:color w:val="auto"/>
          <w:sz w:val="24"/>
          <w:szCs w:val="24"/>
          <w:shd w:val="clear" w:color="auto" w:fill="FFFFFF"/>
          <w:lang w:val="pt-PT"/>
        </w:rPr>
        <w:t>O Mecanismo Nacional d</w:t>
      </w:r>
      <w:r w:rsidR="00AF5B3F">
        <w:rPr>
          <w:rFonts w:ascii="Calibri" w:hAnsi="Calibri" w:cs="Tunga"/>
          <w:b/>
          <w:color w:val="auto"/>
          <w:sz w:val="24"/>
          <w:szCs w:val="24"/>
          <w:shd w:val="clear" w:color="auto" w:fill="FFFFFF"/>
          <w:lang w:val="pt-PT"/>
        </w:rPr>
        <w:t>e Prevenção (MNP) foi criado, nomeado e mantido? Se sim, quando?</w:t>
      </w:r>
    </w:p>
    <w:p w14:paraId="48E4DD71" w14:textId="77777777" w:rsidR="0065434F" w:rsidRPr="0065434F" w:rsidRDefault="00AF5B3F" w:rsidP="00885D1B">
      <w:pPr>
        <w:spacing w:after="0" w:line="240" w:lineRule="auto"/>
        <w:jc w:val="both"/>
        <w:rPr>
          <w:rFonts w:ascii="Calibri" w:hAnsi="Calibri" w:cs="Tunga"/>
          <w:color w:val="auto"/>
          <w:sz w:val="24"/>
          <w:szCs w:val="24"/>
          <w:shd w:val="clear" w:color="auto" w:fill="FFFFFF"/>
          <w:lang w:val="pt-PT"/>
        </w:rPr>
      </w:pPr>
      <w:r w:rsidRPr="0065434F">
        <w:rPr>
          <w:rFonts w:ascii="Calibri" w:hAnsi="Calibri" w:cs="Tunga"/>
          <w:color w:val="auto"/>
          <w:sz w:val="24"/>
          <w:szCs w:val="24"/>
          <w:shd w:val="clear" w:color="auto" w:fill="FFFFFF"/>
          <w:lang w:val="pt-PT"/>
        </w:rPr>
        <w:t>Em</w:t>
      </w:r>
      <w:r w:rsidR="00FE5AA6" w:rsidRPr="0065434F">
        <w:rPr>
          <w:rFonts w:ascii="Calibri" w:hAnsi="Calibri" w:cs="Tunga"/>
          <w:color w:val="auto"/>
          <w:sz w:val="24"/>
          <w:szCs w:val="24"/>
          <w:shd w:val="clear" w:color="auto" w:fill="FFFFFF"/>
          <w:lang w:val="pt-PT"/>
        </w:rPr>
        <w:t xml:space="preserve"> 2013, </w:t>
      </w:r>
      <w:r w:rsidRPr="0065434F">
        <w:rPr>
          <w:rFonts w:ascii="Calibri" w:hAnsi="Calibri" w:cs="Tunga"/>
          <w:color w:val="auto"/>
          <w:sz w:val="24"/>
          <w:szCs w:val="24"/>
          <w:shd w:val="clear" w:color="auto" w:fill="FFFFFF"/>
          <w:lang w:val="pt-PT"/>
        </w:rPr>
        <w:t xml:space="preserve">o provedor </w:t>
      </w:r>
      <w:r w:rsidR="0065434F" w:rsidRPr="0065434F">
        <w:rPr>
          <w:rFonts w:ascii="Calibri" w:hAnsi="Calibri" w:cs="Tunga"/>
          <w:color w:val="auto"/>
          <w:sz w:val="24"/>
          <w:szCs w:val="24"/>
          <w:shd w:val="clear" w:color="auto" w:fill="FFFFFF"/>
          <w:lang w:val="pt-PT"/>
        </w:rPr>
        <w:t xml:space="preserve">foi nomeado como dirigente do MNP. </w:t>
      </w:r>
    </w:p>
    <w:p w14:paraId="0231D138" w14:textId="77777777" w:rsidR="00FE5AA6" w:rsidRPr="00493AAC" w:rsidRDefault="00FE5AA6" w:rsidP="00885D1B">
      <w:pPr>
        <w:spacing w:after="0" w:line="240" w:lineRule="auto"/>
        <w:jc w:val="both"/>
        <w:rPr>
          <w:rFonts w:ascii="Calibri" w:hAnsi="Calibri" w:cs="Tunga"/>
          <w:b/>
          <w:color w:val="auto"/>
          <w:sz w:val="24"/>
          <w:szCs w:val="24"/>
          <w:shd w:val="clear" w:color="auto" w:fill="FFFFFF"/>
          <w:lang w:val="en-GB"/>
        </w:rPr>
      </w:pPr>
    </w:p>
    <w:p w14:paraId="4DAE6B3C" w14:textId="35ACFA4F" w:rsidR="0065434F" w:rsidRPr="0065434F" w:rsidRDefault="00885D1B" w:rsidP="00885D1B">
      <w:pPr>
        <w:spacing w:after="0" w:line="240" w:lineRule="auto"/>
        <w:jc w:val="both"/>
        <w:rPr>
          <w:rFonts w:ascii="Calibri" w:hAnsi="Calibri" w:cs="Tunga"/>
          <w:b/>
          <w:color w:val="auto"/>
          <w:sz w:val="24"/>
          <w:szCs w:val="24"/>
          <w:shd w:val="clear" w:color="auto" w:fill="FFFFFF"/>
          <w:lang w:val="pt-PT"/>
        </w:rPr>
      </w:pPr>
      <w:r w:rsidRPr="0065434F">
        <w:rPr>
          <w:rFonts w:ascii="Calibri" w:hAnsi="Calibri" w:cs="Tunga"/>
          <w:b/>
          <w:color w:val="auto"/>
          <w:sz w:val="24"/>
          <w:szCs w:val="24"/>
          <w:shd w:val="clear" w:color="auto" w:fill="FFFFFF"/>
          <w:lang w:val="pt-PT"/>
        </w:rPr>
        <w:t xml:space="preserve">c. </w:t>
      </w:r>
      <w:r w:rsidR="0065434F" w:rsidRPr="0065434F">
        <w:rPr>
          <w:rFonts w:ascii="Calibri" w:hAnsi="Calibri" w:cs="Tunga"/>
          <w:b/>
          <w:color w:val="auto"/>
          <w:sz w:val="24"/>
          <w:szCs w:val="24"/>
          <w:shd w:val="clear" w:color="auto" w:fill="FFFFFF"/>
          <w:lang w:val="pt-PT"/>
        </w:rPr>
        <w:t>Se o MNP exi</w:t>
      </w:r>
      <w:r w:rsidR="0065434F">
        <w:rPr>
          <w:rFonts w:ascii="Calibri" w:hAnsi="Calibri" w:cs="Tunga"/>
          <w:b/>
          <w:color w:val="auto"/>
          <w:sz w:val="24"/>
          <w:szCs w:val="24"/>
          <w:shd w:val="clear" w:color="auto" w:fill="FFFFFF"/>
          <w:lang w:val="pt-PT"/>
        </w:rPr>
        <w:t xml:space="preserve">ste, que tipo de MNP é (um órgão separado; </w:t>
      </w:r>
      <w:r w:rsidR="009300D9">
        <w:rPr>
          <w:rFonts w:ascii="Calibri" w:hAnsi="Calibri" w:cs="Tunga"/>
          <w:b/>
          <w:color w:val="auto"/>
          <w:sz w:val="24"/>
          <w:szCs w:val="24"/>
          <w:shd w:val="clear" w:color="auto" w:fill="FFFFFF"/>
          <w:lang w:val="pt-PT"/>
        </w:rPr>
        <w:t>um departamento dentro da Instituição Nacional de Direitos Humanos</w:t>
      </w:r>
      <w:r w:rsidR="006C18C5">
        <w:rPr>
          <w:rFonts w:ascii="Calibri" w:hAnsi="Calibri" w:cs="Tunga"/>
          <w:b/>
          <w:color w:val="auto"/>
          <w:sz w:val="24"/>
          <w:szCs w:val="24"/>
          <w:shd w:val="clear" w:color="auto" w:fill="FFFFFF"/>
          <w:lang w:val="pt-PT"/>
        </w:rPr>
        <w:t xml:space="preserve"> (Provedor de Justiça só ou com organizações não governamentais </w:t>
      </w:r>
      <w:r w:rsidR="00C1453E">
        <w:rPr>
          <w:rFonts w:ascii="Calibri" w:hAnsi="Calibri" w:cs="Tunga"/>
          <w:b/>
          <w:color w:val="auto"/>
          <w:sz w:val="24"/>
          <w:szCs w:val="24"/>
          <w:shd w:val="clear" w:color="auto" w:fill="FFFFFF"/>
          <w:lang w:val="pt-PT"/>
        </w:rPr>
        <w:t>ou peritos; diversas organizações separadas, etc.)?</w:t>
      </w:r>
    </w:p>
    <w:p w14:paraId="174E4E3A" w14:textId="123B03A6" w:rsidR="00C1453E" w:rsidRPr="00F51AFF" w:rsidRDefault="00C1453E" w:rsidP="00885D1B">
      <w:pPr>
        <w:spacing w:after="0" w:line="240" w:lineRule="auto"/>
        <w:jc w:val="both"/>
        <w:rPr>
          <w:rFonts w:ascii="Calibri" w:hAnsi="Calibri" w:cs="Tunga"/>
          <w:color w:val="auto"/>
          <w:sz w:val="24"/>
          <w:szCs w:val="24"/>
          <w:shd w:val="clear" w:color="auto" w:fill="FFFFFF"/>
          <w:lang w:val="pt-PT"/>
        </w:rPr>
      </w:pPr>
      <w:r w:rsidRPr="00F51AFF">
        <w:rPr>
          <w:rFonts w:ascii="Calibri" w:hAnsi="Calibri" w:cs="Tunga"/>
          <w:color w:val="auto"/>
          <w:sz w:val="24"/>
          <w:szCs w:val="24"/>
          <w:shd w:val="clear" w:color="auto" w:fill="FFFFFF"/>
          <w:lang w:val="pt-PT"/>
        </w:rPr>
        <w:t xml:space="preserve">O MNP é </w:t>
      </w:r>
      <w:r w:rsidR="00F51AFF" w:rsidRPr="00F51AFF">
        <w:rPr>
          <w:rFonts w:ascii="Calibri" w:hAnsi="Calibri" w:cs="Tunga"/>
          <w:color w:val="auto"/>
          <w:sz w:val="24"/>
          <w:szCs w:val="24"/>
          <w:shd w:val="clear" w:color="auto" w:fill="FFFFFF"/>
          <w:lang w:val="pt-PT"/>
        </w:rPr>
        <w:t>um dep</w:t>
      </w:r>
      <w:r w:rsidR="00F51AFF">
        <w:rPr>
          <w:rFonts w:ascii="Calibri" w:hAnsi="Calibri" w:cs="Tunga"/>
          <w:color w:val="auto"/>
          <w:sz w:val="24"/>
          <w:szCs w:val="24"/>
          <w:shd w:val="clear" w:color="auto" w:fill="FFFFFF"/>
          <w:lang w:val="pt-PT"/>
        </w:rPr>
        <w:t>artamento autónomo junto da Provedoria de Justiça e conta com um órgão consultivo</w:t>
      </w:r>
      <w:r w:rsidR="00AE0ED0">
        <w:rPr>
          <w:rFonts w:ascii="Calibri" w:hAnsi="Calibri" w:cs="Tunga"/>
          <w:color w:val="auto"/>
          <w:sz w:val="24"/>
          <w:szCs w:val="24"/>
          <w:shd w:val="clear" w:color="auto" w:fill="FFFFFF"/>
          <w:lang w:val="pt-PT"/>
        </w:rPr>
        <w:t xml:space="preserve"> de entidades e personalidades exteriores à Provedoria. </w:t>
      </w:r>
    </w:p>
    <w:p w14:paraId="7226DFC5" w14:textId="77777777" w:rsidR="001E4C9A" w:rsidRPr="00493AAC" w:rsidRDefault="001E4C9A" w:rsidP="00885D1B">
      <w:pPr>
        <w:spacing w:after="0" w:line="240" w:lineRule="auto"/>
        <w:jc w:val="both"/>
        <w:rPr>
          <w:rFonts w:ascii="Calibri" w:hAnsi="Calibri" w:cs="Tunga"/>
          <w:b/>
          <w:color w:val="auto"/>
          <w:sz w:val="24"/>
          <w:szCs w:val="24"/>
          <w:shd w:val="clear" w:color="auto" w:fill="FFFFFF"/>
          <w:lang w:val="en-GB"/>
        </w:rPr>
      </w:pPr>
    </w:p>
    <w:p w14:paraId="3FD8D669" w14:textId="7F44FEDA" w:rsidR="00AE0ED0" w:rsidRPr="00AE0ED0" w:rsidRDefault="00885D1B" w:rsidP="00885D1B">
      <w:pPr>
        <w:spacing w:after="0" w:line="240" w:lineRule="auto"/>
        <w:jc w:val="both"/>
        <w:rPr>
          <w:rFonts w:ascii="Calibri" w:hAnsi="Calibri" w:cs="Tunga"/>
          <w:b/>
          <w:color w:val="auto"/>
          <w:sz w:val="24"/>
          <w:szCs w:val="24"/>
          <w:shd w:val="clear" w:color="auto" w:fill="FFFFFF"/>
          <w:lang w:val="pt-PT"/>
        </w:rPr>
      </w:pPr>
      <w:r w:rsidRPr="00AE0ED0">
        <w:rPr>
          <w:rFonts w:ascii="Calibri" w:hAnsi="Calibri" w:cs="Tunga"/>
          <w:b/>
          <w:color w:val="auto"/>
          <w:sz w:val="24"/>
          <w:szCs w:val="24"/>
          <w:shd w:val="clear" w:color="auto" w:fill="FFFFFF"/>
          <w:lang w:val="pt-PT"/>
        </w:rPr>
        <w:t xml:space="preserve">d. </w:t>
      </w:r>
      <w:r w:rsidR="00AE0ED0" w:rsidRPr="00AE0ED0">
        <w:rPr>
          <w:rFonts w:ascii="Calibri" w:hAnsi="Calibri" w:cs="Tunga"/>
          <w:b/>
          <w:color w:val="auto"/>
          <w:sz w:val="24"/>
          <w:szCs w:val="24"/>
          <w:shd w:val="clear" w:color="auto" w:fill="FFFFFF"/>
          <w:lang w:val="pt-PT"/>
        </w:rPr>
        <w:t>O mandato e o</w:t>
      </w:r>
      <w:r w:rsidR="00AE0ED0">
        <w:rPr>
          <w:rFonts w:ascii="Calibri" w:hAnsi="Calibri" w:cs="Tunga"/>
          <w:b/>
          <w:color w:val="auto"/>
          <w:sz w:val="24"/>
          <w:szCs w:val="24"/>
          <w:shd w:val="clear" w:color="auto" w:fill="FFFFFF"/>
          <w:lang w:val="pt-PT"/>
        </w:rPr>
        <w:t xml:space="preserve">s poderes do MNP </w:t>
      </w:r>
      <w:r w:rsidR="003D50A7">
        <w:rPr>
          <w:rFonts w:ascii="Calibri" w:hAnsi="Calibri" w:cs="Tunga"/>
          <w:b/>
          <w:color w:val="auto"/>
          <w:sz w:val="24"/>
          <w:szCs w:val="24"/>
          <w:shd w:val="clear" w:color="auto" w:fill="FFFFFF"/>
          <w:lang w:val="pt-PT"/>
        </w:rPr>
        <w:t>estão claramente definidos na constituição e na lei?</w:t>
      </w:r>
    </w:p>
    <w:p w14:paraId="191AD852" w14:textId="5CB92874" w:rsidR="00187BC9" w:rsidRDefault="003D50A7" w:rsidP="00885D1B">
      <w:pPr>
        <w:spacing w:after="0" w:line="240" w:lineRule="auto"/>
        <w:jc w:val="both"/>
        <w:rPr>
          <w:rFonts w:ascii="Calibri" w:hAnsi="Calibri" w:cs="Tunga"/>
          <w:color w:val="auto"/>
          <w:sz w:val="24"/>
          <w:szCs w:val="24"/>
          <w:shd w:val="clear" w:color="auto" w:fill="FFFFFF"/>
          <w:lang w:val="pt-PT"/>
        </w:rPr>
      </w:pPr>
      <w:r w:rsidRPr="00385A47">
        <w:rPr>
          <w:rFonts w:ascii="Calibri" w:hAnsi="Calibri" w:cs="Tunga"/>
          <w:color w:val="auto"/>
          <w:sz w:val="24"/>
          <w:szCs w:val="24"/>
          <w:shd w:val="clear" w:color="auto" w:fill="FFFFFF"/>
          <w:lang w:val="pt-PT"/>
        </w:rPr>
        <w:t>Não h</w:t>
      </w:r>
      <w:r w:rsidR="00385A47" w:rsidRPr="00385A47">
        <w:rPr>
          <w:rFonts w:ascii="Calibri" w:hAnsi="Calibri" w:cs="Tunga"/>
          <w:color w:val="auto"/>
          <w:sz w:val="24"/>
          <w:szCs w:val="24"/>
          <w:shd w:val="clear" w:color="auto" w:fill="FFFFFF"/>
          <w:lang w:val="pt-PT"/>
        </w:rPr>
        <w:t>ouve</w:t>
      </w:r>
      <w:r w:rsidRPr="00385A47">
        <w:rPr>
          <w:rFonts w:ascii="Calibri" w:hAnsi="Calibri" w:cs="Tunga"/>
          <w:color w:val="auto"/>
          <w:sz w:val="24"/>
          <w:szCs w:val="24"/>
          <w:shd w:val="clear" w:color="auto" w:fill="FFFFFF"/>
          <w:lang w:val="pt-PT"/>
        </w:rPr>
        <w:t xml:space="preserve"> nenhuma ação legislativ</w:t>
      </w:r>
      <w:r w:rsidR="00187BC9">
        <w:rPr>
          <w:rFonts w:ascii="Calibri" w:hAnsi="Calibri" w:cs="Tunga"/>
          <w:color w:val="auto"/>
          <w:sz w:val="24"/>
          <w:szCs w:val="24"/>
          <w:shd w:val="clear" w:color="auto" w:fill="FFFFFF"/>
          <w:lang w:val="pt-PT"/>
        </w:rPr>
        <w:t>a</w:t>
      </w:r>
      <w:r w:rsidRPr="00385A47">
        <w:rPr>
          <w:rFonts w:ascii="Calibri" w:hAnsi="Calibri" w:cs="Tunga"/>
          <w:color w:val="auto"/>
          <w:sz w:val="24"/>
          <w:szCs w:val="24"/>
          <w:shd w:val="clear" w:color="auto" w:fill="FFFFFF"/>
          <w:lang w:val="pt-PT"/>
        </w:rPr>
        <w:t xml:space="preserve"> </w:t>
      </w:r>
      <w:r w:rsidR="00385A47" w:rsidRPr="00385A47">
        <w:rPr>
          <w:rFonts w:ascii="Calibri" w:hAnsi="Calibri" w:cs="Tunga"/>
          <w:color w:val="auto"/>
          <w:sz w:val="24"/>
          <w:szCs w:val="24"/>
          <w:shd w:val="clear" w:color="auto" w:fill="FFFFFF"/>
          <w:lang w:val="pt-PT"/>
        </w:rPr>
        <w:t>para instituir o OPCAT na legislação</w:t>
      </w:r>
      <w:r w:rsidR="00385A47">
        <w:rPr>
          <w:rFonts w:ascii="Calibri" w:hAnsi="Calibri" w:cs="Tunga"/>
          <w:color w:val="auto"/>
          <w:sz w:val="24"/>
          <w:szCs w:val="24"/>
          <w:shd w:val="clear" w:color="auto" w:fill="FFFFFF"/>
          <w:lang w:val="pt-PT"/>
        </w:rPr>
        <w:t xml:space="preserve"> nacional, a </w:t>
      </w:r>
      <w:r w:rsidR="00187BC9">
        <w:rPr>
          <w:rFonts w:ascii="Calibri" w:hAnsi="Calibri" w:cs="Tunga"/>
          <w:color w:val="auto"/>
          <w:sz w:val="24"/>
          <w:szCs w:val="24"/>
          <w:shd w:val="clear" w:color="auto" w:fill="FFFFFF"/>
          <w:lang w:val="pt-PT"/>
        </w:rPr>
        <w:t>não ser a ratificação da convenção e a elaboração do estatuto do MNP.</w:t>
      </w:r>
    </w:p>
    <w:p w14:paraId="2957625A" w14:textId="77777777" w:rsidR="001E4C9A" w:rsidRPr="00187BC9" w:rsidRDefault="001E4C9A" w:rsidP="00885D1B">
      <w:pPr>
        <w:spacing w:after="0" w:line="240" w:lineRule="auto"/>
        <w:jc w:val="both"/>
        <w:rPr>
          <w:rFonts w:ascii="Calibri" w:hAnsi="Calibri" w:cs="Tunga"/>
          <w:color w:val="auto"/>
          <w:sz w:val="24"/>
          <w:szCs w:val="24"/>
          <w:shd w:val="clear" w:color="auto" w:fill="FFFFFF"/>
        </w:rPr>
      </w:pPr>
    </w:p>
    <w:p w14:paraId="4CDEC032" w14:textId="31BDF08C" w:rsidR="007A4CAD" w:rsidRPr="007A4CAD" w:rsidRDefault="00885D1B" w:rsidP="00885D1B">
      <w:pPr>
        <w:spacing w:after="0" w:line="240" w:lineRule="auto"/>
        <w:jc w:val="both"/>
        <w:rPr>
          <w:rFonts w:ascii="Calibri" w:hAnsi="Calibri" w:cs="Tunga"/>
          <w:b/>
          <w:color w:val="auto"/>
          <w:sz w:val="24"/>
          <w:szCs w:val="24"/>
          <w:shd w:val="clear" w:color="auto" w:fill="FFFFFF"/>
          <w:lang w:val="pt-PT"/>
        </w:rPr>
      </w:pPr>
      <w:r w:rsidRPr="007A4CAD">
        <w:rPr>
          <w:rFonts w:ascii="Calibri" w:hAnsi="Calibri" w:cs="Tunga"/>
          <w:b/>
          <w:color w:val="auto"/>
          <w:sz w:val="24"/>
          <w:szCs w:val="24"/>
          <w:shd w:val="clear" w:color="auto" w:fill="FFFFFF"/>
          <w:lang w:val="pt-PT"/>
        </w:rPr>
        <w:t xml:space="preserve">e. </w:t>
      </w:r>
      <w:r w:rsidR="007A4CAD" w:rsidRPr="007A4CAD">
        <w:rPr>
          <w:rFonts w:ascii="Calibri" w:hAnsi="Calibri" w:cs="Tunga"/>
          <w:b/>
          <w:color w:val="auto"/>
          <w:sz w:val="24"/>
          <w:szCs w:val="24"/>
          <w:shd w:val="clear" w:color="auto" w:fill="FFFFFF"/>
          <w:lang w:val="pt-PT"/>
        </w:rPr>
        <w:t>O mandato de v</w:t>
      </w:r>
      <w:r w:rsidR="007A4CAD">
        <w:rPr>
          <w:rFonts w:ascii="Calibri" w:hAnsi="Calibri" w:cs="Tunga"/>
          <w:b/>
          <w:color w:val="auto"/>
          <w:sz w:val="24"/>
          <w:szCs w:val="24"/>
          <w:shd w:val="clear" w:color="auto" w:fill="FFFFFF"/>
          <w:lang w:val="pt-PT"/>
        </w:rPr>
        <w:t xml:space="preserve">isitas do MNP é extensível a todos os lugares de privação de liberdade? </w:t>
      </w:r>
    </w:p>
    <w:p w14:paraId="6B54FB73" w14:textId="13F346AA" w:rsidR="00932689" w:rsidRPr="007A4CAD" w:rsidRDefault="007A4CAD" w:rsidP="00885D1B">
      <w:pPr>
        <w:spacing w:after="0" w:line="240" w:lineRule="auto"/>
        <w:jc w:val="both"/>
        <w:rPr>
          <w:rFonts w:ascii="Calibri" w:hAnsi="Calibri" w:cs="Tunga"/>
          <w:color w:val="auto"/>
          <w:sz w:val="24"/>
          <w:szCs w:val="24"/>
          <w:shd w:val="clear" w:color="auto" w:fill="FFFFFF"/>
          <w:lang w:val="pt-PT"/>
        </w:rPr>
      </w:pPr>
      <w:r w:rsidRPr="007A4CAD">
        <w:rPr>
          <w:rFonts w:ascii="Calibri" w:hAnsi="Calibri" w:cs="Tunga"/>
          <w:color w:val="auto"/>
          <w:sz w:val="24"/>
          <w:szCs w:val="24"/>
          <w:shd w:val="clear" w:color="auto" w:fill="FFFFFF"/>
          <w:lang w:val="pt-PT"/>
        </w:rPr>
        <w:t>Não está claro.</w:t>
      </w:r>
    </w:p>
    <w:p w14:paraId="68E0F702" w14:textId="77777777" w:rsidR="001E4C9A" w:rsidRPr="007A4CAD" w:rsidRDefault="001E4C9A" w:rsidP="00885D1B">
      <w:pPr>
        <w:spacing w:after="0" w:line="240" w:lineRule="auto"/>
        <w:jc w:val="both"/>
        <w:rPr>
          <w:rFonts w:ascii="Calibri" w:hAnsi="Calibri" w:cs="Tunga"/>
          <w:b/>
          <w:color w:val="auto"/>
          <w:sz w:val="24"/>
          <w:szCs w:val="24"/>
          <w:shd w:val="clear" w:color="auto" w:fill="FFFFFF"/>
          <w:lang w:val="pt-PT"/>
        </w:rPr>
      </w:pPr>
    </w:p>
    <w:p w14:paraId="20D963E7" w14:textId="5DCC8872" w:rsidR="007A4CAD" w:rsidRPr="00AD3677" w:rsidRDefault="00885D1B" w:rsidP="00885D1B">
      <w:pPr>
        <w:spacing w:after="0" w:line="240" w:lineRule="auto"/>
        <w:jc w:val="both"/>
        <w:rPr>
          <w:rFonts w:ascii="Calibri" w:hAnsi="Calibri" w:cs="Tunga"/>
          <w:b/>
          <w:color w:val="auto"/>
          <w:sz w:val="24"/>
          <w:szCs w:val="24"/>
          <w:shd w:val="clear" w:color="auto" w:fill="FFFFFF"/>
        </w:rPr>
      </w:pPr>
      <w:r w:rsidRPr="007A4CAD">
        <w:rPr>
          <w:rFonts w:ascii="Calibri" w:hAnsi="Calibri" w:cs="Tunga"/>
          <w:b/>
          <w:color w:val="auto"/>
          <w:sz w:val="24"/>
          <w:szCs w:val="24"/>
          <w:shd w:val="clear" w:color="auto" w:fill="FFFFFF"/>
          <w:lang w:val="pt-PT"/>
        </w:rPr>
        <w:t xml:space="preserve">f. </w:t>
      </w:r>
      <w:r w:rsidR="007A4CAD" w:rsidRPr="007A4CAD">
        <w:rPr>
          <w:rFonts w:ascii="Calibri" w:hAnsi="Calibri" w:cs="Tunga"/>
          <w:b/>
          <w:color w:val="auto"/>
          <w:sz w:val="24"/>
          <w:szCs w:val="24"/>
          <w:shd w:val="clear" w:color="auto" w:fill="FFFFFF"/>
          <w:lang w:val="pt-PT"/>
        </w:rPr>
        <w:t xml:space="preserve">O </w:t>
      </w:r>
      <w:r w:rsidR="007A4CAD">
        <w:rPr>
          <w:rFonts w:ascii="Calibri" w:hAnsi="Calibri" w:cs="Tunga"/>
          <w:b/>
          <w:color w:val="auto"/>
          <w:sz w:val="24"/>
          <w:szCs w:val="24"/>
          <w:shd w:val="clear" w:color="auto" w:fill="FFFFFF"/>
          <w:lang w:val="pt-PT"/>
        </w:rPr>
        <w:t xml:space="preserve">MNP tem o seu próprio orçamento? Se sim, </w:t>
      </w:r>
      <w:r w:rsidR="004A52CE">
        <w:rPr>
          <w:rFonts w:ascii="Calibri" w:hAnsi="Calibri" w:cs="Tunga"/>
          <w:b/>
          <w:color w:val="auto"/>
          <w:sz w:val="24"/>
          <w:szCs w:val="24"/>
          <w:shd w:val="clear" w:color="auto" w:fill="FFFFFF"/>
          <w:lang w:val="pt-PT"/>
        </w:rPr>
        <w:t xml:space="preserve">indicar o montante anual, </w:t>
      </w:r>
      <w:proofErr w:type="spellStart"/>
      <w:r w:rsidR="004A52CE">
        <w:rPr>
          <w:rFonts w:ascii="Calibri" w:hAnsi="Calibri" w:cs="Tunga"/>
          <w:b/>
          <w:color w:val="auto"/>
          <w:sz w:val="24"/>
          <w:szCs w:val="24"/>
          <w:shd w:val="clear" w:color="auto" w:fill="FFFFFF"/>
          <w:lang w:val="pt-PT"/>
        </w:rPr>
        <w:t>pf</w:t>
      </w:r>
      <w:proofErr w:type="spellEnd"/>
      <w:r w:rsidR="004A52CE">
        <w:rPr>
          <w:rFonts w:ascii="Calibri" w:hAnsi="Calibri" w:cs="Tunga"/>
          <w:b/>
          <w:color w:val="auto"/>
          <w:sz w:val="24"/>
          <w:szCs w:val="24"/>
          <w:shd w:val="clear" w:color="auto" w:fill="FFFFFF"/>
          <w:lang w:val="pt-PT"/>
        </w:rPr>
        <w:t xml:space="preserve">. </w:t>
      </w:r>
      <w:r w:rsidR="004A52CE" w:rsidRPr="00AD3677">
        <w:rPr>
          <w:rFonts w:ascii="Calibri" w:hAnsi="Calibri" w:cs="Tunga"/>
          <w:b/>
          <w:color w:val="auto"/>
          <w:sz w:val="24"/>
          <w:szCs w:val="24"/>
          <w:shd w:val="clear" w:color="auto" w:fill="FFFFFF"/>
        </w:rPr>
        <w:t xml:space="preserve">Se </w:t>
      </w:r>
      <w:proofErr w:type="spellStart"/>
      <w:r w:rsidR="004A52CE" w:rsidRPr="00AD3677">
        <w:rPr>
          <w:rFonts w:ascii="Calibri" w:hAnsi="Calibri" w:cs="Tunga"/>
          <w:b/>
          <w:color w:val="auto"/>
          <w:sz w:val="24"/>
          <w:szCs w:val="24"/>
          <w:shd w:val="clear" w:color="auto" w:fill="FFFFFF"/>
        </w:rPr>
        <w:t>não</w:t>
      </w:r>
      <w:proofErr w:type="spellEnd"/>
      <w:r w:rsidR="004A52CE" w:rsidRPr="00AD3677">
        <w:rPr>
          <w:rFonts w:ascii="Calibri" w:hAnsi="Calibri" w:cs="Tunga"/>
          <w:b/>
          <w:color w:val="auto"/>
          <w:sz w:val="24"/>
          <w:szCs w:val="24"/>
          <w:shd w:val="clear" w:color="auto" w:fill="FFFFFF"/>
        </w:rPr>
        <w:t xml:space="preserve">, </w:t>
      </w:r>
      <w:proofErr w:type="spellStart"/>
      <w:r w:rsidR="004A52CE" w:rsidRPr="00AD3677">
        <w:rPr>
          <w:rFonts w:ascii="Calibri" w:hAnsi="Calibri" w:cs="Tunga"/>
          <w:b/>
          <w:color w:val="auto"/>
          <w:sz w:val="24"/>
          <w:szCs w:val="24"/>
          <w:shd w:val="clear" w:color="auto" w:fill="FFFFFF"/>
        </w:rPr>
        <w:t>explique</w:t>
      </w:r>
      <w:proofErr w:type="spellEnd"/>
      <w:r w:rsidR="004A52CE" w:rsidRPr="00AD3677">
        <w:rPr>
          <w:rFonts w:ascii="Calibri" w:hAnsi="Calibri" w:cs="Tunga"/>
          <w:b/>
          <w:color w:val="auto"/>
          <w:sz w:val="24"/>
          <w:szCs w:val="24"/>
          <w:shd w:val="clear" w:color="auto" w:fill="FFFFFF"/>
        </w:rPr>
        <w:t xml:space="preserve"> </w:t>
      </w:r>
      <w:proofErr w:type="spellStart"/>
      <w:r w:rsidR="004A52CE" w:rsidRPr="00AD3677">
        <w:rPr>
          <w:rFonts w:ascii="Calibri" w:hAnsi="Calibri" w:cs="Tunga"/>
          <w:b/>
          <w:color w:val="auto"/>
          <w:sz w:val="24"/>
          <w:szCs w:val="24"/>
          <w:shd w:val="clear" w:color="auto" w:fill="FFFFFF"/>
        </w:rPr>
        <w:t>como</w:t>
      </w:r>
      <w:proofErr w:type="spellEnd"/>
      <w:r w:rsidR="004A52CE" w:rsidRPr="00AD3677">
        <w:rPr>
          <w:rFonts w:ascii="Calibri" w:hAnsi="Calibri" w:cs="Tunga"/>
          <w:b/>
          <w:color w:val="auto"/>
          <w:sz w:val="24"/>
          <w:szCs w:val="24"/>
          <w:shd w:val="clear" w:color="auto" w:fill="FFFFFF"/>
        </w:rPr>
        <w:t xml:space="preserve"> o MNP é </w:t>
      </w:r>
      <w:proofErr w:type="spellStart"/>
      <w:r w:rsidR="004A52CE" w:rsidRPr="00AD3677">
        <w:rPr>
          <w:rFonts w:ascii="Calibri" w:hAnsi="Calibri" w:cs="Tunga"/>
          <w:b/>
          <w:color w:val="auto"/>
          <w:sz w:val="24"/>
          <w:szCs w:val="24"/>
          <w:shd w:val="clear" w:color="auto" w:fill="FFFFFF"/>
        </w:rPr>
        <w:t>financiado</w:t>
      </w:r>
      <w:proofErr w:type="spellEnd"/>
      <w:r w:rsidR="004A52CE" w:rsidRPr="00AD3677">
        <w:rPr>
          <w:rFonts w:ascii="Calibri" w:hAnsi="Calibri" w:cs="Tunga"/>
          <w:b/>
          <w:color w:val="auto"/>
          <w:sz w:val="24"/>
          <w:szCs w:val="24"/>
          <w:shd w:val="clear" w:color="auto" w:fill="FFFFFF"/>
        </w:rPr>
        <w:t xml:space="preserve">, pf. </w:t>
      </w:r>
    </w:p>
    <w:p w14:paraId="38E83BAD" w14:textId="1EECDC4D" w:rsidR="003D41FC" w:rsidRPr="003D41FC" w:rsidRDefault="003D41FC" w:rsidP="00885D1B">
      <w:pPr>
        <w:spacing w:after="0" w:line="240" w:lineRule="auto"/>
        <w:jc w:val="both"/>
        <w:rPr>
          <w:rFonts w:ascii="Calibri" w:hAnsi="Calibri" w:cs="Tunga"/>
          <w:color w:val="auto"/>
          <w:sz w:val="24"/>
          <w:szCs w:val="24"/>
          <w:shd w:val="clear" w:color="auto" w:fill="FFFFFF"/>
          <w:lang w:val="pt-PT"/>
        </w:rPr>
      </w:pPr>
      <w:r w:rsidRPr="003D41FC">
        <w:rPr>
          <w:rFonts w:ascii="Calibri" w:hAnsi="Calibri" w:cs="Tunga"/>
          <w:color w:val="auto"/>
          <w:sz w:val="24"/>
          <w:szCs w:val="24"/>
          <w:shd w:val="clear" w:color="auto" w:fill="FFFFFF"/>
          <w:lang w:val="pt-PT"/>
        </w:rPr>
        <w:t xml:space="preserve">Inicialmente trabalho nas instalações </w:t>
      </w:r>
      <w:r w:rsidR="000408F0">
        <w:rPr>
          <w:rFonts w:ascii="Calibri" w:hAnsi="Calibri" w:cs="Tunga"/>
          <w:color w:val="auto"/>
          <w:sz w:val="24"/>
          <w:szCs w:val="24"/>
          <w:shd w:val="clear" w:color="auto" w:fill="FFFFFF"/>
          <w:lang w:val="pt-PT"/>
        </w:rPr>
        <w:t xml:space="preserve">da Provedoria </w:t>
      </w:r>
      <w:r w:rsidRPr="003D41FC">
        <w:rPr>
          <w:rFonts w:ascii="Calibri" w:hAnsi="Calibri" w:cs="Tunga"/>
          <w:color w:val="auto"/>
          <w:sz w:val="24"/>
          <w:szCs w:val="24"/>
          <w:shd w:val="clear" w:color="auto" w:fill="FFFFFF"/>
          <w:lang w:val="pt-PT"/>
        </w:rPr>
        <w:t xml:space="preserve">e </w:t>
      </w:r>
      <w:r>
        <w:rPr>
          <w:rFonts w:ascii="Calibri" w:hAnsi="Calibri" w:cs="Tunga"/>
          <w:color w:val="auto"/>
          <w:sz w:val="24"/>
          <w:szCs w:val="24"/>
          <w:shd w:val="clear" w:color="auto" w:fill="FFFFFF"/>
          <w:lang w:val="pt-PT"/>
        </w:rPr>
        <w:t xml:space="preserve">a </w:t>
      </w:r>
      <w:r w:rsidR="000408F0">
        <w:rPr>
          <w:rFonts w:ascii="Calibri" w:hAnsi="Calibri" w:cs="Tunga"/>
          <w:color w:val="auto"/>
          <w:sz w:val="24"/>
          <w:szCs w:val="24"/>
          <w:shd w:val="clear" w:color="auto" w:fill="FFFFFF"/>
          <w:lang w:val="pt-PT"/>
        </w:rPr>
        <w:t xml:space="preserve">custo zero. Mais tarde houve uma atribuição de um orçamento próprio, cujo valor não conhecemos. </w:t>
      </w:r>
      <w:r w:rsidR="00E808D6">
        <w:rPr>
          <w:rFonts w:ascii="Calibri" w:hAnsi="Calibri" w:cs="Tunga"/>
          <w:color w:val="auto"/>
          <w:sz w:val="24"/>
          <w:szCs w:val="24"/>
          <w:shd w:val="clear" w:color="auto" w:fill="FFFFFF"/>
          <w:lang w:val="pt-PT"/>
        </w:rPr>
        <w:t xml:space="preserve">A ação do MNP não é conhecida. </w:t>
      </w:r>
      <w:r w:rsidR="000408F0">
        <w:rPr>
          <w:rFonts w:ascii="Calibri" w:hAnsi="Calibri" w:cs="Tunga"/>
          <w:color w:val="auto"/>
          <w:sz w:val="24"/>
          <w:szCs w:val="24"/>
          <w:shd w:val="clear" w:color="auto" w:fill="FFFFFF"/>
          <w:lang w:val="pt-PT"/>
        </w:rPr>
        <w:t xml:space="preserve"> </w:t>
      </w:r>
    </w:p>
    <w:p w14:paraId="305D4542" w14:textId="77777777" w:rsidR="001E4C9A" w:rsidRPr="00493AAC" w:rsidRDefault="001E4C9A" w:rsidP="00885D1B">
      <w:pPr>
        <w:spacing w:after="0" w:line="240" w:lineRule="auto"/>
        <w:jc w:val="both"/>
        <w:rPr>
          <w:rFonts w:ascii="Calibri" w:hAnsi="Calibri" w:cs="Tunga"/>
          <w:b/>
          <w:color w:val="auto"/>
          <w:sz w:val="24"/>
          <w:szCs w:val="24"/>
          <w:shd w:val="clear" w:color="auto" w:fill="FFFFFF"/>
          <w:lang w:val="en-GB"/>
        </w:rPr>
      </w:pPr>
    </w:p>
    <w:p w14:paraId="5675FBAB" w14:textId="5F7663DA" w:rsidR="00C06626" w:rsidRPr="00236346" w:rsidRDefault="00885D1B" w:rsidP="00885D1B">
      <w:pPr>
        <w:spacing w:after="0" w:line="240" w:lineRule="auto"/>
        <w:jc w:val="both"/>
        <w:rPr>
          <w:rFonts w:ascii="Calibri" w:hAnsi="Calibri" w:cs="Tunga"/>
          <w:b/>
          <w:color w:val="auto"/>
          <w:sz w:val="24"/>
          <w:szCs w:val="24"/>
          <w:shd w:val="clear" w:color="auto" w:fill="FFFFFF"/>
          <w:lang w:val="pt-PT"/>
        </w:rPr>
      </w:pPr>
      <w:r w:rsidRPr="00C06626">
        <w:rPr>
          <w:rFonts w:ascii="Calibri" w:hAnsi="Calibri" w:cs="Tunga"/>
          <w:b/>
          <w:color w:val="auto"/>
          <w:sz w:val="24"/>
          <w:szCs w:val="24"/>
          <w:shd w:val="clear" w:color="auto" w:fill="FFFFFF"/>
          <w:lang w:val="pt-PT"/>
        </w:rPr>
        <w:t xml:space="preserve">g. </w:t>
      </w:r>
      <w:r w:rsidR="00C06626" w:rsidRPr="00C06626">
        <w:rPr>
          <w:rFonts w:ascii="Calibri" w:hAnsi="Calibri" w:cs="Tunga"/>
          <w:b/>
          <w:color w:val="auto"/>
          <w:sz w:val="24"/>
          <w:szCs w:val="24"/>
          <w:shd w:val="clear" w:color="auto" w:fill="FFFFFF"/>
          <w:lang w:val="pt-PT"/>
        </w:rPr>
        <w:t>O MPM tem o s</w:t>
      </w:r>
      <w:r w:rsidR="00C06626">
        <w:rPr>
          <w:rFonts w:ascii="Calibri" w:hAnsi="Calibri" w:cs="Tunga"/>
          <w:b/>
          <w:color w:val="auto"/>
          <w:sz w:val="24"/>
          <w:szCs w:val="24"/>
          <w:shd w:val="clear" w:color="auto" w:fill="FFFFFF"/>
          <w:lang w:val="pt-PT"/>
        </w:rPr>
        <w:t xml:space="preserve">eu próprio pessoal? </w:t>
      </w:r>
      <w:r w:rsidR="00C06626" w:rsidRPr="00C06626">
        <w:rPr>
          <w:rFonts w:ascii="Calibri" w:hAnsi="Calibri" w:cs="Tunga"/>
          <w:b/>
          <w:color w:val="auto"/>
          <w:sz w:val="24"/>
          <w:szCs w:val="24"/>
          <w:shd w:val="clear" w:color="auto" w:fill="FFFFFF"/>
          <w:lang w:val="pt-PT"/>
        </w:rPr>
        <w:t>Se sim, quantas pessoas estão e</w:t>
      </w:r>
      <w:r w:rsidR="00C06626">
        <w:rPr>
          <w:rFonts w:ascii="Calibri" w:hAnsi="Calibri" w:cs="Tunga"/>
          <w:b/>
          <w:color w:val="auto"/>
          <w:sz w:val="24"/>
          <w:szCs w:val="24"/>
          <w:shd w:val="clear" w:color="auto" w:fill="FFFFFF"/>
          <w:lang w:val="pt-PT"/>
        </w:rPr>
        <w:t xml:space="preserve">mpregadas e qual é o seu </w:t>
      </w:r>
      <w:r w:rsidR="00236346">
        <w:rPr>
          <w:rFonts w:ascii="Calibri" w:hAnsi="Calibri" w:cs="Tunga"/>
          <w:b/>
          <w:color w:val="auto"/>
          <w:sz w:val="24"/>
          <w:szCs w:val="24"/>
          <w:shd w:val="clear" w:color="auto" w:fill="FFFFFF"/>
          <w:lang w:val="pt-PT"/>
        </w:rPr>
        <w:t xml:space="preserve">perfil profissional? </w:t>
      </w:r>
      <w:r w:rsidR="00236346" w:rsidRPr="00236346">
        <w:rPr>
          <w:rFonts w:ascii="Calibri" w:hAnsi="Calibri" w:cs="Tunga"/>
          <w:b/>
          <w:color w:val="auto"/>
          <w:sz w:val="24"/>
          <w:szCs w:val="24"/>
          <w:shd w:val="clear" w:color="auto" w:fill="FFFFFF"/>
          <w:lang w:val="pt-PT"/>
        </w:rPr>
        <w:t>Se não, por favor, especifique quem cumpre os deveres d</w:t>
      </w:r>
      <w:r w:rsidR="00236346">
        <w:rPr>
          <w:rFonts w:ascii="Calibri" w:hAnsi="Calibri" w:cs="Tunga"/>
          <w:b/>
          <w:color w:val="auto"/>
          <w:sz w:val="24"/>
          <w:szCs w:val="24"/>
          <w:shd w:val="clear" w:color="auto" w:fill="FFFFFF"/>
          <w:lang w:val="pt-PT"/>
        </w:rPr>
        <w:t>o MNP.</w:t>
      </w:r>
    </w:p>
    <w:p w14:paraId="32A2635C" w14:textId="238EB007" w:rsidR="00A970FE" w:rsidRDefault="00A970FE" w:rsidP="00885D1B">
      <w:pPr>
        <w:spacing w:after="0" w:line="240" w:lineRule="auto"/>
        <w:jc w:val="both"/>
        <w:rPr>
          <w:rFonts w:ascii="Calibri" w:hAnsi="Calibri" w:cs="Tunga"/>
          <w:color w:val="auto"/>
          <w:sz w:val="24"/>
          <w:szCs w:val="24"/>
          <w:shd w:val="clear" w:color="auto" w:fill="FFFFFF"/>
          <w:lang w:val="pt-PT"/>
        </w:rPr>
      </w:pPr>
      <w:r w:rsidRPr="00CA10AF">
        <w:rPr>
          <w:rFonts w:ascii="Calibri" w:hAnsi="Calibri" w:cs="Tunga"/>
          <w:color w:val="auto"/>
          <w:sz w:val="24"/>
          <w:szCs w:val="24"/>
          <w:shd w:val="clear" w:color="auto" w:fill="FFFFFF"/>
          <w:lang w:val="pt-PT"/>
        </w:rPr>
        <w:t xml:space="preserve">Não há </w:t>
      </w:r>
      <w:r w:rsidR="00CA10AF" w:rsidRPr="00CA10AF">
        <w:rPr>
          <w:rFonts w:ascii="Calibri" w:hAnsi="Calibri" w:cs="Tunga"/>
          <w:color w:val="auto"/>
          <w:sz w:val="24"/>
          <w:szCs w:val="24"/>
          <w:shd w:val="clear" w:color="auto" w:fill="FFFFFF"/>
          <w:lang w:val="pt-PT"/>
        </w:rPr>
        <w:t>pessoal para e</w:t>
      </w:r>
      <w:r w:rsidR="00CA10AF">
        <w:rPr>
          <w:rFonts w:ascii="Calibri" w:hAnsi="Calibri" w:cs="Tunga"/>
          <w:color w:val="auto"/>
          <w:sz w:val="24"/>
          <w:szCs w:val="24"/>
          <w:shd w:val="clear" w:color="auto" w:fill="FFFFFF"/>
          <w:lang w:val="pt-PT"/>
        </w:rPr>
        <w:t>ssas funções específicas. Há uma divisão funcional na Provedoria para cobrir essas necessidades, no quadro da depart</w:t>
      </w:r>
      <w:r w:rsidR="000F4D07">
        <w:rPr>
          <w:rFonts w:ascii="Calibri" w:hAnsi="Calibri" w:cs="Tunga"/>
          <w:color w:val="auto"/>
          <w:sz w:val="24"/>
          <w:szCs w:val="24"/>
          <w:shd w:val="clear" w:color="auto" w:fill="FFFFFF"/>
          <w:lang w:val="pt-PT"/>
        </w:rPr>
        <w:t xml:space="preserve">amentalização, que ficarão integradas no </w:t>
      </w:r>
      <w:proofErr w:type="spellStart"/>
      <w:r w:rsidR="000F4D07">
        <w:rPr>
          <w:rFonts w:ascii="Calibri" w:hAnsi="Calibri" w:cs="Tunga"/>
          <w:color w:val="auto"/>
          <w:sz w:val="24"/>
          <w:szCs w:val="24"/>
          <w:shd w:val="clear" w:color="auto" w:fill="FFFFFF"/>
          <w:lang w:val="pt-PT"/>
        </w:rPr>
        <w:t>departamente</w:t>
      </w:r>
      <w:proofErr w:type="spellEnd"/>
      <w:r w:rsidR="000F4D07">
        <w:rPr>
          <w:rFonts w:ascii="Calibri" w:hAnsi="Calibri" w:cs="Tunga"/>
          <w:color w:val="auto"/>
          <w:sz w:val="24"/>
          <w:szCs w:val="24"/>
          <w:shd w:val="clear" w:color="auto" w:fill="FFFFFF"/>
          <w:lang w:val="pt-PT"/>
        </w:rPr>
        <w:t xml:space="preserve"> de Outros Direitos Fundamentais</w:t>
      </w:r>
      <w:r w:rsidR="001E207B">
        <w:rPr>
          <w:rFonts w:ascii="Calibri" w:hAnsi="Calibri" w:cs="Tunga"/>
          <w:color w:val="auto"/>
          <w:sz w:val="24"/>
          <w:szCs w:val="24"/>
          <w:shd w:val="clear" w:color="auto" w:fill="FFFFFF"/>
          <w:lang w:val="pt-PT"/>
        </w:rPr>
        <w:t xml:space="preserve">: um coordenador e vários assessores, todos licenciados, </w:t>
      </w:r>
      <w:r w:rsidR="00E12020">
        <w:rPr>
          <w:rFonts w:ascii="Calibri" w:hAnsi="Calibri" w:cs="Tunga"/>
          <w:color w:val="auto"/>
          <w:sz w:val="24"/>
          <w:szCs w:val="24"/>
          <w:shd w:val="clear" w:color="auto" w:fill="FFFFFF"/>
          <w:lang w:val="pt-PT"/>
        </w:rPr>
        <w:t xml:space="preserve">quase todos em direito. </w:t>
      </w:r>
    </w:p>
    <w:p w14:paraId="7802F522" w14:textId="77777777" w:rsidR="001E4C9A" w:rsidRPr="00493AAC" w:rsidRDefault="001E4C9A" w:rsidP="00885D1B">
      <w:pPr>
        <w:spacing w:after="0" w:line="240" w:lineRule="auto"/>
        <w:jc w:val="both"/>
        <w:rPr>
          <w:rFonts w:ascii="Calibri" w:hAnsi="Calibri" w:cs="Tunga"/>
          <w:b/>
          <w:color w:val="auto"/>
          <w:sz w:val="24"/>
          <w:szCs w:val="24"/>
          <w:shd w:val="clear" w:color="auto" w:fill="FFFFFF"/>
          <w:lang w:val="en-GB"/>
        </w:rPr>
      </w:pPr>
    </w:p>
    <w:p w14:paraId="43689067" w14:textId="02A40A70" w:rsidR="00E12020" w:rsidRPr="00E12020" w:rsidRDefault="00885D1B" w:rsidP="00885D1B">
      <w:pPr>
        <w:spacing w:after="0" w:line="240" w:lineRule="auto"/>
        <w:jc w:val="both"/>
        <w:rPr>
          <w:rFonts w:ascii="Calibri" w:hAnsi="Calibri" w:cs="Tunga"/>
          <w:b/>
          <w:color w:val="auto"/>
          <w:sz w:val="24"/>
          <w:szCs w:val="24"/>
          <w:shd w:val="clear" w:color="auto" w:fill="FFFFFF"/>
          <w:lang w:val="pt-PT"/>
        </w:rPr>
      </w:pPr>
      <w:r w:rsidRPr="00E12020">
        <w:rPr>
          <w:rFonts w:ascii="Calibri" w:hAnsi="Calibri" w:cs="Tunga"/>
          <w:b/>
          <w:color w:val="auto"/>
          <w:sz w:val="24"/>
          <w:szCs w:val="24"/>
          <w:shd w:val="clear" w:color="auto" w:fill="FFFFFF"/>
          <w:lang w:val="pt-PT"/>
        </w:rPr>
        <w:t xml:space="preserve">h. </w:t>
      </w:r>
      <w:r w:rsidR="00E12020" w:rsidRPr="00E12020">
        <w:rPr>
          <w:rFonts w:ascii="Calibri" w:hAnsi="Calibri" w:cs="Tunga"/>
          <w:b/>
          <w:color w:val="auto"/>
          <w:sz w:val="24"/>
          <w:szCs w:val="24"/>
          <w:shd w:val="clear" w:color="auto" w:fill="FFFFFF"/>
          <w:lang w:val="pt-PT"/>
        </w:rPr>
        <w:t>Há outras instituições de</w:t>
      </w:r>
      <w:r w:rsidR="00E12020">
        <w:rPr>
          <w:rFonts w:ascii="Calibri" w:hAnsi="Calibri" w:cs="Tunga"/>
          <w:b/>
          <w:color w:val="auto"/>
          <w:sz w:val="24"/>
          <w:szCs w:val="24"/>
          <w:shd w:val="clear" w:color="auto" w:fill="FFFFFF"/>
          <w:lang w:val="pt-PT"/>
        </w:rPr>
        <w:t xml:space="preserve"> inspeção e acompanhamento </w:t>
      </w:r>
      <w:r w:rsidR="00E271E6">
        <w:rPr>
          <w:rFonts w:ascii="Calibri" w:hAnsi="Calibri" w:cs="Tunga"/>
          <w:b/>
          <w:color w:val="auto"/>
          <w:sz w:val="24"/>
          <w:szCs w:val="24"/>
          <w:shd w:val="clear" w:color="auto" w:fill="FFFFFF"/>
          <w:lang w:val="pt-PT"/>
        </w:rPr>
        <w:t>do que se passa nas prisões, e se sim, quais são?</w:t>
      </w:r>
    </w:p>
    <w:p w14:paraId="6D45A57F" w14:textId="0AF9356B" w:rsidR="00924F33" w:rsidRPr="00E271E6" w:rsidRDefault="00E271E6" w:rsidP="008D7013">
      <w:pPr>
        <w:pStyle w:val="NormalWeb"/>
        <w:shd w:val="clear" w:color="auto" w:fill="FFFFFF"/>
        <w:spacing w:before="0" w:beforeAutospacing="0" w:after="0" w:afterAutospacing="0"/>
        <w:jc w:val="both"/>
        <w:rPr>
          <w:rFonts w:ascii="Calibri" w:hAnsi="Calibri" w:cs="Tunga"/>
          <w:noProof/>
          <w:color w:val="auto"/>
          <w:lang w:val="pt-PT"/>
        </w:rPr>
      </w:pPr>
      <w:r w:rsidRPr="00E271E6">
        <w:rPr>
          <w:rFonts w:ascii="Calibri" w:hAnsi="Calibri" w:cs="Tunga"/>
          <w:noProof/>
          <w:color w:val="auto"/>
          <w:lang w:val="pt-PT"/>
        </w:rPr>
        <w:t>Há</w:t>
      </w:r>
      <w:r>
        <w:rPr>
          <w:rFonts w:ascii="Calibri" w:hAnsi="Calibri" w:cs="Tunga"/>
          <w:noProof/>
          <w:color w:val="auto"/>
          <w:lang w:val="pt-PT"/>
        </w:rPr>
        <w:t xml:space="preserve"> o </w:t>
      </w:r>
      <w:r w:rsidR="001E4C9A" w:rsidRPr="00E271E6">
        <w:rPr>
          <w:rFonts w:ascii="Calibri" w:hAnsi="Calibri" w:cs="Tunga"/>
          <w:noProof/>
          <w:color w:val="auto"/>
          <w:lang w:val="pt-PT"/>
        </w:rPr>
        <w:t>SAI – Serviços de Auditoria e Inspecção</w:t>
      </w:r>
      <w:r w:rsidR="00D02318">
        <w:rPr>
          <w:rFonts w:ascii="Calibri" w:hAnsi="Calibri" w:cs="Tunga"/>
          <w:noProof/>
          <w:color w:val="auto"/>
          <w:lang w:val="pt-PT"/>
        </w:rPr>
        <w:t xml:space="preserve"> e</w:t>
      </w:r>
      <w:r>
        <w:rPr>
          <w:rFonts w:ascii="Calibri" w:hAnsi="Calibri" w:cs="Tunga"/>
          <w:noProof/>
          <w:color w:val="auto"/>
          <w:lang w:val="pt-PT"/>
        </w:rPr>
        <w:t xml:space="preserve"> a </w:t>
      </w:r>
      <w:r w:rsidR="001E4C9A" w:rsidRPr="00E271E6">
        <w:rPr>
          <w:rFonts w:ascii="Calibri" w:hAnsi="Calibri" w:cs="Tunga"/>
          <w:noProof/>
          <w:color w:val="auto"/>
          <w:lang w:val="pt-PT"/>
        </w:rPr>
        <w:t xml:space="preserve">IGSJ </w:t>
      </w:r>
      <w:r w:rsidR="00AB73E8" w:rsidRPr="00E271E6">
        <w:rPr>
          <w:rFonts w:ascii="Calibri" w:hAnsi="Calibri" w:cs="Tunga"/>
          <w:noProof/>
          <w:color w:val="auto"/>
          <w:lang w:val="pt-PT"/>
        </w:rPr>
        <w:t>–</w:t>
      </w:r>
      <w:r w:rsidR="001E4C9A" w:rsidRPr="00E271E6">
        <w:rPr>
          <w:rFonts w:ascii="Calibri" w:hAnsi="Calibri" w:cs="Tunga"/>
          <w:noProof/>
          <w:color w:val="auto"/>
          <w:lang w:val="pt-PT"/>
        </w:rPr>
        <w:t xml:space="preserve"> Inspecção</w:t>
      </w:r>
      <w:r w:rsidR="00AB73E8" w:rsidRPr="00E271E6">
        <w:rPr>
          <w:rFonts w:ascii="Calibri" w:hAnsi="Calibri" w:cs="Tunga"/>
          <w:noProof/>
          <w:color w:val="auto"/>
          <w:lang w:val="pt-PT"/>
        </w:rPr>
        <w:t xml:space="preserve"> </w:t>
      </w:r>
      <w:r w:rsidR="001E4C9A" w:rsidRPr="00E271E6">
        <w:rPr>
          <w:rFonts w:ascii="Calibri" w:hAnsi="Calibri" w:cs="Tunga"/>
          <w:noProof/>
          <w:color w:val="auto"/>
          <w:lang w:val="pt-PT"/>
        </w:rPr>
        <w:t>Geral do</w:t>
      </w:r>
      <w:r w:rsidR="00AB73E8" w:rsidRPr="00E271E6">
        <w:rPr>
          <w:rFonts w:ascii="Calibri" w:hAnsi="Calibri" w:cs="Tunga"/>
          <w:noProof/>
          <w:color w:val="auto"/>
          <w:lang w:val="pt-PT"/>
        </w:rPr>
        <w:t xml:space="preserve">s Serviços de Justiça). </w:t>
      </w:r>
    </w:p>
    <w:p w14:paraId="7CFCFE17" w14:textId="77777777" w:rsidR="00932689" w:rsidRPr="00E271E6" w:rsidRDefault="00932689" w:rsidP="008D7013">
      <w:pPr>
        <w:pStyle w:val="NormalWeb"/>
        <w:shd w:val="clear" w:color="auto" w:fill="FFFFFF"/>
        <w:spacing w:before="0" w:beforeAutospacing="0" w:after="0" w:afterAutospacing="0"/>
        <w:jc w:val="both"/>
        <w:rPr>
          <w:rFonts w:ascii="Calibri" w:hAnsi="Calibri" w:cs="Tunga"/>
          <w:noProof/>
          <w:color w:val="auto"/>
          <w:lang w:val="pt-PT"/>
        </w:rPr>
      </w:pPr>
    </w:p>
    <w:p w14:paraId="609B412B" w14:textId="77777777" w:rsidR="00126588" w:rsidRPr="00E271E6" w:rsidRDefault="00126588" w:rsidP="008D7013">
      <w:pPr>
        <w:pStyle w:val="NormalWeb"/>
        <w:shd w:val="clear" w:color="auto" w:fill="FFFFFF"/>
        <w:spacing w:before="0" w:beforeAutospacing="0" w:after="0" w:afterAutospacing="0"/>
        <w:jc w:val="both"/>
        <w:rPr>
          <w:rFonts w:ascii="Calibri" w:hAnsi="Calibri" w:cs="Tunga"/>
          <w:noProof/>
          <w:color w:val="auto"/>
          <w:lang w:val="pt-PT"/>
        </w:rPr>
      </w:pPr>
    </w:p>
    <w:p w14:paraId="4D45DAA8" w14:textId="77777777" w:rsidR="005F6FC3" w:rsidRPr="00E271E6" w:rsidRDefault="005F6FC3" w:rsidP="005F6FC3">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72928" behindDoc="0" locked="0" layoutInCell="1" allowOverlap="1" wp14:anchorId="0BE24A08" wp14:editId="295455AC">
                <wp:simplePos x="0" y="0"/>
                <wp:positionH relativeFrom="page">
                  <wp:posOffset>685800</wp:posOffset>
                </wp:positionH>
                <wp:positionV relativeFrom="paragraph">
                  <wp:posOffset>0</wp:posOffset>
                </wp:positionV>
                <wp:extent cx="6402705" cy="457200"/>
                <wp:effectExtent l="0" t="0" r="17145" b="1905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5BE654E2" w14:textId="3068784A" w:rsidR="00BF67D1" w:rsidRPr="0003540C" w:rsidRDefault="00BF67D1" w:rsidP="005F6FC3">
                            <w:pPr>
                              <w:rPr>
                                <w:rFonts w:ascii="Calibri" w:hAnsi="Calibri" w:cs="Tunga"/>
                                <w:color w:val="FFFFFF" w:themeColor="background1"/>
                                <w:lang w:val="it-IT"/>
                              </w:rPr>
                            </w:pPr>
                            <w:r>
                              <w:rPr>
                                <w:rFonts w:ascii="Calibri" w:hAnsi="Calibri" w:cs="Tunga"/>
                                <w:noProof/>
                                <w:color w:val="FFFFFF" w:themeColor="background1"/>
                                <w:sz w:val="44"/>
                                <w:lang w:val="it-IT"/>
                              </w:rPr>
                              <w:t>MAUS TRATOS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24A08" id="Casella di testo 8" o:spid="_x0000_s1073" type="#_x0000_t202" style="position:absolute;left:0;text-align:left;margin-left:54pt;margin-top:0;width:504.15pt;height:36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" fillcolor="#c45911 [2405]" strokecolor="white [3212]">
                <v:textbox>
                  <w:txbxContent>
                    <w:p w14:paraId="5BE654E2" w14:textId="3068784A" w:rsidR="00BF67D1" w:rsidRPr="0003540C" w:rsidRDefault="00BF67D1" w:rsidP="005F6FC3">
                      <w:pPr>
                        <w:rPr>
                          <w:rFonts w:ascii="Calibri" w:hAnsi="Calibri" w:cs="Tunga"/>
                          <w:color w:val="FFFFFF" w:themeColor="background1"/>
                          <w:lang w:val="it-IT"/>
                        </w:rPr>
                      </w:pPr>
                      <w:r>
                        <w:rPr>
                          <w:rFonts w:ascii="Calibri" w:hAnsi="Calibri" w:cs="Tunga"/>
                          <w:noProof/>
                          <w:color w:val="FFFFFF" w:themeColor="background1"/>
                          <w:sz w:val="44"/>
                          <w:lang w:val="it-IT"/>
                        </w:rPr>
                        <w:t>MAUS TRATOS</w:t>
                      </w:r>
                    </w:p>
                  </w:txbxContent>
                </v:textbox>
                <w10:wrap anchorx="page"/>
              </v:shape>
            </w:pict>
          </mc:Fallback>
        </mc:AlternateContent>
      </w:r>
    </w:p>
    <w:p w14:paraId="1B89296F" w14:textId="0D0EF72F" w:rsidR="003B48BF" w:rsidRPr="00E271E6" w:rsidRDefault="001C2D5E" w:rsidP="008D7013">
      <w:pPr>
        <w:spacing w:after="0" w:line="240" w:lineRule="auto"/>
        <w:ind w:left="720"/>
        <w:jc w:val="both"/>
        <w:rPr>
          <w:rFonts w:ascii="Calibri" w:hAnsi="Calibri" w:cs="Tunga"/>
          <w:i/>
          <w:noProof/>
          <w:color w:val="auto"/>
          <w:sz w:val="24"/>
          <w:szCs w:val="24"/>
          <w:lang w:val="pt-PT"/>
        </w:rPr>
      </w:pPr>
      <w:r w:rsidRPr="00E271E6">
        <w:rPr>
          <w:rFonts w:ascii="Calibri" w:hAnsi="Calibri" w:cs="Tunga"/>
          <w:noProof/>
          <w:color w:val="auto"/>
          <w:sz w:val="24"/>
          <w:szCs w:val="24"/>
          <w:lang w:val="pt-PT"/>
        </w:rPr>
        <w:t xml:space="preserve"> </w:t>
      </w:r>
    </w:p>
    <w:p w14:paraId="6234A1E0" w14:textId="77777777" w:rsidR="005F6FC3" w:rsidRPr="00E271E6" w:rsidRDefault="005F6FC3" w:rsidP="008D7013">
      <w:pPr>
        <w:spacing w:after="0" w:line="240" w:lineRule="auto"/>
        <w:rPr>
          <w:rFonts w:ascii="Calibri" w:hAnsi="Calibri" w:cs="Tunga"/>
          <w:i/>
          <w:noProof/>
          <w:color w:val="auto"/>
          <w:sz w:val="24"/>
          <w:szCs w:val="24"/>
          <w:lang w:val="pt-PT"/>
        </w:rPr>
      </w:pPr>
    </w:p>
    <w:p w14:paraId="5F465998" w14:textId="3AF3EAC2" w:rsidR="00D02318" w:rsidRPr="00E42561" w:rsidRDefault="005F6FC3" w:rsidP="00932689">
      <w:pPr>
        <w:spacing w:after="0" w:line="240" w:lineRule="auto"/>
        <w:jc w:val="both"/>
        <w:rPr>
          <w:rFonts w:ascii="Calibri" w:hAnsi="Calibri" w:cs="Tunga"/>
          <w:b/>
          <w:noProof/>
          <w:color w:val="auto"/>
          <w:sz w:val="24"/>
          <w:szCs w:val="24"/>
          <w:lang w:val="pt-PT"/>
        </w:rPr>
      </w:pPr>
      <w:r w:rsidRPr="00E42561">
        <w:rPr>
          <w:rFonts w:ascii="Calibri" w:hAnsi="Calibri" w:cs="Tunga"/>
          <w:b/>
          <w:noProof/>
          <w:color w:val="auto"/>
          <w:sz w:val="24"/>
          <w:szCs w:val="24"/>
          <w:lang w:val="pt-PT"/>
        </w:rPr>
        <w:t xml:space="preserve">a. </w:t>
      </w:r>
      <w:r w:rsidR="00D02318" w:rsidRPr="00E42561">
        <w:rPr>
          <w:rFonts w:ascii="Calibri" w:hAnsi="Calibri" w:cs="Tunga"/>
          <w:b/>
          <w:noProof/>
          <w:color w:val="auto"/>
          <w:sz w:val="24"/>
          <w:szCs w:val="24"/>
          <w:lang w:val="pt-PT"/>
        </w:rPr>
        <w:t xml:space="preserve">Quem investiga </w:t>
      </w:r>
      <w:r w:rsidR="00E42561" w:rsidRPr="00E42561">
        <w:rPr>
          <w:rFonts w:ascii="Calibri" w:hAnsi="Calibri" w:cs="Tunga"/>
          <w:b/>
          <w:noProof/>
          <w:color w:val="auto"/>
          <w:sz w:val="24"/>
          <w:szCs w:val="24"/>
          <w:lang w:val="pt-PT"/>
        </w:rPr>
        <w:t>as queix</w:t>
      </w:r>
      <w:r w:rsidR="00E42561">
        <w:rPr>
          <w:rFonts w:ascii="Calibri" w:hAnsi="Calibri" w:cs="Tunga"/>
          <w:b/>
          <w:noProof/>
          <w:color w:val="auto"/>
          <w:sz w:val="24"/>
          <w:szCs w:val="24"/>
          <w:lang w:val="pt-PT"/>
        </w:rPr>
        <w:t xml:space="preserve">as de maus tratos por parte de guardas ou por outros presos feitas por presos </w:t>
      </w:r>
      <w:r w:rsidR="005476C9">
        <w:rPr>
          <w:rFonts w:ascii="Calibri" w:hAnsi="Calibri" w:cs="Tunga"/>
          <w:b/>
          <w:noProof/>
          <w:color w:val="auto"/>
          <w:sz w:val="24"/>
          <w:szCs w:val="24"/>
          <w:lang w:val="pt-PT"/>
        </w:rPr>
        <w:t xml:space="preserve">em Portugal (corpo de investigação interna das prisões; corpo de investigação externa; </w:t>
      </w:r>
      <w:r w:rsidR="00F05C3C">
        <w:rPr>
          <w:rFonts w:ascii="Calibri" w:hAnsi="Calibri" w:cs="Tunga"/>
          <w:b/>
          <w:noProof/>
          <w:color w:val="auto"/>
          <w:sz w:val="24"/>
          <w:szCs w:val="24"/>
          <w:lang w:val="pt-PT"/>
        </w:rPr>
        <w:t>procuradores, etc.)?</w:t>
      </w:r>
    </w:p>
    <w:p w14:paraId="19622F3F" w14:textId="5C258A79" w:rsidR="00F05C3C" w:rsidRPr="00F05C3C" w:rsidRDefault="00F05C3C" w:rsidP="00932689">
      <w:pPr>
        <w:spacing w:after="0" w:line="240" w:lineRule="auto"/>
        <w:jc w:val="both"/>
        <w:rPr>
          <w:rFonts w:ascii="Calibri" w:hAnsi="Calibri" w:cs="Tunga"/>
          <w:noProof/>
          <w:color w:val="auto"/>
          <w:sz w:val="24"/>
          <w:szCs w:val="24"/>
          <w:lang w:val="pt-PT"/>
        </w:rPr>
      </w:pPr>
      <w:r w:rsidRPr="00F05C3C">
        <w:rPr>
          <w:rFonts w:ascii="Calibri" w:hAnsi="Calibri" w:cs="Tunga"/>
          <w:noProof/>
          <w:color w:val="auto"/>
          <w:sz w:val="24"/>
          <w:szCs w:val="24"/>
          <w:lang w:val="pt-PT"/>
        </w:rPr>
        <w:t>Todos os três corpos m</w:t>
      </w:r>
      <w:r>
        <w:rPr>
          <w:rFonts w:ascii="Calibri" w:hAnsi="Calibri" w:cs="Tunga"/>
          <w:noProof/>
          <w:color w:val="auto"/>
          <w:sz w:val="24"/>
          <w:szCs w:val="24"/>
          <w:lang w:val="pt-PT"/>
        </w:rPr>
        <w:t xml:space="preserve">encionados (SAI; IGSJ e </w:t>
      </w:r>
      <w:r w:rsidR="00F716BF">
        <w:rPr>
          <w:rFonts w:ascii="Calibri" w:hAnsi="Calibri" w:cs="Tunga"/>
          <w:noProof/>
          <w:color w:val="auto"/>
          <w:sz w:val="24"/>
          <w:szCs w:val="24"/>
          <w:lang w:val="pt-PT"/>
        </w:rPr>
        <w:t>Provedoria de Justiça) investigam cada queixa, traduz</w:t>
      </w:r>
      <w:r w:rsidR="00750BA1">
        <w:rPr>
          <w:rFonts w:ascii="Calibri" w:hAnsi="Calibri" w:cs="Tunga"/>
          <w:noProof/>
          <w:color w:val="auto"/>
          <w:sz w:val="24"/>
          <w:szCs w:val="24"/>
          <w:lang w:val="pt-PT"/>
        </w:rPr>
        <w:t xml:space="preserve">idas em processos. O Monistério Público pode ser chamado aos processos sempre que há alegações envolvendo crimes. </w:t>
      </w:r>
      <w:r w:rsidR="008176E1">
        <w:rPr>
          <w:rFonts w:ascii="Calibri" w:hAnsi="Calibri" w:cs="Tunga"/>
          <w:noProof/>
          <w:color w:val="auto"/>
          <w:sz w:val="24"/>
          <w:szCs w:val="24"/>
          <w:lang w:val="pt-PT"/>
        </w:rPr>
        <w:t>Na administração de cada prisão há juristas a trabalhar em casos de disciplina</w:t>
      </w:r>
      <w:r w:rsidR="00F175E9">
        <w:rPr>
          <w:rFonts w:ascii="Calibri" w:hAnsi="Calibri" w:cs="Tunga"/>
          <w:noProof/>
          <w:color w:val="auto"/>
          <w:sz w:val="24"/>
          <w:szCs w:val="24"/>
          <w:lang w:val="pt-PT"/>
        </w:rPr>
        <w:t xml:space="preserve">, em assessoria dos diretores. Este pessoal conduz inquéritos </w:t>
      </w:r>
      <w:r w:rsidR="00E74CC0">
        <w:rPr>
          <w:rFonts w:ascii="Calibri" w:hAnsi="Calibri" w:cs="Tunga"/>
          <w:noProof/>
          <w:color w:val="auto"/>
          <w:sz w:val="24"/>
          <w:szCs w:val="24"/>
          <w:lang w:val="pt-PT"/>
        </w:rPr>
        <w:t>sobre casos e queixas contra guardas e contra presos e apresentam propostas ao director</w:t>
      </w:r>
      <w:r w:rsidR="00E55F3A">
        <w:rPr>
          <w:rFonts w:ascii="Calibri" w:hAnsi="Calibri" w:cs="Tunga"/>
          <w:noProof/>
          <w:color w:val="auto"/>
          <w:sz w:val="24"/>
          <w:szCs w:val="24"/>
          <w:lang w:val="pt-PT"/>
        </w:rPr>
        <w:t xml:space="preserve"> sobre como decidir. </w:t>
      </w:r>
    </w:p>
    <w:p w14:paraId="53DF9AC1" w14:textId="77777777" w:rsidR="001E4C9A" w:rsidRPr="00493AAC" w:rsidRDefault="001E4C9A" w:rsidP="00932689">
      <w:pPr>
        <w:spacing w:after="0" w:line="240" w:lineRule="auto"/>
        <w:jc w:val="both"/>
        <w:rPr>
          <w:rFonts w:ascii="Calibri" w:hAnsi="Calibri" w:cs="Tunga"/>
          <w:b/>
          <w:noProof/>
          <w:color w:val="auto"/>
          <w:sz w:val="24"/>
          <w:szCs w:val="24"/>
          <w:lang w:val="en-GB"/>
        </w:rPr>
      </w:pPr>
    </w:p>
    <w:p w14:paraId="65B6DAB9" w14:textId="6EE65131" w:rsidR="00E55F3A" w:rsidRPr="00AD0362" w:rsidRDefault="005F6FC3" w:rsidP="00932689">
      <w:pPr>
        <w:spacing w:after="0" w:line="240" w:lineRule="auto"/>
        <w:jc w:val="both"/>
        <w:rPr>
          <w:rFonts w:ascii="Calibri" w:hAnsi="Calibri" w:cs="Tunga"/>
          <w:b/>
          <w:noProof/>
          <w:color w:val="auto"/>
          <w:sz w:val="24"/>
          <w:szCs w:val="24"/>
        </w:rPr>
      </w:pPr>
      <w:r w:rsidRPr="00E55F3A">
        <w:rPr>
          <w:rFonts w:ascii="Calibri" w:hAnsi="Calibri" w:cs="Tunga"/>
          <w:b/>
          <w:noProof/>
          <w:color w:val="auto"/>
          <w:sz w:val="24"/>
          <w:szCs w:val="24"/>
          <w:lang w:val="pt-PT"/>
        </w:rPr>
        <w:t xml:space="preserve">b. </w:t>
      </w:r>
      <w:r w:rsidR="00E55F3A" w:rsidRPr="00E55F3A">
        <w:rPr>
          <w:rFonts w:ascii="Calibri" w:hAnsi="Calibri" w:cs="Tunga"/>
          <w:b/>
          <w:noProof/>
          <w:color w:val="auto"/>
          <w:sz w:val="24"/>
          <w:szCs w:val="24"/>
          <w:lang w:val="pt-PT"/>
        </w:rPr>
        <w:t>O preso pode recor</w:t>
      </w:r>
      <w:r w:rsidR="00E55F3A">
        <w:rPr>
          <w:rFonts w:ascii="Calibri" w:hAnsi="Calibri" w:cs="Tunga"/>
          <w:b/>
          <w:noProof/>
          <w:color w:val="auto"/>
          <w:sz w:val="24"/>
          <w:szCs w:val="24"/>
          <w:lang w:val="pt-PT"/>
        </w:rPr>
        <w:t>rer da decisão do corpo</w:t>
      </w:r>
      <w:r w:rsidR="00AD0362">
        <w:rPr>
          <w:rFonts w:ascii="Calibri" w:hAnsi="Calibri" w:cs="Tunga"/>
          <w:b/>
          <w:noProof/>
          <w:color w:val="auto"/>
          <w:sz w:val="24"/>
          <w:szCs w:val="24"/>
          <w:lang w:val="pt-PT"/>
        </w:rPr>
        <w:t xml:space="preserve"> de investigação? </w:t>
      </w:r>
      <w:r w:rsidR="00AD0362" w:rsidRPr="00AD0362">
        <w:rPr>
          <w:rFonts w:ascii="Calibri" w:hAnsi="Calibri" w:cs="Tunga"/>
          <w:b/>
          <w:noProof/>
          <w:color w:val="auto"/>
          <w:sz w:val="24"/>
          <w:szCs w:val="24"/>
        </w:rPr>
        <w:t xml:space="preserve">Se sim, para quem? </w:t>
      </w:r>
    </w:p>
    <w:p w14:paraId="4F5D76C8" w14:textId="0AE20F26" w:rsidR="00AD0362" w:rsidRDefault="00AD0362" w:rsidP="00932689">
      <w:pPr>
        <w:spacing w:after="0" w:line="240" w:lineRule="auto"/>
        <w:jc w:val="both"/>
        <w:rPr>
          <w:rFonts w:ascii="Calibri" w:hAnsi="Calibri" w:cs="Tunga"/>
          <w:noProof/>
          <w:color w:val="auto"/>
          <w:sz w:val="24"/>
          <w:szCs w:val="24"/>
          <w:lang w:val="pt-PT"/>
        </w:rPr>
      </w:pPr>
      <w:r w:rsidRPr="00AD0362">
        <w:rPr>
          <w:rFonts w:ascii="Calibri" w:hAnsi="Calibri" w:cs="Tunga"/>
          <w:noProof/>
          <w:color w:val="auto"/>
          <w:sz w:val="24"/>
          <w:szCs w:val="24"/>
          <w:lang w:val="pt-PT"/>
        </w:rPr>
        <w:t>Quando há uma sanção d</w:t>
      </w:r>
      <w:r>
        <w:rPr>
          <w:rFonts w:ascii="Calibri" w:hAnsi="Calibri" w:cs="Tunga"/>
          <w:noProof/>
          <w:color w:val="auto"/>
          <w:sz w:val="24"/>
          <w:szCs w:val="24"/>
          <w:lang w:val="pt-PT"/>
        </w:rPr>
        <w:t>ecidi</w:t>
      </w:r>
      <w:r w:rsidR="003D56E5">
        <w:rPr>
          <w:rFonts w:ascii="Calibri" w:hAnsi="Calibri" w:cs="Tunga"/>
          <w:noProof/>
          <w:color w:val="auto"/>
          <w:sz w:val="24"/>
          <w:szCs w:val="24"/>
          <w:lang w:val="pt-PT"/>
        </w:rPr>
        <w:t>da contra um recluso/a ele/ela pode recorrer para o diretor da cadeia. Há muitas queixas contra a parcialidade d</w:t>
      </w:r>
      <w:r w:rsidR="00082193">
        <w:rPr>
          <w:rFonts w:ascii="Calibri" w:hAnsi="Calibri" w:cs="Tunga"/>
          <w:noProof/>
          <w:color w:val="auto"/>
          <w:sz w:val="24"/>
          <w:szCs w:val="24"/>
          <w:lang w:val="pt-PT"/>
        </w:rPr>
        <w:t>os seus juízos. Na reforma de 2007, por isso, instituí</w:t>
      </w:r>
      <w:r w:rsidR="00B845BB">
        <w:rPr>
          <w:rFonts w:ascii="Calibri" w:hAnsi="Calibri" w:cs="Tunga"/>
          <w:noProof/>
          <w:color w:val="auto"/>
          <w:sz w:val="24"/>
          <w:szCs w:val="24"/>
          <w:lang w:val="pt-PT"/>
        </w:rPr>
        <w:t xml:space="preserve">u </w:t>
      </w:r>
      <w:r w:rsidR="00F95320">
        <w:rPr>
          <w:rFonts w:ascii="Calibri" w:hAnsi="Calibri" w:cs="Tunga"/>
          <w:noProof/>
          <w:color w:val="auto"/>
          <w:sz w:val="24"/>
          <w:szCs w:val="24"/>
          <w:lang w:val="pt-PT"/>
        </w:rPr>
        <w:t>um processo formal de recurso para o Tribunal de Execução de Penas. O recluso pode contar com apoio de advogado</w:t>
      </w:r>
      <w:r w:rsidR="00EF5D78">
        <w:rPr>
          <w:rFonts w:ascii="Calibri" w:hAnsi="Calibri" w:cs="Tunga"/>
          <w:noProof/>
          <w:color w:val="auto"/>
          <w:sz w:val="24"/>
          <w:szCs w:val="24"/>
          <w:lang w:val="pt-PT"/>
        </w:rPr>
        <w:t xml:space="preserve"> neste processo. As tensões criadas nas prisões para se adaptarem a este novo procedimento </w:t>
      </w:r>
      <w:r w:rsidR="00776F12">
        <w:rPr>
          <w:rFonts w:ascii="Calibri" w:hAnsi="Calibri" w:cs="Tunga"/>
          <w:noProof/>
          <w:color w:val="auto"/>
          <w:sz w:val="24"/>
          <w:szCs w:val="24"/>
          <w:lang w:val="pt-PT"/>
        </w:rPr>
        <w:t>levaram ao uso mais amplo de castigos informais</w:t>
      </w:r>
      <w:r w:rsidR="00C92904">
        <w:rPr>
          <w:rFonts w:ascii="Calibri" w:hAnsi="Calibri" w:cs="Tunga"/>
          <w:noProof/>
          <w:color w:val="auto"/>
          <w:sz w:val="24"/>
          <w:szCs w:val="24"/>
          <w:lang w:val="pt-PT"/>
        </w:rPr>
        <w:t xml:space="preserve"> acima referidos, sem formalidades nem recursos. </w:t>
      </w:r>
    </w:p>
    <w:p w14:paraId="5E48821A" w14:textId="77777777" w:rsidR="003D56E5" w:rsidRPr="00AD0362" w:rsidRDefault="003D56E5" w:rsidP="00932689">
      <w:pPr>
        <w:spacing w:after="0" w:line="240" w:lineRule="auto"/>
        <w:jc w:val="both"/>
        <w:rPr>
          <w:rFonts w:ascii="Calibri" w:hAnsi="Calibri" w:cs="Tunga"/>
          <w:noProof/>
          <w:color w:val="auto"/>
          <w:sz w:val="24"/>
          <w:szCs w:val="24"/>
          <w:lang w:val="pt-PT"/>
        </w:rPr>
      </w:pPr>
    </w:p>
    <w:p w14:paraId="139820F8" w14:textId="5CD82F93" w:rsidR="00C92904" w:rsidRPr="007C0190" w:rsidRDefault="005F6FC3" w:rsidP="00932689">
      <w:pPr>
        <w:spacing w:after="0" w:line="240" w:lineRule="auto"/>
        <w:jc w:val="both"/>
        <w:rPr>
          <w:rFonts w:ascii="Calibri" w:hAnsi="Calibri" w:cs="Tunga"/>
          <w:b/>
          <w:noProof/>
          <w:color w:val="auto"/>
          <w:sz w:val="24"/>
          <w:szCs w:val="24"/>
          <w:lang w:val="pt-PT"/>
        </w:rPr>
      </w:pPr>
      <w:r w:rsidRPr="007C0190">
        <w:rPr>
          <w:rFonts w:ascii="Calibri" w:hAnsi="Calibri" w:cs="Tunga"/>
          <w:b/>
          <w:noProof/>
          <w:color w:val="auto"/>
          <w:sz w:val="24"/>
          <w:szCs w:val="24"/>
          <w:lang w:val="pt-PT"/>
        </w:rPr>
        <w:t xml:space="preserve">c. </w:t>
      </w:r>
      <w:r w:rsidR="008612B4" w:rsidRPr="007C0190">
        <w:rPr>
          <w:rFonts w:ascii="Calibri" w:hAnsi="Calibri" w:cs="Tunga"/>
          <w:b/>
          <w:noProof/>
          <w:color w:val="auto"/>
          <w:sz w:val="24"/>
          <w:szCs w:val="24"/>
          <w:lang w:val="pt-PT"/>
        </w:rPr>
        <w:t xml:space="preserve">Há estatísticas dos números de queixas de maus tratos por guardas e outros presos </w:t>
      </w:r>
      <w:r w:rsidR="007C0190" w:rsidRPr="007C0190">
        <w:rPr>
          <w:rFonts w:ascii="Calibri" w:hAnsi="Calibri" w:cs="Tunga"/>
          <w:b/>
          <w:noProof/>
          <w:color w:val="auto"/>
          <w:sz w:val="24"/>
          <w:szCs w:val="24"/>
          <w:lang w:val="pt-PT"/>
        </w:rPr>
        <w:t>(violência interpr</w:t>
      </w:r>
      <w:r w:rsidR="007C0190">
        <w:rPr>
          <w:rFonts w:ascii="Calibri" w:hAnsi="Calibri" w:cs="Tunga"/>
          <w:b/>
          <w:noProof/>
          <w:color w:val="auto"/>
          <w:sz w:val="24"/>
          <w:szCs w:val="24"/>
          <w:lang w:val="pt-PT"/>
        </w:rPr>
        <w:t xml:space="preserve">esos)? Se sim, que números existem? </w:t>
      </w:r>
    </w:p>
    <w:p w14:paraId="42844E57" w14:textId="70A3B2AB" w:rsidR="007C0190" w:rsidRPr="007C0190" w:rsidRDefault="007C0190" w:rsidP="00932689">
      <w:pPr>
        <w:spacing w:after="0" w:line="240" w:lineRule="auto"/>
        <w:jc w:val="both"/>
        <w:rPr>
          <w:rFonts w:ascii="Calibri" w:hAnsi="Calibri" w:cs="Tunga"/>
          <w:noProof/>
          <w:color w:val="auto"/>
          <w:sz w:val="24"/>
          <w:szCs w:val="24"/>
          <w:lang w:val="pt-PT"/>
        </w:rPr>
      </w:pPr>
      <w:r w:rsidRPr="007C0190">
        <w:rPr>
          <w:rFonts w:ascii="Calibri" w:hAnsi="Calibri" w:cs="Tunga"/>
          <w:noProof/>
          <w:color w:val="auto"/>
          <w:sz w:val="24"/>
          <w:szCs w:val="24"/>
          <w:lang w:val="pt-PT"/>
        </w:rPr>
        <w:t>Não h</w:t>
      </w:r>
      <w:r>
        <w:rPr>
          <w:rFonts w:ascii="Calibri" w:hAnsi="Calibri" w:cs="Tunga"/>
          <w:noProof/>
          <w:color w:val="auto"/>
          <w:sz w:val="24"/>
          <w:szCs w:val="24"/>
          <w:lang w:val="pt-PT"/>
        </w:rPr>
        <w:t xml:space="preserve">á estatísticas publicadas a esse respeito. </w:t>
      </w:r>
      <w:r w:rsidR="008948B6">
        <w:rPr>
          <w:rFonts w:ascii="Calibri" w:hAnsi="Calibri" w:cs="Tunga"/>
          <w:noProof/>
          <w:color w:val="auto"/>
          <w:sz w:val="24"/>
          <w:szCs w:val="24"/>
          <w:lang w:val="pt-PT"/>
        </w:rPr>
        <w:t xml:space="preserve">As queixas são tratadas a nível </w:t>
      </w:r>
      <w:r w:rsidR="006D235E">
        <w:rPr>
          <w:rFonts w:ascii="Calibri" w:hAnsi="Calibri" w:cs="Tunga"/>
          <w:noProof/>
          <w:color w:val="auto"/>
          <w:sz w:val="24"/>
          <w:szCs w:val="24"/>
          <w:lang w:val="pt-PT"/>
        </w:rPr>
        <w:t xml:space="preserve">dos estabelecimentos (talvez nem em todos) e a nível da direção-geral. </w:t>
      </w:r>
      <w:r w:rsidR="00A974DA">
        <w:rPr>
          <w:rFonts w:ascii="Calibri" w:hAnsi="Calibri" w:cs="Tunga"/>
          <w:noProof/>
          <w:color w:val="auto"/>
          <w:sz w:val="24"/>
          <w:szCs w:val="24"/>
          <w:lang w:val="pt-PT"/>
        </w:rPr>
        <w:t xml:space="preserve">De tempos a tempos alguma informação é divulgada pela imprensa. </w:t>
      </w:r>
      <w:r w:rsidR="00036096">
        <w:rPr>
          <w:rFonts w:ascii="Calibri" w:hAnsi="Calibri" w:cs="Tunga"/>
          <w:noProof/>
          <w:color w:val="auto"/>
          <w:sz w:val="24"/>
          <w:szCs w:val="24"/>
          <w:lang w:val="pt-PT"/>
        </w:rPr>
        <w:t xml:space="preserve">Por exemplo, para 2009, o Provedor de Justiça declarou ter recebido 142 queixas </w:t>
      </w:r>
      <w:r w:rsidR="00D00E33">
        <w:rPr>
          <w:rFonts w:ascii="Calibri" w:hAnsi="Calibri" w:cs="Tunga"/>
          <w:noProof/>
          <w:color w:val="auto"/>
          <w:sz w:val="24"/>
          <w:szCs w:val="24"/>
          <w:lang w:val="pt-PT"/>
        </w:rPr>
        <w:t>(17 sobre “segurança e disciplina” e 13 sobre “violência”)</w:t>
      </w:r>
      <w:r w:rsidR="008948B6">
        <w:rPr>
          <w:rFonts w:ascii="Calibri" w:hAnsi="Calibri" w:cs="Tunga"/>
          <w:noProof/>
          <w:color w:val="auto"/>
          <w:sz w:val="24"/>
          <w:szCs w:val="24"/>
          <w:lang w:val="pt-PT"/>
        </w:rPr>
        <w:t xml:space="preserve">. </w:t>
      </w:r>
    </w:p>
    <w:p w14:paraId="0E052BEE" w14:textId="77777777" w:rsidR="001E4C9A" w:rsidRPr="00493AAC" w:rsidRDefault="001E4C9A" w:rsidP="00932689">
      <w:pPr>
        <w:spacing w:after="0" w:line="240" w:lineRule="auto"/>
        <w:jc w:val="both"/>
        <w:rPr>
          <w:rFonts w:ascii="Calibri" w:hAnsi="Calibri" w:cs="Tunga"/>
          <w:b/>
          <w:noProof/>
          <w:color w:val="auto"/>
          <w:sz w:val="24"/>
          <w:szCs w:val="24"/>
          <w:lang w:val="en-GB"/>
        </w:rPr>
      </w:pPr>
    </w:p>
    <w:p w14:paraId="4455040F" w14:textId="6A3FC307" w:rsidR="008000A5" w:rsidRPr="0054666F" w:rsidRDefault="005F6FC3" w:rsidP="00932689">
      <w:pPr>
        <w:spacing w:after="0" w:line="240" w:lineRule="auto"/>
        <w:jc w:val="both"/>
        <w:rPr>
          <w:rFonts w:ascii="Calibri" w:hAnsi="Calibri" w:cs="Tunga"/>
          <w:b/>
          <w:noProof/>
          <w:color w:val="auto"/>
          <w:sz w:val="24"/>
          <w:szCs w:val="24"/>
        </w:rPr>
      </w:pPr>
      <w:r w:rsidRPr="008000A5">
        <w:rPr>
          <w:rFonts w:ascii="Calibri" w:hAnsi="Calibri" w:cs="Tunga"/>
          <w:b/>
          <w:noProof/>
          <w:color w:val="auto"/>
          <w:sz w:val="24"/>
          <w:szCs w:val="24"/>
          <w:lang w:val="pt-PT"/>
        </w:rPr>
        <w:t xml:space="preserve">d. </w:t>
      </w:r>
      <w:r w:rsidR="008000A5" w:rsidRPr="008000A5">
        <w:rPr>
          <w:rFonts w:ascii="Calibri" w:hAnsi="Calibri" w:cs="Tunga"/>
          <w:b/>
          <w:noProof/>
          <w:color w:val="auto"/>
          <w:sz w:val="24"/>
          <w:szCs w:val="24"/>
          <w:lang w:val="pt-PT"/>
        </w:rPr>
        <w:t>Há estatísticas sobre p</w:t>
      </w:r>
      <w:r w:rsidR="008000A5">
        <w:rPr>
          <w:rFonts w:ascii="Calibri" w:hAnsi="Calibri" w:cs="Tunga"/>
          <w:b/>
          <w:noProof/>
          <w:color w:val="auto"/>
          <w:sz w:val="24"/>
          <w:szCs w:val="24"/>
          <w:lang w:val="pt-PT"/>
        </w:rPr>
        <w:t xml:space="preserve">rocedimenytos disciplinares ou criminais </w:t>
      </w:r>
      <w:r w:rsidR="0054666F">
        <w:rPr>
          <w:rFonts w:ascii="Calibri" w:hAnsi="Calibri" w:cs="Tunga"/>
          <w:b/>
          <w:noProof/>
          <w:color w:val="auto"/>
          <w:sz w:val="24"/>
          <w:szCs w:val="24"/>
          <w:lang w:val="pt-PT"/>
        </w:rPr>
        <w:t xml:space="preserve">a respeito de maus tratos pelos guardas e pelos presos (violência interpresos)? </w:t>
      </w:r>
      <w:r w:rsidR="0054666F" w:rsidRPr="0054666F">
        <w:rPr>
          <w:rFonts w:ascii="Calibri" w:hAnsi="Calibri" w:cs="Tunga"/>
          <w:b/>
          <w:noProof/>
          <w:color w:val="auto"/>
          <w:sz w:val="24"/>
          <w:szCs w:val="24"/>
        </w:rPr>
        <w:t xml:space="preserve">Se sim, disponibilize os números. </w:t>
      </w:r>
    </w:p>
    <w:p w14:paraId="67974627" w14:textId="21E4C839" w:rsidR="005F6FC3" w:rsidRPr="00493AAC" w:rsidRDefault="0054666F" w:rsidP="00932689">
      <w:pPr>
        <w:spacing w:after="0" w:line="240" w:lineRule="auto"/>
        <w:jc w:val="both"/>
        <w:rPr>
          <w:rFonts w:ascii="Calibri" w:hAnsi="Calibri" w:cs="Arial"/>
          <w:color w:val="auto"/>
          <w:sz w:val="24"/>
          <w:szCs w:val="24"/>
          <w:lang w:val="en-GB"/>
        </w:rPr>
      </w:pPr>
      <w:proofErr w:type="spellStart"/>
      <w:r>
        <w:rPr>
          <w:rFonts w:ascii="Calibri" w:hAnsi="Calibri" w:cs="Arial"/>
          <w:color w:val="auto"/>
          <w:sz w:val="24"/>
          <w:szCs w:val="24"/>
          <w:lang w:val="en-GB"/>
        </w:rPr>
        <w:t>Não</w:t>
      </w:r>
      <w:proofErr w:type="spellEnd"/>
      <w:r>
        <w:rPr>
          <w:rFonts w:ascii="Calibri" w:hAnsi="Calibri" w:cs="Arial"/>
          <w:color w:val="auto"/>
          <w:sz w:val="24"/>
          <w:szCs w:val="24"/>
          <w:lang w:val="en-GB"/>
        </w:rPr>
        <w:t xml:space="preserve"> </w:t>
      </w:r>
      <w:proofErr w:type="spellStart"/>
      <w:r>
        <w:rPr>
          <w:rFonts w:ascii="Calibri" w:hAnsi="Calibri" w:cs="Arial"/>
          <w:color w:val="auto"/>
          <w:sz w:val="24"/>
          <w:szCs w:val="24"/>
          <w:lang w:val="en-GB"/>
        </w:rPr>
        <w:t>há</w:t>
      </w:r>
      <w:proofErr w:type="spellEnd"/>
      <w:r w:rsidR="001E4C9A" w:rsidRPr="00493AAC">
        <w:rPr>
          <w:rFonts w:ascii="Calibri" w:hAnsi="Calibri" w:cs="Arial"/>
          <w:color w:val="auto"/>
          <w:sz w:val="24"/>
          <w:szCs w:val="24"/>
          <w:lang w:val="en-GB"/>
        </w:rPr>
        <w:t xml:space="preserve">. </w:t>
      </w:r>
    </w:p>
    <w:p w14:paraId="6263E259" w14:textId="77777777" w:rsidR="00932689" w:rsidRPr="00493AAC" w:rsidRDefault="00932689" w:rsidP="00932689">
      <w:pPr>
        <w:spacing w:after="0" w:line="240" w:lineRule="auto"/>
        <w:jc w:val="both"/>
        <w:rPr>
          <w:rFonts w:ascii="Calibri" w:hAnsi="Calibri" w:cs="Tunga"/>
          <w:b/>
          <w:noProof/>
          <w:color w:val="auto"/>
          <w:sz w:val="24"/>
          <w:szCs w:val="24"/>
          <w:lang w:val="en-GB"/>
        </w:rPr>
      </w:pPr>
    </w:p>
    <w:p w14:paraId="717F6A9D" w14:textId="67FB5131" w:rsidR="0054666F" w:rsidRPr="00FF7FB2" w:rsidRDefault="005F6FC3" w:rsidP="00932689">
      <w:pPr>
        <w:spacing w:after="0" w:line="240" w:lineRule="auto"/>
        <w:jc w:val="both"/>
        <w:rPr>
          <w:rFonts w:ascii="Calibri" w:hAnsi="Calibri" w:cs="Tunga"/>
          <w:b/>
          <w:noProof/>
          <w:color w:val="auto"/>
          <w:sz w:val="24"/>
          <w:szCs w:val="24"/>
          <w:lang w:val="pt-PT"/>
        </w:rPr>
      </w:pPr>
      <w:r w:rsidRPr="00FF7FB2">
        <w:rPr>
          <w:rFonts w:ascii="Calibri" w:hAnsi="Calibri" w:cs="Tunga"/>
          <w:b/>
          <w:noProof/>
          <w:color w:val="auto"/>
          <w:sz w:val="24"/>
          <w:szCs w:val="24"/>
          <w:lang w:val="pt-PT"/>
        </w:rPr>
        <w:t xml:space="preserve">e. </w:t>
      </w:r>
      <w:r w:rsidR="0054666F" w:rsidRPr="00FF7FB2">
        <w:rPr>
          <w:rFonts w:ascii="Calibri" w:hAnsi="Calibri" w:cs="Tunga"/>
          <w:b/>
          <w:noProof/>
          <w:color w:val="auto"/>
          <w:sz w:val="24"/>
          <w:szCs w:val="24"/>
          <w:lang w:val="pt-PT"/>
        </w:rPr>
        <w:t>Há estatísticas</w:t>
      </w:r>
      <w:r w:rsidR="00FF7FB2" w:rsidRPr="00FF7FB2">
        <w:rPr>
          <w:rFonts w:ascii="Calibri" w:hAnsi="Calibri" w:cs="Tunga"/>
          <w:b/>
          <w:noProof/>
          <w:color w:val="auto"/>
          <w:sz w:val="24"/>
          <w:szCs w:val="24"/>
          <w:lang w:val="pt-PT"/>
        </w:rPr>
        <w:t xml:space="preserve"> sobre o</w:t>
      </w:r>
      <w:r w:rsidR="00FF7FB2">
        <w:rPr>
          <w:rFonts w:ascii="Calibri" w:hAnsi="Calibri" w:cs="Tunga"/>
          <w:b/>
          <w:noProof/>
          <w:color w:val="auto"/>
          <w:sz w:val="24"/>
          <w:szCs w:val="24"/>
          <w:lang w:val="pt-PT"/>
        </w:rPr>
        <w:t xml:space="preserve">s resultados desses processos? Se sim, especifique. </w:t>
      </w:r>
    </w:p>
    <w:p w14:paraId="17707F65" w14:textId="111289AF" w:rsidR="001E4C9A" w:rsidRPr="00FF7FB2" w:rsidRDefault="0054666F" w:rsidP="001E4C9A">
      <w:pPr>
        <w:spacing w:after="0" w:line="240" w:lineRule="auto"/>
        <w:jc w:val="both"/>
        <w:rPr>
          <w:rFonts w:ascii="Calibri" w:hAnsi="Calibri" w:cs="Arial"/>
          <w:color w:val="auto"/>
          <w:sz w:val="24"/>
          <w:szCs w:val="24"/>
          <w:lang w:val="pt-PT"/>
        </w:rPr>
      </w:pPr>
      <w:r w:rsidRPr="00FF7FB2">
        <w:rPr>
          <w:rFonts w:ascii="Calibri" w:hAnsi="Calibri" w:cs="Arial"/>
          <w:color w:val="auto"/>
          <w:sz w:val="24"/>
          <w:szCs w:val="24"/>
          <w:lang w:val="pt-PT"/>
        </w:rPr>
        <w:t>Não há.</w:t>
      </w:r>
    </w:p>
    <w:p w14:paraId="0485011B" w14:textId="77777777" w:rsidR="00430825" w:rsidRPr="00FF7FB2" w:rsidRDefault="00430825" w:rsidP="00430825">
      <w:pPr>
        <w:pStyle w:val="NormalWeb"/>
        <w:shd w:val="clear" w:color="auto" w:fill="FFFFFF"/>
        <w:spacing w:before="0" w:beforeAutospacing="0" w:after="0" w:afterAutospacing="0"/>
        <w:jc w:val="both"/>
        <w:rPr>
          <w:rFonts w:ascii="Calibri" w:hAnsi="Calibri" w:cs="Tunga"/>
          <w:noProof/>
          <w:color w:val="auto"/>
          <w:lang w:val="pt-PT"/>
        </w:rPr>
      </w:pPr>
    </w:p>
    <w:p w14:paraId="7D880B46" w14:textId="77777777" w:rsidR="00430825" w:rsidRPr="00FF7FB2" w:rsidRDefault="00430825" w:rsidP="00430825">
      <w:pPr>
        <w:pStyle w:val="NormalWeb"/>
        <w:shd w:val="clear" w:color="auto" w:fill="FFFFFF"/>
        <w:spacing w:before="0" w:beforeAutospacing="0" w:after="0" w:afterAutospacing="0"/>
        <w:jc w:val="both"/>
        <w:rPr>
          <w:rFonts w:ascii="Calibri" w:hAnsi="Calibri" w:cs="Tunga"/>
          <w:noProof/>
          <w:color w:val="auto"/>
          <w:lang w:val="pt-PT"/>
        </w:rPr>
      </w:pPr>
    </w:p>
    <w:p w14:paraId="67256B8C" w14:textId="77777777" w:rsidR="00430825" w:rsidRPr="00FF7FB2" w:rsidRDefault="00430825" w:rsidP="00430825">
      <w:pPr>
        <w:spacing w:after="0" w:line="240" w:lineRule="auto"/>
        <w:jc w:val="both"/>
        <w:rPr>
          <w:rFonts w:ascii="Calibri" w:hAnsi="Calibri" w:cs="Tunga"/>
          <w:color w:val="auto"/>
          <w:sz w:val="24"/>
          <w:szCs w:val="24"/>
          <w:shd w:val="clear" w:color="auto" w:fill="FFFFFF"/>
          <w:lang w:val="pt-PT"/>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97504" behindDoc="0" locked="0" layoutInCell="1" allowOverlap="1" wp14:anchorId="731C366C" wp14:editId="1C60BD1B">
                <wp:simplePos x="0" y="0"/>
                <wp:positionH relativeFrom="page">
                  <wp:posOffset>685800</wp:posOffset>
                </wp:positionH>
                <wp:positionV relativeFrom="paragraph">
                  <wp:posOffset>0</wp:posOffset>
                </wp:positionV>
                <wp:extent cx="6402705" cy="457200"/>
                <wp:effectExtent l="0" t="0" r="17145" b="1905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457200"/>
                        </a:xfrm>
                        <a:prstGeom prst="rect">
                          <a:avLst/>
                        </a:prstGeom>
                        <a:solidFill>
                          <a:schemeClr val="accent2">
                            <a:lumMod val="75000"/>
                          </a:schemeClr>
                        </a:solidFill>
                        <a:ln w="9525">
                          <a:solidFill>
                            <a:schemeClr val="bg1"/>
                          </a:solidFill>
                          <a:miter lim="800000"/>
                          <a:headEnd/>
                          <a:tailEnd/>
                        </a:ln>
                      </wps:spPr>
                      <wps:txbx>
                        <w:txbxContent>
                          <w:p w14:paraId="7A0BBD76" w14:textId="0A8C6D1A" w:rsidR="00BF67D1" w:rsidRPr="0003540C" w:rsidRDefault="00BF67D1" w:rsidP="00430825">
                            <w:pPr>
                              <w:rPr>
                                <w:rFonts w:ascii="Calibri" w:hAnsi="Calibri" w:cs="Tunga"/>
                                <w:color w:val="FFFFFF" w:themeColor="background1"/>
                                <w:lang w:val="it-IT"/>
                              </w:rPr>
                            </w:pPr>
                            <w:r>
                              <w:rPr>
                                <w:rFonts w:ascii="Calibri" w:hAnsi="Calibri" w:cs="Tunga"/>
                                <w:noProof/>
                                <w:color w:val="FFFFFF" w:themeColor="background1"/>
                                <w:sz w:val="44"/>
                                <w:lang w:val="it-IT"/>
                              </w:rPr>
                              <w:t>EFEITOS DA CRISE ECONÓMICA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C366C" id="Casella di testo 10" o:spid="_x0000_s1074" type="#_x0000_t202" style="position:absolute;left:0;text-align:left;margin-left:54pt;margin-top:0;width:504.15pt;height:36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" fillcolor="#c45911 [2405]" strokecolor="white [3212]">
                <v:textbox>
                  <w:txbxContent>
                    <w:p w14:paraId="7A0BBD76" w14:textId="0A8C6D1A" w:rsidR="00BF67D1" w:rsidRPr="0003540C" w:rsidRDefault="00BF67D1" w:rsidP="00430825">
                      <w:pPr>
                        <w:rPr>
                          <w:rFonts w:ascii="Calibri" w:hAnsi="Calibri" w:cs="Tunga"/>
                          <w:color w:val="FFFFFF" w:themeColor="background1"/>
                          <w:lang w:val="it-IT"/>
                        </w:rPr>
                      </w:pPr>
                      <w:r>
                        <w:rPr>
                          <w:rFonts w:ascii="Calibri" w:hAnsi="Calibri" w:cs="Tunga"/>
                          <w:noProof/>
                          <w:color w:val="FFFFFF" w:themeColor="background1"/>
                          <w:sz w:val="44"/>
                          <w:lang w:val="it-IT"/>
                        </w:rPr>
                        <w:t>EFEITOS DA CRISE ECONÓMICA</w:t>
                      </w:r>
                    </w:p>
                  </w:txbxContent>
                </v:textbox>
                <w10:wrap anchorx="page"/>
              </v:shape>
            </w:pict>
          </mc:Fallback>
        </mc:AlternateContent>
      </w:r>
    </w:p>
    <w:p w14:paraId="219BC216" w14:textId="77777777" w:rsidR="00430825" w:rsidRPr="00FF7FB2" w:rsidRDefault="00430825" w:rsidP="00430825">
      <w:pPr>
        <w:spacing w:after="0" w:line="240" w:lineRule="auto"/>
        <w:ind w:left="720"/>
        <w:jc w:val="both"/>
        <w:rPr>
          <w:rFonts w:ascii="Calibri" w:hAnsi="Calibri" w:cs="Tunga"/>
          <w:i/>
          <w:noProof/>
          <w:color w:val="auto"/>
          <w:sz w:val="24"/>
          <w:szCs w:val="24"/>
          <w:lang w:val="pt-PT"/>
        </w:rPr>
      </w:pPr>
      <w:r w:rsidRPr="00FF7FB2">
        <w:rPr>
          <w:rFonts w:ascii="Calibri" w:hAnsi="Calibri" w:cs="Tunga"/>
          <w:noProof/>
          <w:color w:val="auto"/>
          <w:sz w:val="24"/>
          <w:szCs w:val="24"/>
          <w:lang w:val="pt-PT"/>
        </w:rPr>
        <w:t xml:space="preserve"> </w:t>
      </w:r>
    </w:p>
    <w:p w14:paraId="6F7192DE" w14:textId="77777777" w:rsidR="00430825" w:rsidRPr="00FF7FB2" w:rsidRDefault="00430825" w:rsidP="00430825">
      <w:pPr>
        <w:spacing w:after="0" w:line="240" w:lineRule="auto"/>
        <w:rPr>
          <w:rFonts w:ascii="Calibri" w:hAnsi="Calibri" w:cs="Tunga"/>
          <w:i/>
          <w:noProof/>
          <w:color w:val="auto"/>
          <w:sz w:val="24"/>
          <w:szCs w:val="24"/>
          <w:lang w:val="pt-PT"/>
        </w:rPr>
      </w:pPr>
    </w:p>
    <w:p w14:paraId="56D7E59E" w14:textId="77777777" w:rsidR="00B701A9" w:rsidRDefault="00C86B08" w:rsidP="00452592">
      <w:pPr>
        <w:pStyle w:val="SemEspaamento"/>
        <w:spacing w:line="276" w:lineRule="auto"/>
        <w:jc w:val="both"/>
        <w:rPr>
          <w:rFonts w:ascii="Calibri" w:hAnsi="Calibri" w:cs="Tunga"/>
          <w:noProof/>
          <w:sz w:val="24"/>
          <w:szCs w:val="24"/>
          <w:lang w:val="pt-PT"/>
        </w:rPr>
      </w:pPr>
      <w:r w:rsidRPr="00C86B08">
        <w:rPr>
          <w:rFonts w:ascii="Calibri" w:hAnsi="Calibri" w:cs="Tunga"/>
          <w:noProof/>
          <w:sz w:val="24"/>
          <w:szCs w:val="24"/>
          <w:lang w:val="pt-PT"/>
        </w:rPr>
        <w:t>2008 foi o último de uma tendência decrescente da população carcerária em 6 anos. A partir de então, a população carcerária cresceu 31%, até o ponto em que hoje o sistema supera a</w:t>
      </w:r>
      <w:r w:rsidR="00625BF3">
        <w:rPr>
          <w:rFonts w:ascii="Calibri" w:hAnsi="Calibri" w:cs="Tunga"/>
          <w:noProof/>
          <w:sz w:val="24"/>
          <w:szCs w:val="24"/>
          <w:lang w:val="pt-PT"/>
        </w:rPr>
        <w:t xml:space="preserve"> sua</w:t>
      </w:r>
      <w:r w:rsidRPr="00C86B08">
        <w:rPr>
          <w:rFonts w:ascii="Calibri" w:hAnsi="Calibri" w:cs="Tunga"/>
          <w:noProof/>
          <w:sz w:val="24"/>
          <w:szCs w:val="24"/>
          <w:lang w:val="pt-PT"/>
        </w:rPr>
        <w:t xml:space="preserve"> capacidade em 20%. As medidas de austeridade adotadas para enfrentar a crise econ</w:t>
      </w:r>
      <w:r w:rsidR="00625BF3">
        <w:rPr>
          <w:rFonts w:ascii="Calibri" w:hAnsi="Calibri" w:cs="Tunga"/>
          <w:noProof/>
          <w:sz w:val="24"/>
          <w:szCs w:val="24"/>
          <w:lang w:val="pt-PT"/>
        </w:rPr>
        <w:t>ó</w:t>
      </w:r>
      <w:r w:rsidRPr="00C86B08">
        <w:rPr>
          <w:rFonts w:ascii="Calibri" w:hAnsi="Calibri" w:cs="Tunga"/>
          <w:noProof/>
          <w:sz w:val="24"/>
          <w:szCs w:val="24"/>
          <w:lang w:val="pt-PT"/>
        </w:rPr>
        <w:t>mica provoca</w:t>
      </w:r>
      <w:r w:rsidR="001F210F">
        <w:rPr>
          <w:rFonts w:ascii="Calibri" w:hAnsi="Calibri" w:cs="Tunga"/>
          <w:noProof/>
          <w:sz w:val="24"/>
          <w:szCs w:val="24"/>
          <w:lang w:val="pt-PT"/>
        </w:rPr>
        <w:t xml:space="preserve">ram </w:t>
      </w:r>
      <w:r w:rsidRPr="00C86B08">
        <w:rPr>
          <w:rFonts w:ascii="Calibri" w:hAnsi="Calibri" w:cs="Tunga"/>
          <w:noProof/>
          <w:sz w:val="24"/>
          <w:szCs w:val="24"/>
          <w:lang w:val="pt-PT"/>
        </w:rPr>
        <w:t xml:space="preserve">a escassez de produtos de saúde e higiene disponíveis. As </w:t>
      </w:r>
      <w:r w:rsidR="001F210F">
        <w:rPr>
          <w:rFonts w:ascii="Calibri" w:hAnsi="Calibri" w:cs="Tunga"/>
          <w:noProof/>
          <w:sz w:val="24"/>
          <w:szCs w:val="24"/>
          <w:lang w:val="pt-PT"/>
        </w:rPr>
        <w:t>exigências</w:t>
      </w:r>
      <w:r w:rsidRPr="00C86B08">
        <w:rPr>
          <w:rFonts w:ascii="Calibri" w:hAnsi="Calibri" w:cs="Tunga"/>
          <w:noProof/>
          <w:sz w:val="24"/>
          <w:szCs w:val="24"/>
          <w:lang w:val="pt-PT"/>
        </w:rPr>
        <w:t xml:space="preserve"> dos sindicatos dos </w:t>
      </w:r>
      <w:r w:rsidR="001F210F">
        <w:rPr>
          <w:rFonts w:ascii="Calibri" w:hAnsi="Calibri" w:cs="Tunga"/>
          <w:noProof/>
          <w:sz w:val="24"/>
          <w:szCs w:val="24"/>
          <w:lang w:val="pt-PT"/>
        </w:rPr>
        <w:t xml:space="preserve">guardas prisionais </w:t>
      </w:r>
      <w:r w:rsidRPr="00C86B08">
        <w:rPr>
          <w:rFonts w:ascii="Calibri" w:hAnsi="Calibri" w:cs="Tunga"/>
          <w:noProof/>
          <w:sz w:val="24"/>
          <w:szCs w:val="24"/>
          <w:lang w:val="pt-PT"/>
        </w:rPr>
        <w:t xml:space="preserve"> por mais pessoal resultaram no fim da prática de permitir que os presos recebessem pacotes de alimentos enviados por familiares e amigos. </w:t>
      </w:r>
      <w:r w:rsidR="004958A6">
        <w:rPr>
          <w:rFonts w:ascii="Calibri" w:hAnsi="Calibri" w:cs="Tunga"/>
          <w:noProof/>
          <w:sz w:val="24"/>
          <w:szCs w:val="24"/>
          <w:lang w:val="pt-PT"/>
        </w:rPr>
        <w:t>Há queixas</w:t>
      </w:r>
      <w:r w:rsidRPr="00C86B08">
        <w:rPr>
          <w:rFonts w:ascii="Calibri" w:hAnsi="Calibri" w:cs="Tunga"/>
          <w:noProof/>
          <w:sz w:val="24"/>
          <w:szCs w:val="24"/>
          <w:lang w:val="pt-PT"/>
        </w:rPr>
        <w:t xml:space="preserve"> de fome como consequência de má qualidade e quantidade insuficiente de alimento</w:t>
      </w:r>
      <w:r w:rsidR="004958A6">
        <w:rPr>
          <w:rFonts w:ascii="Calibri" w:hAnsi="Calibri" w:cs="Tunga"/>
          <w:noProof/>
          <w:sz w:val="24"/>
          <w:szCs w:val="24"/>
          <w:lang w:val="pt-PT"/>
        </w:rPr>
        <w:t>s</w:t>
      </w:r>
      <w:r w:rsidRPr="00C86B08">
        <w:rPr>
          <w:rFonts w:ascii="Calibri" w:hAnsi="Calibri" w:cs="Tunga"/>
          <w:noProof/>
          <w:sz w:val="24"/>
          <w:szCs w:val="24"/>
          <w:lang w:val="pt-PT"/>
        </w:rPr>
        <w:t xml:space="preserve">. A redução do orçamento e o aumento do número de prisioneiros diminuiu o valor </w:t>
      </w:r>
      <w:r w:rsidR="003E08C5">
        <w:rPr>
          <w:rFonts w:ascii="Calibri" w:hAnsi="Calibri" w:cs="Tunga"/>
          <w:noProof/>
          <w:sz w:val="24"/>
          <w:szCs w:val="24"/>
          <w:lang w:val="pt-PT"/>
        </w:rPr>
        <w:t>disponível</w:t>
      </w:r>
      <w:r w:rsidRPr="00C86B08">
        <w:rPr>
          <w:rFonts w:ascii="Calibri" w:hAnsi="Calibri" w:cs="Tunga"/>
          <w:noProof/>
          <w:sz w:val="24"/>
          <w:szCs w:val="24"/>
          <w:lang w:val="pt-PT"/>
        </w:rPr>
        <w:t xml:space="preserve"> para alimentação por prisioneiro</w:t>
      </w:r>
      <w:r w:rsidR="003E08C5">
        <w:rPr>
          <w:rFonts w:ascii="Calibri" w:hAnsi="Calibri" w:cs="Tunga"/>
          <w:noProof/>
          <w:sz w:val="24"/>
          <w:szCs w:val="24"/>
          <w:lang w:val="pt-PT"/>
        </w:rPr>
        <w:t>, que é</w:t>
      </w:r>
      <w:r w:rsidRPr="00C86B08">
        <w:rPr>
          <w:rFonts w:ascii="Calibri" w:hAnsi="Calibri" w:cs="Tunga"/>
          <w:noProof/>
          <w:sz w:val="24"/>
          <w:szCs w:val="24"/>
          <w:lang w:val="pt-PT"/>
        </w:rPr>
        <w:t xml:space="preserve"> de 4 para 3,5 euros por dia. </w:t>
      </w:r>
      <w:r w:rsidR="003E08C5">
        <w:rPr>
          <w:rFonts w:ascii="Calibri" w:hAnsi="Calibri" w:cs="Tunga"/>
          <w:noProof/>
          <w:sz w:val="24"/>
          <w:szCs w:val="24"/>
          <w:lang w:val="pt-PT"/>
        </w:rPr>
        <w:t>Nu</w:t>
      </w:r>
      <w:r w:rsidRPr="00C86B08">
        <w:rPr>
          <w:rFonts w:ascii="Calibri" w:hAnsi="Calibri" w:cs="Tunga"/>
          <w:noProof/>
          <w:sz w:val="24"/>
          <w:szCs w:val="24"/>
          <w:lang w:val="pt-PT"/>
        </w:rPr>
        <w:t>ma prisão, o pão foi racionado e os últimos presos a chegar ao refeitório não recebe</w:t>
      </w:r>
      <w:r w:rsidR="003E08C5">
        <w:rPr>
          <w:rFonts w:ascii="Calibri" w:hAnsi="Calibri" w:cs="Tunga"/>
          <w:noProof/>
          <w:sz w:val="24"/>
          <w:szCs w:val="24"/>
          <w:lang w:val="pt-PT"/>
        </w:rPr>
        <w:t>ra</w:t>
      </w:r>
      <w:r w:rsidRPr="00C86B08">
        <w:rPr>
          <w:rFonts w:ascii="Calibri" w:hAnsi="Calibri" w:cs="Tunga"/>
          <w:noProof/>
          <w:sz w:val="24"/>
          <w:szCs w:val="24"/>
          <w:lang w:val="pt-PT"/>
        </w:rPr>
        <w:t xml:space="preserve">m nada. Há alegações de crescente violência tanto entre os próprios presos quanto com </w:t>
      </w:r>
      <w:r w:rsidR="003E08C5">
        <w:rPr>
          <w:rFonts w:ascii="Calibri" w:hAnsi="Calibri" w:cs="Tunga"/>
          <w:noProof/>
          <w:sz w:val="24"/>
          <w:szCs w:val="24"/>
          <w:lang w:val="pt-PT"/>
        </w:rPr>
        <w:t>os guardas</w:t>
      </w:r>
      <w:r w:rsidRPr="00C86B08">
        <w:rPr>
          <w:rFonts w:ascii="Calibri" w:hAnsi="Calibri" w:cs="Tunga"/>
          <w:noProof/>
          <w:sz w:val="24"/>
          <w:szCs w:val="24"/>
          <w:lang w:val="pt-PT"/>
        </w:rPr>
        <w:t xml:space="preserve">. A lenta transferência de responsabilidade </w:t>
      </w:r>
      <w:r w:rsidR="00056E3D">
        <w:rPr>
          <w:rFonts w:ascii="Calibri" w:hAnsi="Calibri" w:cs="Tunga"/>
          <w:noProof/>
          <w:sz w:val="24"/>
          <w:szCs w:val="24"/>
          <w:lang w:val="pt-PT"/>
        </w:rPr>
        <w:t>d</w:t>
      </w:r>
      <w:r w:rsidRPr="00C86B08">
        <w:rPr>
          <w:rFonts w:ascii="Calibri" w:hAnsi="Calibri" w:cs="Tunga"/>
          <w:noProof/>
          <w:sz w:val="24"/>
          <w:szCs w:val="24"/>
          <w:lang w:val="pt-PT"/>
        </w:rPr>
        <w:t xml:space="preserve">os cuidados de saúde dos reclusos do sistema penitenciário para o sistema nacional de saúde continua, enquanto </w:t>
      </w:r>
      <w:r w:rsidR="00056E3D">
        <w:rPr>
          <w:rFonts w:ascii="Calibri" w:hAnsi="Calibri" w:cs="Tunga"/>
          <w:noProof/>
          <w:sz w:val="24"/>
          <w:szCs w:val="24"/>
          <w:lang w:val="pt-PT"/>
        </w:rPr>
        <w:t>as limitações</w:t>
      </w:r>
      <w:r w:rsidRPr="00C86B08">
        <w:rPr>
          <w:rFonts w:ascii="Calibri" w:hAnsi="Calibri" w:cs="Tunga"/>
          <w:noProof/>
          <w:sz w:val="24"/>
          <w:szCs w:val="24"/>
          <w:lang w:val="pt-PT"/>
        </w:rPr>
        <w:t xml:space="preserve"> dos orçamentos faz com que algumas equipes médicas não sejam pagas e outras sejam demitidas. N</w:t>
      </w:r>
      <w:r w:rsidR="00056E3D">
        <w:rPr>
          <w:rFonts w:ascii="Calibri" w:hAnsi="Calibri" w:cs="Tunga"/>
          <w:noProof/>
          <w:sz w:val="24"/>
          <w:szCs w:val="24"/>
          <w:lang w:val="pt-PT"/>
        </w:rPr>
        <w:t xml:space="preserve">ão há </w:t>
      </w:r>
      <w:r w:rsidRPr="00C86B08">
        <w:rPr>
          <w:rFonts w:ascii="Calibri" w:hAnsi="Calibri" w:cs="Tunga"/>
          <w:noProof/>
          <w:sz w:val="24"/>
          <w:szCs w:val="24"/>
          <w:lang w:val="pt-PT"/>
        </w:rPr>
        <w:t xml:space="preserve">informação </w:t>
      </w:r>
      <w:r w:rsidR="00B701A9" w:rsidRPr="00C86B08">
        <w:rPr>
          <w:rFonts w:ascii="Calibri" w:hAnsi="Calibri" w:cs="Tunga"/>
          <w:noProof/>
          <w:sz w:val="24"/>
          <w:szCs w:val="24"/>
          <w:lang w:val="pt-PT"/>
        </w:rPr>
        <w:t>para o público ou para os presos</w:t>
      </w:r>
      <w:r w:rsidR="00B701A9" w:rsidRPr="00C86B08">
        <w:rPr>
          <w:rFonts w:ascii="Calibri" w:hAnsi="Calibri" w:cs="Tunga"/>
          <w:noProof/>
          <w:sz w:val="24"/>
          <w:szCs w:val="24"/>
          <w:lang w:val="pt-PT"/>
        </w:rPr>
        <w:t xml:space="preserve"> </w:t>
      </w:r>
      <w:r w:rsidRPr="00C86B08">
        <w:rPr>
          <w:rFonts w:ascii="Calibri" w:hAnsi="Calibri" w:cs="Tunga"/>
          <w:noProof/>
          <w:sz w:val="24"/>
          <w:szCs w:val="24"/>
          <w:lang w:val="pt-PT"/>
        </w:rPr>
        <w:t>sobre o que está acontece</w:t>
      </w:r>
      <w:r w:rsidR="00056E3D">
        <w:rPr>
          <w:rFonts w:ascii="Calibri" w:hAnsi="Calibri" w:cs="Tunga"/>
          <w:noProof/>
          <w:sz w:val="24"/>
          <w:szCs w:val="24"/>
          <w:lang w:val="pt-PT"/>
        </w:rPr>
        <w:t>r</w:t>
      </w:r>
      <w:r w:rsidR="00B701A9">
        <w:rPr>
          <w:rFonts w:ascii="Calibri" w:hAnsi="Calibri" w:cs="Tunga"/>
          <w:noProof/>
          <w:sz w:val="24"/>
          <w:szCs w:val="24"/>
          <w:lang w:val="pt-PT"/>
        </w:rPr>
        <w:t xml:space="preserve"> realmente.</w:t>
      </w:r>
    </w:p>
    <w:p w14:paraId="6D473294" w14:textId="77777777" w:rsidR="00C86B08" w:rsidRDefault="00C86B08" w:rsidP="00452592">
      <w:pPr>
        <w:pStyle w:val="SemEspaamento"/>
        <w:spacing w:line="276" w:lineRule="auto"/>
        <w:jc w:val="both"/>
        <w:rPr>
          <w:rFonts w:ascii="Calibri" w:hAnsi="Calibri" w:cs="Tunga"/>
          <w:noProof/>
          <w:sz w:val="24"/>
          <w:szCs w:val="24"/>
          <w:lang w:val="pt-PT"/>
        </w:rPr>
      </w:pPr>
    </w:p>
    <w:p w14:paraId="5A9BAA8A" w14:textId="77777777" w:rsidR="00452592" w:rsidRPr="00452592" w:rsidRDefault="00452592" w:rsidP="00452592">
      <w:pPr>
        <w:spacing w:after="0"/>
        <w:jc w:val="center"/>
        <w:rPr>
          <w:rFonts w:eastAsiaTheme="minorEastAsia"/>
          <w:color w:val="auto"/>
          <w:lang w:val="en-GB" w:eastAsia="ja-JP"/>
        </w:rPr>
      </w:pPr>
      <w:r w:rsidRPr="00452592">
        <w:rPr>
          <w:rFonts w:ascii="Calibri" w:hAnsi="Calibri" w:cs="Tunga"/>
          <w:noProof/>
          <w:color w:val="auto"/>
          <w:lang w:val="en-GB" w:eastAsia="en-GB"/>
        </w:rPr>
        <mc:AlternateContent>
          <mc:Choice Requires="wps">
            <w:drawing>
              <wp:anchor distT="0" distB="0" distL="114300" distR="114300" simplePos="0" relativeHeight="251799552" behindDoc="0" locked="0" layoutInCell="1" allowOverlap="1" wp14:anchorId="3CE90196" wp14:editId="51EE9981">
                <wp:simplePos x="0" y="0"/>
                <wp:positionH relativeFrom="page">
                  <wp:posOffset>685800</wp:posOffset>
                </wp:positionH>
                <wp:positionV relativeFrom="paragraph">
                  <wp:posOffset>-635</wp:posOffset>
                </wp:positionV>
                <wp:extent cx="6402705" cy="935916"/>
                <wp:effectExtent l="0" t="0" r="17145" b="17145"/>
                <wp:wrapNone/>
                <wp:docPr id="61"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935916"/>
                        </a:xfrm>
                        <a:prstGeom prst="rect">
                          <a:avLst/>
                        </a:prstGeom>
                        <a:solidFill>
                          <a:srgbClr val="ED7D31">
                            <a:lumMod val="75000"/>
                          </a:srgbClr>
                        </a:solidFill>
                        <a:ln w="9525">
                          <a:solidFill>
                            <a:sysClr val="window" lastClr="FFFFFF"/>
                          </a:solidFill>
                          <a:miter lim="800000"/>
                          <a:headEnd/>
                          <a:tailEnd/>
                        </a:ln>
                      </wps:spPr>
                      <wps:txbx>
                        <w:txbxContent>
                          <w:p w14:paraId="52001F81" w14:textId="67035A83" w:rsidR="00BF67D1" w:rsidRPr="005159D6" w:rsidRDefault="00BF67D1" w:rsidP="00452592">
                            <w:pPr>
                              <w:rPr>
                                <w:rFonts w:ascii="Calibri" w:hAnsi="Calibri" w:cs="Tunga"/>
                                <w:color w:val="FFFFFF" w:themeColor="background1"/>
                                <w:lang w:val="it-IT"/>
                              </w:rPr>
                            </w:pPr>
                            <w:r>
                              <w:rPr>
                                <w:rFonts w:ascii="Calibri" w:hAnsi="Calibri" w:cs="Tunga"/>
                                <w:noProof/>
                                <w:color w:val="FFFFFF" w:themeColor="background1"/>
                                <w:sz w:val="44"/>
                                <w:lang w:val="it-IT"/>
                              </w:rPr>
                              <w:t>APÊNDICE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90196" id="Casella di testo 22" o:spid="_x0000_s1075" type="#_x0000_t202" style="position:absolute;left:0;text-align:left;margin-left:54pt;margin-top:-.05pt;width:504.15pt;height:73.7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" fillcolor="#c55a11" strokecolor="window">
                <v:textbox>
                  <w:txbxContent>
                    <w:p w14:paraId="52001F81" w14:textId="67035A83" w:rsidR="00BF67D1" w:rsidRPr="005159D6" w:rsidRDefault="00BF67D1" w:rsidP="00452592">
                      <w:pPr>
                        <w:rPr>
                          <w:rFonts w:ascii="Calibri" w:hAnsi="Calibri" w:cs="Tunga"/>
                          <w:color w:val="FFFFFF" w:themeColor="background1"/>
                          <w:lang w:val="it-IT"/>
                        </w:rPr>
                      </w:pPr>
                      <w:r>
                        <w:rPr>
                          <w:rFonts w:ascii="Calibri" w:hAnsi="Calibri" w:cs="Tunga"/>
                          <w:noProof/>
                          <w:color w:val="FFFFFF" w:themeColor="background1"/>
                          <w:sz w:val="44"/>
                          <w:lang w:val="it-IT"/>
                        </w:rPr>
                        <w:t>APÊNDICE</w:t>
                      </w:r>
                    </w:p>
                  </w:txbxContent>
                </v:textbox>
                <w10:wrap anchorx="page"/>
              </v:shape>
            </w:pict>
          </mc:Fallback>
        </mc:AlternateContent>
      </w:r>
    </w:p>
    <w:p w14:paraId="20EA50B8" w14:textId="77777777" w:rsidR="00452592" w:rsidRPr="00452592" w:rsidRDefault="00452592" w:rsidP="00452592">
      <w:pPr>
        <w:spacing w:after="0"/>
        <w:jc w:val="center"/>
        <w:rPr>
          <w:rFonts w:eastAsiaTheme="minorEastAsia"/>
          <w:color w:val="auto"/>
          <w:lang w:val="en-GB" w:eastAsia="ja-JP"/>
        </w:rPr>
      </w:pPr>
    </w:p>
    <w:p w14:paraId="58275B7D" w14:textId="77777777" w:rsidR="00452592" w:rsidRPr="00452592" w:rsidRDefault="00452592" w:rsidP="00452592">
      <w:pPr>
        <w:spacing w:after="0"/>
        <w:jc w:val="center"/>
        <w:rPr>
          <w:rFonts w:eastAsiaTheme="minorEastAsia"/>
          <w:color w:val="auto"/>
          <w:lang w:val="en-GB" w:eastAsia="ja-JP"/>
        </w:rPr>
      </w:pPr>
    </w:p>
    <w:p w14:paraId="78EDB089" w14:textId="77777777" w:rsidR="00452592" w:rsidRPr="00452592" w:rsidRDefault="00452592" w:rsidP="00452592">
      <w:pPr>
        <w:spacing w:after="0"/>
        <w:jc w:val="center"/>
        <w:rPr>
          <w:rFonts w:eastAsiaTheme="minorEastAsia"/>
          <w:color w:val="auto"/>
          <w:lang w:val="en-GB" w:eastAsia="ja-JP"/>
        </w:rPr>
      </w:pPr>
    </w:p>
    <w:p w14:paraId="519A67B6" w14:textId="77777777" w:rsidR="00452592" w:rsidRPr="00452592" w:rsidRDefault="00452592" w:rsidP="00452592">
      <w:pPr>
        <w:spacing w:after="0"/>
        <w:jc w:val="center"/>
        <w:rPr>
          <w:rFonts w:eastAsiaTheme="minorEastAsia"/>
          <w:color w:val="auto"/>
          <w:lang w:val="en-GB" w:eastAsia="ja-JP"/>
        </w:rPr>
      </w:pPr>
    </w:p>
    <w:p w14:paraId="2B899958" w14:textId="77777777" w:rsidR="00452592" w:rsidRPr="00452592" w:rsidRDefault="00452592" w:rsidP="00452592">
      <w:pPr>
        <w:spacing w:after="0"/>
        <w:rPr>
          <w:rFonts w:eastAsiaTheme="minorEastAsia"/>
          <w:color w:val="auto"/>
          <w:lang w:val="en-GB" w:eastAsia="ja-JP"/>
        </w:rPr>
      </w:pPr>
    </w:p>
    <w:p w14:paraId="58CC91D8" w14:textId="77777777" w:rsidR="00452592" w:rsidRPr="00452592" w:rsidRDefault="00452592" w:rsidP="00452592">
      <w:pPr>
        <w:spacing w:after="0"/>
        <w:jc w:val="right"/>
        <w:rPr>
          <w:rFonts w:ascii="Calibri" w:eastAsiaTheme="minorEastAsia" w:hAnsi="Calibri"/>
          <w:color w:val="auto"/>
          <w:sz w:val="24"/>
          <w:szCs w:val="24"/>
          <w:lang w:val="en-GB" w:eastAsia="ja-JP"/>
        </w:rPr>
      </w:pPr>
    </w:p>
    <w:p w14:paraId="3B03F33F" w14:textId="376F9EF2" w:rsidR="00452592" w:rsidRPr="00452592" w:rsidRDefault="00ED3616" w:rsidP="00452592">
      <w:pPr>
        <w:spacing w:after="0"/>
        <w:jc w:val="right"/>
        <w:rPr>
          <w:rFonts w:ascii="Calibri" w:eastAsiaTheme="minorEastAsia" w:hAnsi="Calibri"/>
          <w:color w:val="auto"/>
          <w:sz w:val="24"/>
          <w:szCs w:val="24"/>
          <w:lang w:eastAsia="ja-JP"/>
        </w:rPr>
      </w:pPr>
      <w:proofErr w:type="spellStart"/>
      <w:r>
        <w:rPr>
          <w:rFonts w:ascii="Calibri" w:eastAsiaTheme="minorEastAsia" w:hAnsi="Calibri"/>
          <w:color w:val="auto"/>
          <w:sz w:val="24"/>
          <w:szCs w:val="24"/>
          <w:lang w:eastAsia="ja-JP"/>
        </w:rPr>
        <w:t>Apêndice</w:t>
      </w:r>
      <w:proofErr w:type="spellEnd"/>
      <w:r w:rsidR="00452592" w:rsidRPr="00452592">
        <w:rPr>
          <w:rFonts w:ascii="Calibri" w:eastAsiaTheme="minorEastAsia" w:hAnsi="Calibri"/>
          <w:color w:val="auto"/>
          <w:sz w:val="24"/>
          <w:szCs w:val="24"/>
          <w:lang w:eastAsia="ja-JP"/>
        </w:rPr>
        <w:t xml:space="preserve"> A</w:t>
      </w:r>
    </w:p>
    <w:p w14:paraId="21978152" w14:textId="77777777" w:rsidR="00452592" w:rsidRPr="00452592" w:rsidRDefault="00452592" w:rsidP="00452592">
      <w:pPr>
        <w:spacing w:after="0"/>
        <w:jc w:val="right"/>
        <w:rPr>
          <w:rFonts w:ascii="Calibri" w:eastAsiaTheme="minorEastAsia" w:hAnsi="Calibri"/>
          <w:color w:val="auto"/>
          <w:sz w:val="24"/>
          <w:szCs w:val="24"/>
          <w:lang w:eastAsia="ja-JP"/>
        </w:rPr>
      </w:pPr>
    </w:p>
    <w:p w14:paraId="4C868AD6" w14:textId="77777777" w:rsidR="00CB02F4" w:rsidRPr="00CB02F4" w:rsidRDefault="00CB02F4" w:rsidP="00CB02F4">
      <w:pPr>
        <w:spacing w:after="0"/>
        <w:jc w:val="center"/>
        <w:rPr>
          <w:rFonts w:ascii="Calibri" w:eastAsiaTheme="minorEastAsia" w:hAnsi="Calibri"/>
          <w:color w:val="auto"/>
          <w:sz w:val="24"/>
          <w:szCs w:val="24"/>
          <w:lang w:val="pt-PT" w:eastAsia="ja-JP"/>
        </w:rPr>
      </w:pPr>
      <w:r w:rsidRPr="00CB02F4">
        <w:rPr>
          <w:rFonts w:ascii="Calibri" w:eastAsiaTheme="minorEastAsia" w:hAnsi="Calibri"/>
          <w:color w:val="auto"/>
          <w:sz w:val="24"/>
          <w:szCs w:val="24"/>
          <w:lang w:val="pt-PT" w:eastAsia="ja-JP"/>
        </w:rPr>
        <w:t>Diretores penitenciários, chefes de segurança e responsabilidades</w:t>
      </w:r>
    </w:p>
    <w:p w14:paraId="6089142C" w14:textId="77777777" w:rsidR="00CB02F4" w:rsidRPr="00CB02F4" w:rsidRDefault="00CB02F4" w:rsidP="00CB02F4">
      <w:pPr>
        <w:spacing w:after="0"/>
        <w:jc w:val="center"/>
        <w:rPr>
          <w:rFonts w:ascii="Calibri" w:eastAsiaTheme="minorEastAsia" w:hAnsi="Calibri"/>
          <w:color w:val="auto"/>
          <w:sz w:val="24"/>
          <w:szCs w:val="24"/>
          <w:lang w:val="pt-PT" w:eastAsia="ja-JP"/>
        </w:rPr>
      </w:pPr>
      <w:r w:rsidRPr="00CB02F4">
        <w:rPr>
          <w:rFonts w:ascii="Calibri" w:eastAsiaTheme="minorEastAsia" w:hAnsi="Calibri"/>
          <w:color w:val="auto"/>
          <w:sz w:val="24"/>
          <w:szCs w:val="24"/>
          <w:lang w:val="pt-PT" w:eastAsia="ja-JP"/>
        </w:rPr>
        <w:t xml:space="preserve"> </w:t>
      </w:r>
    </w:p>
    <w:p w14:paraId="6A01C7D3" w14:textId="45AE7D73" w:rsidR="00452592" w:rsidRPr="00452592" w:rsidRDefault="00CB02F4" w:rsidP="00D03E39">
      <w:pPr>
        <w:spacing w:after="0"/>
        <w:jc w:val="both"/>
        <w:rPr>
          <w:rFonts w:ascii="Calibri" w:eastAsiaTheme="minorEastAsia" w:hAnsi="Calibri" w:cs="Arial"/>
          <w:color w:val="auto"/>
          <w:sz w:val="24"/>
          <w:szCs w:val="24"/>
          <w:lang w:val="en-GB" w:eastAsia="ja-JP"/>
        </w:rPr>
      </w:pPr>
      <w:r w:rsidRPr="00CB02F4">
        <w:rPr>
          <w:rFonts w:ascii="Calibri" w:eastAsiaTheme="minorEastAsia" w:hAnsi="Calibri"/>
          <w:color w:val="auto"/>
          <w:sz w:val="24"/>
          <w:szCs w:val="24"/>
          <w:lang w:val="pt-PT" w:eastAsia="ja-JP"/>
        </w:rPr>
        <w:t xml:space="preserve">Em Portugal, existe uma rivalidade tradicional entre diretores de prisões e chefes de </w:t>
      </w:r>
      <w:r w:rsidR="008A510A">
        <w:rPr>
          <w:rFonts w:ascii="Calibri" w:eastAsiaTheme="minorEastAsia" w:hAnsi="Calibri"/>
          <w:color w:val="auto"/>
          <w:sz w:val="24"/>
          <w:szCs w:val="24"/>
          <w:lang w:val="pt-PT" w:eastAsia="ja-JP"/>
        </w:rPr>
        <w:t>guardas</w:t>
      </w:r>
      <w:r w:rsidRPr="00CB02F4">
        <w:rPr>
          <w:rFonts w:ascii="Calibri" w:eastAsiaTheme="minorEastAsia" w:hAnsi="Calibri"/>
          <w:color w:val="auto"/>
          <w:sz w:val="24"/>
          <w:szCs w:val="24"/>
          <w:lang w:val="pt-PT" w:eastAsia="ja-JP"/>
        </w:rPr>
        <w:t xml:space="preserve">. Os primeiros têm uma taxa de transferência muito maior de prisão para prisão do que os segundos. A crise financeira levou alguns diretores a administrar várias prisões ao mesmo tempo. Por outro lado, o chefe de </w:t>
      </w:r>
      <w:r w:rsidR="008A510A">
        <w:rPr>
          <w:rFonts w:ascii="Calibri" w:eastAsiaTheme="minorEastAsia" w:hAnsi="Calibri"/>
          <w:color w:val="auto"/>
          <w:sz w:val="24"/>
          <w:szCs w:val="24"/>
          <w:lang w:val="pt-PT" w:eastAsia="ja-JP"/>
        </w:rPr>
        <w:t>guardas</w:t>
      </w:r>
      <w:r w:rsidRPr="00CB02F4">
        <w:rPr>
          <w:rFonts w:ascii="Calibri" w:eastAsiaTheme="minorEastAsia" w:hAnsi="Calibri"/>
          <w:color w:val="auto"/>
          <w:sz w:val="24"/>
          <w:szCs w:val="24"/>
          <w:lang w:val="pt-PT" w:eastAsia="ja-JP"/>
        </w:rPr>
        <w:t xml:space="preserve"> típico está em período integral na mesma prisão. A força c</w:t>
      </w:r>
      <w:r w:rsidR="008A510A">
        <w:rPr>
          <w:rFonts w:ascii="Calibri" w:eastAsiaTheme="minorEastAsia" w:hAnsi="Calibri"/>
          <w:color w:val="auto"/>
          <w:sz w:val="24"/>
          <w:szCs w:val="24"/>
          <w:lang w:val="pt-PT" w:eastAsia="ja-JP"/>
        </w:rPr>
        <w:t xml:space="preserve">orporativa do corpo de guardas </w:t>
      </w:r>
      <w:r w:rsidRPr="00CB02F4">
        <w:rPr>
          <w:rFonts w:ascii="Calibri" w:eastAsiaTheme="minorEastAsia" w:hAnsi="Calibri"/>
          <w:color w:val="auto"/>
          <w:sz w:val="24"/>
          <w:szCs w:val="24"/>
          <w:lang w:val="pt-PT" w:eastAsia="ja-JP"/>
        </w:rPr>
        <w:t>é muito clara. Es</w:t>
      </w:r>
      <w:r w:rsidR="008A510A">
        <w:rPr>
          <w:rFonts w:ascii="Calibri" w:eastAsiaTheme="minorEastAsia" w:hAnsi="Calibri"/>
          <w:color w:val="auto"/>
          <w:sz w:val="24"/>
          <w:szCs w:val="24"/>
          <w:lang w:val="pt-PT" w:eastAsia="ja-JP"/>
        </w:rPr>
        <w:t>s</w:t>
      </w:r>
      <w:r w:rsidRPr="00CB02F4">
        <w:rPr>
          <w:rFonts w:ascii="Calibri" w:eastAsiaTheme="minorEastAsia" w:hAnsi="Calibri"/>
          <w:color w:val="auto"/>
          <w:sz w:val="24"/>
          <w:szCs w:val="24"/>
          <w:lang w:val="pt-PT" w:eastAsia="ja-JP"/>
        </w:rPr>
        <w:t xml:space="preserve">e não é o caso quando se trata dos diretores da prisão. O diretor e o chefe de segurança têm poderes diferentes, que exigem que eles cooperem para que o processo funcione, mas isso </w:t>
      </w:r>
      <w:r w:rsidR="0037139C">
        <w:rPr>
          <w:rFonts w:ascii="Calibri" w:eastAsiaTheme="minorEastAsia" w:hAnsi="Calibri"/>
          <w:color w:val="auto"/>
          <w:sz w:val="24"/>
          <w:szCs w:val="24"/>
          <w:lang w:val="pt-PT" w:eastAsia="ja-JP"/>
        </w:rPr>
        <w:t>pode não</w:t>
      </w:r>
      <w:r w:rsidRPr="00CB02F4">
        <w:rPr>
          <w:rFonts w:ascii="Calibri" w:eastAsiaTheme="minorEastAsia" w:hAnsi="Calibri"/>
          <w:color w:val="auto"/>
          <w:sz w:val="24"/>
          <w:szCs w:val="24"/>
          <w:lang w:val="pt-PT" w:eastAsia="ja-JP"/>
        </w:rPr>
        <w:t xml:space="preserve"> acontece</w:t>
      </w:r>
      <w:r w:rsidR="0037139C">
        <w:rPr>
          <w:rFonts w:ascii="Calibri" w:eastAsiaTheme="minorEastAsia" w:hAnsi="Calibri"/>
          <w:color w:val="auto"/>
          <w:sz w:val="24"/>
          <w:szCs w:val="24"/>
          <w:lang w:val="pt-PT" w:eastAsia="ja-JP"/>
        </w:rPr>
        <w:t>r</w:t>
      </w:r>
      <w:r w:rsidRPr="00CB02F4">
        <w:rPr>
          <w:rFonts w:ascii="Calibri" w:eastAsiaTheme="minorEastAsia" w:hAnsi="Calibri"/>
          <w:color w:val="auto"/>
          <w:sz w:val="24"/>
          <w:szCs w:val="24"/>
          <w:lang w:val="pt-PT" w:eastAsia="ja-JP"/>
        </w:rPr>
        <w:t>. A importância dessa cooperação e, portanto, a raiz de tantos problemas quando ela falha, pode ser melhor entendida considerando-se o fato de que os diretores penitenciários são responsáveis ​​por: a) relatar quaisquer condições de doença apresentadas pelos reclusos na entrada; b) apoiar soluções para os problemas pessoais dos reclusos quando a equipe não puder fazê-lo; c) gerir pessoalmente o processo e as condições de cada preso; d) propor quaisquer soluções que possam parecer adequadas à situação específica de um preso; propondo transferência para outras prisões; e) decidir, via relatório, renunciar ao uso de algemas no transporte de um preso e autorizar o uso de ambulância</w:t>
      </w:r>
      <w:r w:rsidR="006068DD">
        <w:rPr>
          <w:rFonts w:ascii="Calibri" w:eastAsiaTheme="minorEastAsia" w:hAnsi="Calibri"/>
          <w:color w:val="auto"/>
          <w:sz w:val="24"/>
          <w:szCs w:val="24"/>
          <w:lang w:val="pt-PT" w:eastAsia="ja-JP"/>
        </w:rPr>
        <w:t>,</w:t>
      </w:r>
      <w:r w:rsidRPr="00CB02F4">
        <w:rPr>
          <w:rFonts w:ascii="Calibri" w:eastAsiaTheme="minorEastAsia" w:hAnsi="Calibri"/>
          <w:color w:val="auto"/>
          <w:sz w:val="24"/>
          <w:szCs w:val="24"/>
          <w:lang w:val="pt-PT" w:eastAsia="ja-JP"/>
        </w:rPr>
        <w:t xml:space="preserve"> </w:t>
      </w:r>
      <w:r w:rsidR="006068DD">
        <w:rPr>
          <w:rFonts w:ascii="Calibri" w:eastAsiaTheme="minorEastAsia" w:hAnsi="Calibri"/>
          <w:color w:val="auto"/>
          <w:sz w:val="24"/>
          <w:szCs w:val="24"/>
          <w:lang w:val="pt-PT" w:eastAsia="ja-JP"/>
        </w:rPr>
        <w:t>sob</w:t>
      </w:r>
      <w:r w:rsidRPr="00CB02F4">
        <w:rPr>
          <w:rFonts w:ascii="Calibri" w:eastAsiaTheme="minorEastAsia" w:hAnsi="Calibri"/>
          <w:color w:val="auto"/>
          <w:sz w:val="24"/>
          <w:szCs w:val="24"/>
          <w:lang w:val="pt-PT" w:eastAsia="ja-JP"/>
        </w:rPr>
        <w:t xml:space="preserve"> proposta; f) confirmar a ordem de liberação de um juiz e gerir todos os procedimentos; g) autorizar a busca de segurança dos pertences dos presos sem a presença deles; h) autorizar cada recluso a manter pertences pessoais na cela; i) autoriza</w:t>
      </w:r>
      <w:r w:rsidR="005506F5">
        <w:rPr>
          <w:rFonts w:ascii="Calibri" w:eastAsiaTheme="minorEastAsia" w:hAnsi="Calibri"/>
          <w:color w:val="auto"/>
          <w:sz w:val="24"/>
          <w:szCs w:val="24"/>
          <w:lang w:val="pt-PT" w:eastAsia="ja-JP"/>
        </w:rPr>
        <w:t>r</w:t>
      </w:r>
      <w:r w:rsidRPr="00CB02F4">
        <w:rPr>
          <w:rFonts w:ascii="Calibri" w:eastAsiaTheme="minorEastAsia" w:hAnsi="Calibri"/>
          <w:color w:val="auto"/>
          <w:sz w:val="24"/>
          <w:szCs w:val="24"/>
          <w:lang w:val="pt-PT" w:eastAsia="ja-JP"/>
        </w:rPr>
        <w:t xml:space="preserve"> os presos a limpar; l) controlar a maneira como os presos se vestem; m) autorizar reclusos doentes a comer na cela; n) controlar as atividades da cantina; o) regular o acesso ao sistema de saúde; p) lidar com as consequências de confrontos violentos; q) dar acesso aos </w:t>
      </w:r>
      <w:r w:rsidR="00601446">
        <w:rPr>
          <w:rFonts w:ascii="Calibri" w:eastAsiaTheme="minorEastAsia" w:hAnsi="Calibri"/>
          <w:color w:val="auto"/>
          <w:sz w:val="24"/>
          <w:szCs w:val="24"/>
          <w:lang w:val="pt-PT" w:eastAsia="ja-JP"/>
        </w:rPr>
        <w:t>processos de saúde</w:t>
      </w:r>
      <w:r w:rsidRPr="00CB02F4">
        <w:rPr>
          <w:rFonts w:ascii="Calibri" w:eastAsiaTheme="minorEastAsia" w:hAnsi="Calibri"/>
          <w:color w:val="auto"/>
          <w:sz w:val="24"/>
          <w:szCs w:val="24"/>
          <w:lang w:val="pt-PT" w:eastAsia="ja-JP"/>
        </w:rPr>
        <w:t xml:space="preserve"> aos internos, quando solicitado; r) autorizar o acesso a cuidados de saúde fora da prisão; s) decidir se devem ser administrados exames médicos coercivos quando houver suspeita de doença contagiosa; t) gerir o processo de lidar com mortes dentro da prisão; u) gerir o processo de lidar com as greves de fome; v) aprovar os procedimentos de reabilitação, treino e </w:t>
      </w:r>
      <w:proofErr w:type="spellStart"/>
      <w:r w:rsidRPr="00CB02F4">
        <w:rPr>
          <w:rFonts w:ascii="Calibri" w:eastAsiaTheme="minorEastAsia" w:hAnsi="Calibri"/>
          <w:color w:val="auto"/>
          <w:sz w:val="24"/>
          <w:szCs w:val="24"/>
          <w:lang w:val="pt-PT" w:eastAsia="ja-JP"/>
        </w:rPr>
        <w:t>escol</w:t>
      </w:r>
      <w:r w:rsidR="00D57660">
        <w:rPr>
          <w:rFonts w:ascii="Calibri" w:eastAsiaTheme="minorEastAsia" w:hAnsi="Calibri"/>
          <w:color w:val="auto"/>
          <w:sz w:val="24"/>
          <w:szCs w:val="24"/>
          <w:lang w:val="pt-PT" w:eastAsia="ja-JP"/>
        </w:rPr>
        <w:t>are</w:t>
      </w:r>
      <w:proofErr w:type="spellEnd"/>
      <w:r w:rsidRPr="00CB02F4">
        <w:rPr>
          <w:rFonts w:ascii="Calibri" w:eastAsiaTheme="minorEastAsia" w:hAnsi="Calibri"/>
          <w:color w:val="auto"/>
          <w:sz w:val="24"/>
          <w:szCs w:val="24"/>
          <w:lang w:val="pt-PT" w:eastAsia="ja-JP"/>
        </w:rPr>
        <w:t xml:space="preserve"> propostos pela equipe; x) determinar quais atividades laborais e ocupacionais devem estar disponíveis para os reclusos e quem pode participar; z) controlar as condições das áreas de trabalho; aa) controle da circulação de documentos na biblioteca; </w:t>
      </w:r>
      <w:proofErr w:type="spellStart"/>
      <w:r w:rsidRPr="00CB02F4">
        <w:rPr>
          <w:rFonts w:ascii="Calibri" w:eastAsiaTheme="minorEastAsia" w:hAnsi="Calibri"/>
          <w:color w:val="auto"/>
          <w:sz w:val="24"/>
          <w:szCs w:val="24"/>
          <w:lang w:val="pt-PT" w:eastAsia="ja-JP"/>
        </w:rPr>
        <w:t>ab</w:t>
      </w:r>
      <w:proofErr w:type="spellEnd"/>
      <w:r w:rsidRPr="00CB02F4">
        <w:rPr>
          <w:rFonts w:ascii="Calibri" w:eastAsiaTheme="minorEastAsia" w:hAnsi="Calibri"/>
          <w:color w:val="auto"/>
          <w:sz w:val="24"/>
          <w:szCs w:val="24"/>
          <w:lang w:val="pt-PT" w:eastAsia="ja-JP"/>
        </w:rPr>
        <w:t xml:space="preserve">) controlar as atividades sociais privadas com os presos; </w:t>
      </w:r>
      <w:proofErr w:type="spellStart"/>
      <w:r w:rsidRPr="00CB02F4">
        <w:rPr>
          <w:rFonts w:ascii="Calibri" w:eastAsiaTheme="minorEastAsia" w:hAnsi="Calibri"/>
          <w:color w:val="auto"/>
          <w:sz w:val="24"/>
          <w:szCs w:val="24"/>
          <w:lang w:val="pt-PT" w:eastAsia="ja-JP"/>
        </w:rPr>
        <w:t>ac</w:t>
      </w:r>
      <w:proofErr w:type="spellEnd"/>
      <w:r w:rsidRPr="00CB02F4">
        <w:rPr>
          <w:rFonts w:ascii="Calibri" w:eastAsiaTheme="minorEastAsia" w:hAnsi="Calibri"/>
          <w:color w:val="auto"/>
          <w:sz w:val="24"/>
          <w:szCs w:val="24"/>
          <w:lang w:val="pt-PT" w:eastAsia="ja-JP"/>
        </w:rPr>
        <w:t xml:space="preserve">) dirigir, quando necessário, acesso entre advogados e reclusos; ad) controlar o tempo de visita aos reclusos, bem como os materiais que podem ser entregues aos reclusos; </w:t>
      </w:r>
      <w:proofErr w:type="spellStart"/>
      <w:r w:rsidRPr="00CB02F4">
        <w:rPr>
          <w:rFonts w:ascii="Calibri" w:eastAsiaTheme="minorEastAsia" w:hAnsi="Calibri"/>
          <w:color w:val="auto"/>
          <w:sz w:val="24"/>
          <w:szCs w:val="24"/>
          <w:lang w:val="pt-PT" w:eastAsia="ja-JP"/>
        </w:rPr>
        <w:t>ae</w:t>
      </w:r>
      <w:proofErr w:type="spellEnd"/>
      <w:r w:rsidRPr="00CB02F4">
        <w:rPr>
          <w:rFonts w:ascii="Calibri" w:eastAsiaTheme="minorEastAsia" w:hAnsi="Calibri"/>
          <w:color w:val="auto"/>
          <w:sz w:val="24"/>
          <w:szCs w:val="24"/>
          <w:lang w:val="pt-PT" w:eastAsia="ja-JP"/>
        </w:rPr>
        <w:t>) controlar cartas e outros materiais de correio e comunicações telef</w:t>
      </w:r>
      <w:r w:rsidR="000F5165">
        <w:rPr>
          <w:rFonts w:ascii="Calibri" w:eastAsiaTheme="minorEastAsia" w:hAnsi="Calibri"/>
          <w:color w:val="auto"/>
          <w:sz w:val="24"/>
          <w:szCs w:val="24"/>
          <w:lang w:val="pt-PT" w:eastAsia="ja-JP"/>
        </w:rPr>
        <w:t>ó</w:t>
      </w:r>
      <w:r w:rsidRPr="00CB02F4">
        <w:rPr>
          <w:rFonts w:ascii="Calibri" w:eastAsiaTheme="minorEastAsia" w:hAnsi="Calibri"/>
          <w:color w:val="auto"/>
          <w:sz w:val="24"/>
          <w:szCs w:val="24"/>
          <w:lang w:val="pt-PT" w:eastAsia="ja-JP"/>
        </w:rPr>
        <w:t xml:space="preserve">nicas; </w:t>
      </w:r>
      <w:proofErr w:type="spellStart"/>
      <w:r w:rsidRPr="00CB02F4">
        <w:rPr>
          <w:rFonts w:ascii="Calibri" w:eastAsiaTheme="minorEastAsia" w:hAnsi="Calibri"/>
          <w:color w:val="auto"/>
          <w:sz w:val="24"/>
          <w:szCs w:val="24"/>
          <w:lang w:val="pt-PT" w:eastAsia="ja-JP"/>
        </w:rPr>
        <w:t>af</w:t>
      </w:r>
      <w:proofErr w:type="spellEnd"/>
      <w:r w:rsidRPr="00CB02F4">
        <w:rPr>
          <w:rFonts w:ascii="Calibri" w:eastAsiaTheme="minorEastAsia" w:hAnsi="Calibri"/>
          <w:color w:val="auto"/>
          <w:sz w:val="24"/>
          <w:szCs w:val="24"/>
          <w:lang w:val="pt-PT" w:eastAsia="ja-JP"/>
        </w:rPr>
        <w:t xml:space="preserve">) decidir se e quando suspender a autorização de licença de um juiz sob suspeita de atos ilícitos pelo preso; </w:t>
      </w:r>
      <w:proofErr w:type="spellStart"/>
      <w:r w:rsidRPr="00CB02F4">
        <w:rPr>
          <w:rFonts w:ascii="Calibri" w:eastAsiaTheme="minorEastAsia" w:hAnsi="Calibri"/>
          <w:color w:val="auto"/>
          <w:sz w:val="24"/>
          <w:szCs w:val="24"/>
          <w:lang w:val="pt-PT" w:eastAsia="ja-JP"/>
        </w:rPr>
        <w:t>ag</w:t>
      </w:r>
      <w:proofErr w:type="spellEnd"/>
      <w:r w:rsidRPr="00CB02F4">
        <w:rPr>
          <w:rFonts w:ascii="Calibri" w:eastAsiaTheme="minorEastAsia" w:hAnsi="Calibri"/>
          <w:color w:val="auto"/>
          <w:sz w:val="24"/>
          <w:szCs w:val="24"/>
          <w:lang w:val="pt-PT" w:eastAsia="ja-JP"/>
        </w:rPr>
        <w:t xml:space="preserve">) propor autorização de licença mediante solicitação dos reclusos que precisam lidar com problemas pessoais especiais fora da prisão; ah) autorizar o preso a receber dinheiro para ajudar no processo de reintegração após a libertação da prisão; ai) decidir quando e ordenar uma contagem especial dos reclusos; </w:t>
      </w:r>
      <w:proofErr w:type="spellStart"/>
      <w:r w:rsidRPr="00CB02F4">
        <w:rPr>
          <w:rFonts w:ascii="Calibri" w:eastAsiaTheme="minorEastAsia" w:hAnsi="Calibri"/>
          <w:color w:val="auto"/>
          <w:sz w:val="24"/>
          <w:szCs w:val="24"/>
          <w:lang w:val="pt-PT" w:eastAsia="ja-JP"/>
        </w:rPr>
        <w:t>aj</w:t>
      </w:r>
      <w:proofErr w:type="spellEnd"/>
      <w:r w:rsidRPr="00CB02F4">
        <w:rPr>
          <w:rFonts w:ascii="Calibri" w:eastAsiaTheme="minorEastAsia" w:hAnsi="Calibri"/>
          <w:color w:val="auto"/>
          <w:sz w:val="24"/>
          <w:szCs w:val="24"/>
          <w:lang w:val="pt-PT" w:eastAsia="ja-JP"/>
        </w:rPr>
        <w:t xml:space="preserve">) autorizar buscas (desnudando) </w:t>
      </w:r>
      <w:r w:rsidR="00170A93">
        <w:rPr>
          <w:rFonts w:ascii="Calibri" w:eastAsiaTheme="minorEastAsia" w:hAnsi="Calibri"/>
          <w:color w:val="auto"/>
          <w:sz w:val="24"/>
          <w:szCs w:val="24"/>
          <w:lang w:val="pt-PT" w:eastAsia="ja-JP"/>
        </w:rPr>
        <w:t xml:space="preserve">em </w:t>
      </w:r>
      <w:r w:rsidRPr="00CB02F4">
        <w:rPr>
          <w:rFonts w:ascii="Calibri" w:eastAsiaTheme="minorEastAsia" w:hAnsi="Calibri"/>
          <w:color w:val="auto"/>
          <w:sz w:val="24"/>
          <w:szCs w:val="24"/>
          <w:lang w:val="pt-PT" w:eastAsia="ja-JP"/>
        </w:rPr>
        <w:t xml:space="preserve">presos ou buscas nas áreas de vida dos presos pela equipe de segurança; al) autorizar o uso de cães de busca; </w:t>
      </w:r>
      <w:proofErr w:type="spellStart"/>
      <w:r w:rsidRPr="00CB02F4">
        <w:rPr>
          <w:rFonts w:ascii="Calibri" w:eastAsiaTheme="minorEastAsia" w:hAnsi="Calibri"/>
          <w:color w:val="auto"/>
          <w:sz w:val="24"/>
          <w:szCs w:val="24"/>
          <w:lang w:val="pt-PT" w:eastAsia="ja-JP"/>
        </w:rPr>
        <w:t>am</w:t>
      </w:r>
      <w:proofErr w:type="spellEnd"/>
      <w:r w:rsidRPr="00CB02F4">
        <w:rPr>
          <w:rFonts w:ascii="Calibri" w:eastAsiaTheme="minorEastAsia" w:hAnsi="Calibri"/>
          <w:color w:val="auto"/>
          <w:sz w:val="24"/>
          <w:szCs w:val="24"/>
          <w:lang w:val="pt-PT" w:eastAsia="ja-JP"/>
        </w:rPr>
        <w:t xml:space="preserve">) regular a maneira como a equipe de segurança desenvolve procedimentos especiais de observação durante a noite; </w:t>
      </w:r>
      <w:proofErr w:type="spellStart"/>
      <w:r w:rsidRPr="00CB02F4">
        <w:rPr>
          <w:rFonts w:ascii="Calibri" w:eastAsiaTheme="minorEastAsia" w:hAnsi="Calibri"/>
          <w:color w:val="auto"/>
          <w:sz w:val="24"/>
          <w:szCs w:val="24"/>
          <w:lang w:val="pt-PT" w:eastAsia="ja-JP"/>
        </w:rPr>
        <w:t>an</w:t>
      </w:r>
      <w:proofErr w:type="spellEnd"/>
      <w:r w:rsidRPr="00CB02F4">
        <w:rPr>
          <w:rFonts w:ascii="Calibri" w:eastAsiaTheme="minorEastAsia" w:hAnsi="Calibri"/>
          <w:color w:val="auto"/>
          <w:sz w:val="24"/>
          <w:szCs w:val="24"/>
          <w:lang w:val="pt-PT" w:eastAsia="ja-JP"/>
        </w:rPr>
        <w:t xml:space="preserve">) decidir a separação dos presos, </w:t>
      </w:r>
      <w:r w:rsidR="00170A93">
        <w:rPr>
          <w:rFonts w:ascii="Calibri" w:eastAsiaTheme="minorEastAsia" w:hAnsi="Calibri"/>
          <w:color w:val="auto"/>
          <w:sz w:val="24"/>
          <w:szCs w:val="24"/>
          <w:lang w:val="pt-PT" w:eastAsia="ja-JP"/>
        </w:rPr>
        <w:t>j</w:t>
      </w:r>
      <w:r w:rsidRPr="00CB02F4">
        <w:rPr>
          <w:rFonts w:ascii="Calibri" w:eastAsiaTheme="minorEastAsia" w:hAnsi="Calibri"/>
          <w:color w:val="auto"/>
          <w:sz w:val="24"/>
          <w:szCs w:val="24"/>
          <w:lang w:val="pt-PT" w:eastAsia="ja-JP"/>
        </w:rPr>
        <w:t>ustifica</w:t>
      </w:r>
      <w:r w:rsidR="00170A93">
        <w:rPr>
          <w:rFonts w:ascii="Calibri" w:eastAsiaTheme="minorEastAsia" w:hAnsi="Calibri"/>
          <w:color w:val="auto"/>
          <w:sz w:val="24"/>
          <w:szCs w:val="24"/>
          <w:lang w:val="pt-PT" w:eastAsia="ja-JP"/>
        </w:rPr>
        <w:t>ndo</w:t>
      </w:r>
      <w:r w:rsidR="00BC595E">
        <w:rPr>
          <w:rFonts w:ascii="Calibri" w:eastAsiaTheme="minorEastAsia" w:hAnsi="Calibri"/>
          <w:color w:val="auto"/>
          <w:sz w:val="24"/>
          <w:szCs w:val="24"/>
          <w:lang w:val="pt-PT" w:eastAsia="ja-JP"/>
        </w:rPr>
        <w:t>-o</w:t>
      </w:r>
      <w:r w:rsidRPr="00CB02F4">
        <w:rPr>
          <w:rFonts w:ascii="Calibri" w:eastAsiaTheme="minorEastAsia" w:hAnsi="Calibri"/>
          <w:color w:val="auto"/>
          <w:sz w:val="24"/>
          <w:szCs w:val="24"/>
          <w:lang w:val="pt-PT" w:eastAsia="ja-JP"/>
        </w:rPr>
        <w:t xml:space="preserve">; ao) decidir se deve usar a sala de segurança para doentes por 10 dias, após o que o recluso deve ser transferido para uma unidade de saúde fora da prisão; </w:t>
      </w:r>
      <w:proofErr w:type="spellStart"/>
      <w:r w:rsidRPr="00CB02F4">
        <w:rPr>
          <w:rFonts w:ascii="Calibri" w:eastAsiaTheme="minorEastAsia" w:hAnsi="Calibri"/>
          <w:color w:val="auto"/>
          <w:sz w:val="24"/>
          <w:szCs w:val="24"/>
          <w:lang w:val="pt-PT" w:eastAsia="ja-JP"/>
        </w:rPr>
        <w:t>ap</w:t>
      </w:r>
      <w:proofErr w:type="spellEnd"/>
      <w:r w:rsidRPr="00CB02F4">
        <w:rPr>
          <w:rFonts w:ascii="Calibri" w:eastAsiaTheme="minorEastAsia" w:hAnsi="Calibri"/>
          <w:color w:val="auto"/>
          <w:sz w:val="24"/>
          <w:szCs w:val="24"/>
          <w:lang w:val="pt-PT" w:eastAsia="ja-JP"/>
        </w:rPr>
        <w:t xml:space="preserve">) receber e lidar com as infrações dos presos apresentadas pelos guardas; </w:t>
      </w:r>
      <w:proofErr w:type="spellStart"/>
      <w:r w:rsidRPr="00CB02F4">
        <w:rPr>
          <w:rFonts w:ascii="Calibri" w:eastAsiaTheme="minorEastAsia" w:hAnsi="Calibri"/>
          <w:color w:val="auto"/>
          <w:sz w:val="24"/>
          <w:szCs w:val="24"/>
          <w:lang w:val="pt-PT" w:eastAsia="ja-JP"/>
        </w:rPr>
        <w:t>aq</w:t>
      </w:r>
      <w:proofErr w:type="spellEnd"/>
      <w:r w:rsidRPr="00CB02F4">
        <w:rPr>
          <w:rFonts w:ascii="Calibri" w:eastAsiaTheme="minorEastAsia" w:hAnsi="Calibri"/>
          <w:color w:val="auto"/>
          <w:sz w:val="24"/>
          <w:szCs w:val="24"/>
          <w:lang w:val="pt-PT" w:eastAsia="ja-JP"/>
        </w:rPr>
        <w:t>) gerir inquéritos e procedimentos disciplinares; ar) reduzir o tempo mínimo ao ar livre de 2 para uma hora por dia</w:t>
      </w:r>
      <w:r w:rsidR="00BC595E">
        <w:rPr>
          <w:rFonts w:ascii="Calibri" w:eastAsiaTheme="minorEastAsia" w:hAnsi="Calibri"/>
          <w:color w:val="auto"/>
          <w:sz w:val="24"/>
          <w:szCs w:val="24"/>
          <w:lang w:val="pt-PT" w:eastAsia="ja-JP"/>
        </w:rPr>
        <w:t>,</w:t>
      </w:r>
      <w:r w:rsidRPr="00CB02F4">
        <w:rPr>
          <w:rFonts w:ascii="Calibri" w:eastAsiaTheme="minorEastAsia" w:hAnsi="Calibri"/>
          <w:color w:val="auto"/>
          <w:sz w:val="24"/>
          <w:szCs w:val="24"/>
          <w:lang w:val="pt-PT" w:eastAsia="ja-JP"/>
        </w:rPr>
        <w:t xml:space="preserve"> quando a situação dentro da prisão o exigir; </w:t>
      </w:r>
      <w:r w:rsidR="00DE505B">
        <w:rPr>
          <w:rFonts w:ascii="Calibri" w:eastAsiaTheme="minorEastAsia" w:hAnsi="Calibri"/>
          <w:color w:val="auto"/>
          <w:sz w:val="24"/>
          <w:szCs w:val="24"/>
          <w:lang w:val="pt-PT" w:eastAsia="ja-JP"/>
        </w:rPr>
        <w:t>as</w:t>
      </w:r>
      <w:r w:rsidRPr="00CB02F4">
        <w:rPr>
          <w:rFonts w:ascii="Calibri" w:eastAsiaTheme="minorEastAsia" w:hAnsi="Calibri"/>
          <w:color w:val="auto"/>
          <w:sz w:val="24"/>
          <w:szCs w:val="24"/>
          <w:lang w:val="pt-PT" w:eastAsia="ja-JP"/>
        </w:rPr>
        <w:t xml:space="preserve">) receber e lidar com reclamações, sugestões e mensagens de reclusos; </w:t>
      </w:r>
      <w:proofErr w:type="spellStart"/>
      <w:r w:rsidR="00DE505B">
        <w:rPr>
          <w:rFonts w:ascii="Calibri" w:eastAsiaTheme="minorEastAsia" w:hAnsi="Calibri"/>
          <w:color w:val="auto"/>
          <w:sz w:val="24"/>
          <w:szCs w:val="24"/>
          <w:lang w:val="pt-PT" w:eastAsia="ja-JP"/>
        </w:rPr>
        <w:t>at</w:t>
      </w:r>
      <w:proofErr w:type="spellEnd"/>
      <w:r w:rsidRPr="00CB02F4">
        <w:rPr>
          <w:rFonts w:ascii="Calibri" w:eastAsiaTheme="minorEastAsia" w:hAnsi="Calibri"/>
          <w:color w:val="auto"/>
          <w:sz w:val="24"/>
          <w:szCs w:val="24"/>
          <w:lang w:val="pt-PT" w:eastAsia="ja-JP"/>
        </w:rPr>
        <w:t xml:space="preserve">) decidir promover um recluso para o regime mais leve dentro da prisão (RAI); au) propor a promoção de um recluso no regime mais leve fora da prisão (RAE); </w:t>
      </w:r>
      <w:proofErr w:type="spellStart"/>
      <w:r w:rsidRPr="00CB02F4">
        <w:rPr>
          <w:rFonts w:ascii="Calibri" w:eastAsiaTheme="minorEastAsia" w:hAnsi="Calibri"/>
          <w:color w:val="auto"/>
          <w:sz w:val="24"/>
          <w:szCs w:val="24"/>
          <w:lang w:val="pt-PT" w:eastAsia="ja-JP"/>
        </w:rPr>
        <w:t>av</w:t>
      </w:r>
      <w:proofErr w:type="spellEnd"/>
      <w:r w:rsidRPr="00CB02F4">
        <w:rPr>
          <w:rFonts w:ascii="Calibri" w:eastAsiaTheme="minorEastAsia" w:hAnsi="Calibri"/>
          <w:color w:val="auto"/>
          <w:sz w:val="24"/>
          <w:szCs w:val="24"/>
          <w:lang w:val="pt-PT" w:eastAsia="ja-JP"/>
        </w:rPr>
        <w:t xml:space="preserve">) propor regime de segurança para um preso; </w:t>
      </w:r>
      <w:proofErr w:type="spellStart"/>
      <w:r w:rsidRPr="00CB02F4">
        <w:rPr>
          <w:rFonts w:ascii="Calibri" w:eastAsiaTheme="minorEastAsia" w:hAnsi="Calibri"/>
          <w:color w:val="auto"/>
          <w:sz w:val="24"/>
          <w:szCs w:val="24"/>
          <w:lang w:val="pt-PT" w:eastAsia="ja-JP"/>
        </w:rPr>
        <w:t>ax</w:t>
      </w:r>
      <w:proofErr w:type="spellEnd"/>
      <w:r w:rsidRPr="00CB02F4">
        <w:rPr>
          <w:rFonts w:ascii="Calibri" w:eastAsiaTheme="minorEastAsia" w:hAnsi="Calibri"/>
          <w:color w:val="auto"/>
          <w:sz w:val="24"/>
          <w:szCs w:val="24"/>
          <w:lang w:val="pt-PT" w:eastAsia="ja-JP"/>
        </w:rPr>
        <w:t xml:space="preserve">) decidir controlar a comunicação de um preso com as pessoas na visita ou por telefone; az) regular as atividades </w:t>
      </w:r>
      <w:r w:rsidR="00EA041A">
        <w:rPr>
          <w:rFonts w:ascii="Calibri" w:eastAsiaTheme="minorEastAsia" w:hAnsi="Calibri"/>
          <w:color w:val="auto"/>
          <w:sz w:val="24"/>
          <w:szCs w:val="24"/>
          <w:lang w:val="pt-PT" w:eastAsia="ja-JP"/>
        </w:rPr>
        <w:t>d</w:t>
      </w:r>
      <w:r w:rsidRPr="00CB02F4">
        <w:rPr>
          <w:rFonts w:ascii="Calibri" w:eastAsiaTheme="minorEastAsia" w:hAnsi="Calibri"/>
          <w:color w:val="auto"/>
          <w:sz w:val="24"/>
          <w:szCs w:val="24"/>
          <w:lang w:val="pt-PT" w:eastAsia="ja-JP"/>
        </w:rPr>
        <w:t xml:space="preserve">esportivas dos reclusos; e </w:t>
      </w:r>
      <w:proofErr w:type="spellStart"/>
      <w:r w:rsidRPr="00CB02F4">
        <w:rPr>
          <w:rFonts w:ascii="Calibri" w:eastAsiaTheme="minorEastAsia" w:hAnsi="Calibri"/>
          <w:color w:val="auto"/>
          <w:sz w:val="24"/>
          <w:szCs w:val="24"/>
          <w:lang w:val="pt-PT" w:eastAsia="ja-JP"/>
        </w:rPr>
        <w:t>aaa</w:t>
      </w:r>
      <w:proofErr w:type="spellEnd"/>
      <w:r w:rsidRPr="00CB02F4">
        <w:rPr>
          <w:rFonts w:ascii="Calibri" w:eastAsiaTheme="minorEastAsia" w:hAnsi="Calibri"/>
          <w:color w:val="auto"/>
          <w:sz w:val="24"/>
          <w:szCs w:val="24"/>
          <w:lang w:val="pt-PT" w:eastAsia="ja-JP"/>
        </w:rPr>
        <w:t xml:space="preserve">) responsabilidade e controle do regime de segurança, todos os quais são em parte ou completamente dependentes de estreita colaboração com o chefe de </w:t>
      </w:r>
      <w:r w:rsidR="005F2451">
        <w:rPr>
          <w:rFonts w:ascii="Calibri" w:eastAsiaTheme="minorEastAsia" w:hAnsi="Calibri"/>
          <w:color w:val="auto"/>
          <w:sz w:val="24"/>
          <w:szCs w:val="24"/>
          <w:lang w:val="pt-PT" w:eastAsia="ja-JP"/>
        </w:rPr>
        <w:t>guardas</w:t>
      </w:r>
      <w:r w:rsidRPr="00CB02F4">
        <w:rPr>
          <w:rFonts w:ascii="Calibri" w:eastAsiaTheme="minorEastAsia" w:hAnsi="Calibri"/>
          <w:color w:val="auto"/>
          <w:sz w:val="24"/>
          <w:szCs w:val="24"/>
          <w:lang w:val="pt-PT" w:eastAsia="ja-JP"/>
        </w:rPr>
        <w:t xml:space="preserve">. Assim, é fácil ver como, dentro da penitenciária típica portuguesa, a disfunção de poder de fato entre o diretor, que deve exercer todas as funções listadas, e o chefe de segurança, que </w:t>
      </w:r>
      <w:r w:rsidR="00D438D1">
        <w:rPr>
          <w:rFonts w:ascii="Calibri" w:eastAsiaTheme="minorEastAsia" w:hAnsi="Calibri"/>
          <w:color w:val="auto"/>
          <w:sz w:val="24"/>
          <w:szCs w:val="24"/>
          <w:lang w:val="pt-PT" w:eastAsia="ja-JP"/>
        </w:rPr>
        <w:t xml:space="preserve">é quem </w:t>
      </w:r>
      <w:r w:rsidRPr="00CB02F4">
        <w:rPr>
          <w:rFonts w:ascii="Calibri" w:eastAsiaTheme="minorEastAsia" w:hAnsi="Calibri"/>
          <w:color w:val="auto"/>
          <w:sz w:val="24"/>
          <w:szCs w:val="24"/>
          <w:lang w:val="pt-PT" w:eastAsia="ja-JP"/>
        </w:rPr>
        <w:t xml:space="preserve">tende a controlar o que </w:t>
      </w:r>
      <w:r w:rsidR="00D438D1">
        <w:rPr>
          <w:rFonts w:ascii="Calibri" w:eastAsiaTheme="minorEastAsia" w:hAnsi="Calibri"/>
          <w:color w:val="auto"/>
          <w:sz w:val="24"/>
          <w:szCs w:val="24"/>
          <w:lang w:val="pt-PT" w:eastAsia="ja-JP"/>
        </w:rPr>
        <w:t xml:space="preserve">realmente </w:t>
      </w:r>
      <w:r w:rsidRPr="00CB02F4">
        <w:rPr>
          <w:rFonts w:ascii="Calibri" w:eastAsiaTheme="minorEastAsia" w:hAnsi="Calibri"/>
          <w:color w:val="auto"/>
          <w:sz w:val="24"/>
          <w:szCs w:val="24"/>
          <w:lang w:val="pt-PT" w:eastAsia="ja-JP"/>
        </w:rPr>
        <w:t xml:space="preserve">se passa dentro da prisão, faz com que dinâmica de </w:t>
      </w:r>
      <w:r w:rsidR="00D03E39">
        <w:rPr>
          <w:rFonts w:ascii="Calibri" w:eastAsiaTheme="minorEastAsia" w:hAnsi="Calibri"/>
          <w:color w:val="auto"/>
          <w:sz w:val="24"/>
          <w:szCs w:val="24"/>
          <w:lang w:val="pt-PT" w:eastAsia="ja-JP"/>
        </w:rPr>
        <w:t xml:space="preserve">gestão seja muito tensa. </w:t>
      </w:r>
      <w:bookmarkStart w:id="10" w:name="_GoBack"/>
      <w:bookmarkEnd w:id="10"/>
    </w:p>
    <w:p w14:paraId="615BDFBD" w14:textId="77777777" w:rsidR="00452592" w:rsidRPr="00452592" w:rsidRDefault="00452592" w:rsidP="00452592">
      <w:pPr>
        <w:spacing w:after="0"/>
        <w:jc w:val="both"/>
        <w:rPr>
          <w:rFonts w:ascii="Calibri" w:eastAsiaTheme="minorEastAsia" w:hAnsi="Calibri"/>
          <w:color w:val="auto"/>
          <w:sz w:val="24"/>
          <w:szCs w:val="24"/>
          <w:lang w:val="en-GB" w:eastAsia="ja-JP"/>
        </w:rPr>
      </w:pPr>
    </w:p>
    <w:p w14:paraId="1CA339B1" w14:textId="77777777" w:rsidR="00452592" w:rsidRPr="00452592" w:rsidRDefault="00D03E39" w:rsidP="00452592">
      <w:pPr>
        <w:spacing w:after="0"/>
        <w:jc w:val="both"/>
        <w:rPr>
          <w:rFonts w:ascii="Calibri" w:eastAsiaTheme="minorEastAsia" w:hAnsi="Calibri" w:cs="Arial"/>
          <w:color w:val="auto"/>
          <w:sz w:val="24"/>
          <w:szCs w:val="24"/>
          <w:lang w:val="en-GB" w:eastAsia="ja-JP"/>
        </w:rPr>
      </w:pPr>
      <w:hyperlink r:id="rId26" w:history="1">
        <w:r w:rsidR="00452592" w:rsidRPr="00674A6D">
          <w:rPr>
            <w:rFonts w:ascii="Calibri" w:eastAsiaTheme="minorEastAsia" w:hAnsi="Calibri" w:cs="Arial"/>
            <w:color w:val="0563C1" w:themeColor="hyperlink"/>
            <w:sz w:val="24"/>
            <w:szCs w:val="24"/>
            <w:u w:val="single"/>
            <w:lang w:val="en-GB" w:eastAsia="ja-JP"/>
          </w:rPr>
          <w:t>http://www.dgpj.mj.pt/sections/noticias/regulamento-geral-dos</w:t>
        </w:r>
      </w:hyperlink>
    </w:p>
    <w:p w14:paraId="7FE4F16E" w14:textId="208A92A0" w:rsidR="00452592" w:rsidRPr="00674A6D" w:rsidRDefault="00452592">
      <w:pPr>
        <w:rPr>
          <w:rFonts w:ascii="Calibri" w:hAnsi="Calibri" w:cs="Tunga"/>
          <w:noProof/>
          <w:color w:val="auto"/>
          <w:sz w:val="24"/>
          <w:szCs w:val="24"/>
          <w:lang w:val="en-GB"/>
        </w:rPr>
      </w:pPr>
      <w:r w:rsidRPr="00674A6D">
        <w:rPr>
          <w:rFonts w:ascii="Calibri" w:hAnsi="Calibri" w:cs="Tunga"/>
          <w:noProof/>
          <w:color w:val="auto"/>
          <w:sz w:val="24"/>
          <w:szCs w:val="24"/>
          <w:lang w:val="en-GB"/>
        </w:rPr>
        <w:br w:type="page"/>
      </w:r>
    </w:p>
    <w:p w14:paraId="7F27C89B" w14:textId="77777777" w:rsidR="003B48BF" w:rsidRPr="00493AAC" w:rsidRDefault="003B48BF" w:rsidP="00430825">
      <w:pPr>
        <w:spacing w:after="0" w:line="240" w:lineRule="auto"/>
        <w:jc w:val="both"/>
        <w:rPr>
          <w:rFonts w:ascii="Calibri" w:hAnsi="Calibri" w:cs="Tunga"/>
          <w:noProof/>
          <w:color w:val="auto"/>
          <w:sz w:val="24"/>
          <w:szCs w:val="24"/>
          <w:lang w:val="en-GB"/>
        </w:rPr>
      </w:pPr>
    </w:p>
    <w:p w14:paraId="7EAED6A9" w14:textId="5765B2B2" w:rsidR="003B48BF" w:rsidRPr="00493AAC" w:rsidRDefault="000B0191" w:rsidP="008D7013">
      <w:pPr>
        <w:spacing w:after="0" w:line="240" w:lineRule="auto"/>
        <w:rPr>
          <w:rFonts w:ascii="Calibri" w:hAnsi="Calibri" w:cs="Tunga"/>
          <w:noProof/>
          <w:color w:val="auto"/>
          <w:sz w:val="24"/>
          <w:szCs w:val="24"/>
          <w:lang w:val="en-GB"/>
        </w:rPr>
      </w:pPr>
      <w:r w:rsidRPr="00493AAC">
        <w:rPr>
          <w:rFonts w:ascii="Calibri" w:hAnsi="Calibri" w:cs="Tunga"/>
          <w:noProof/>
          <w:color w:val="auto"/>
          <w:sz w:val="24"/>
          <w:szCs w:val="24"/>
          <w:lang w:val="en-GB" w:eastAsia="en-GB"/>
        </w:rPr>
        <mc:AlternateContent>
          <mc:Choice Requires="wps">
            <w:drawing>
              <wp:anchor distT="0" distB="0" distL="114300" distR="114300" simplePos="0" relativeHeight="251761664" behindDoc="0" locked="0" layoutInCell="1" allowOverlap="1" wp14:anchorId="4C419C43" wp14:editId="23677590">
                <wp:simplePos x="0" y="0"/>
                <wp:positionH relativeFrom="page">
                  <wp:posOffset>685800</wp:posOffset>
                </wp:positionH>
                <wp:positionV relativeFrom="paragraph">
                  <wp:posOffset>-50799</wp:posOffset>
                </wp:positionV>
                <wp:extent cx="6403019" cy="762000"/>
                <wp:effectExtent l="0" t="0" r="17145" b="19050"/>
                <wp:wrapNone/>
                <wp:docPr id="58" name="Casella di tes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3019" cy="762000"/>
                        </a:xfrm>
                        <a:prstGeom prst="rect">
                          <a:avLst/>
                        </a:prstGeom>
                        <a:solidFill>
                          <a:schemeClr val="accent2">
                            <a:lumMod val="75000"/>
                          </a:schemeClr>
                        </a:solidFill>
                        <a:ln w="9525">
                          <a:solidFill>
                            <a:schemeClr val="bg1"/>
                          </a:solidFill>
                          <a:miter lim="800000"/>
                          <a:headEnd/>
                          <a:tailEnd/>
                        </a:ln>
                      </wps:spPr>
                      <wps:txbx>
                        <w:txbxContent>
                          <w:p w14:paraId="74BAF2D2" w14:textId="570EBDB4" w:rsidR="00BF67D1" w:rsidRPr="0003540C" w:rsidRDefault="00BF67D1" w:rsidP="000B0191">
                            <w:pPr>
                              <w:rPr>
                                <w:rFonts w:ascii="Calibri" w:hAnsi="Calibri" w:cs="Tunga"/>
                                <w:color w:val="FFFFFF" w:themeColor="background1"/>
                                <w:lang w:val="it-IT"/>
                              </w:rPr>
                            </w:pPr>
                            <w:r w:rsidRPr="005159D6">
                              <w:rPr>
                                <w:rFonts w:ascii="Calibri" w:hAnsi="Calibri" w:cs="Tunga"/>
                                <w:noProof/>
                                <w:color w:val="FFFFFF" w:themeColor="background1"/>
                                <w:sz w:val="44"/>
                                <w:lang w:val="it-IT"/>
                              </w:rPr>
                              <w:t>ANTÓNIO PEDRO DORES, NUNO PONTES, RICARDO LOUREIRO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19C43" id="Casella di testo 58" o:spid="_x0000_s1076" type="#_x0000_t202" style="position:absolute;margin-left:54pt;margin-top:-4pt;width:504.15pt;height:60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" fillcolor="#c45911 [2405]" strokecolor="white [3212]">
                <v:textbox>
                  <w:txbxContent>
                    <w:p w14:paraId="74BAF2D2" w14:textId="570EBDB4" w:rsidR="00BF67D1" w:rsidRPr="0003540C" w:rsidRDefault="00BF67D1" w:rsidP="000B0191">
                      <w:pPr>
                        <w:rPr>
                          <w:rFonts w:ascii="Calibri" w:hAnsi="Calibri" w:cs="Tunga"/>
                          <w:color w:val="FFFFFF" w:themeColor="background1"/>
                          <w:lang w:val="it-IT"/>
                        </w:rPr>
                      </w:pPr>
                      <w:r w:rsidRPr="005159D6">
                        <w:rPr>
                          <w:rFonts w:ascii="Calibri" w:hAnsi="Calibri" w:cs="Tunga"/>
                          <w:noProof/>
                          <w:color w:val="FFFFFF" w:themeColor="background1"/>
                          <w:sz w:val="44"/>
                          <w:lang w:val="it-IT"/>
                        </w:rPr>
                        <w:t>ANTÓNIO PEDRO DORES, NUNO PONTES, RICARDO LOUREIRO</w:t>
                      </w:r>
                    </w:p>
                  </w:txbxContent>
                </v:textbox>
                <w10:wrap anchorx="page"/>
              </v:shape>
            </w:pict>
          </mc:Fallback>
        </mc:AlternateContent>
      </w:r>
    </w:p>
    <w:p w14:paraId="49C02FBE" w14:textId="1228DD72" w:rsidR="000B0191" w:rsidRPr="00493AAC" w:rsidRDefault="000B0191" w:rsidP="008D7013">
      <w:pPr>
        <w:spacing w:after="0" w:line="240" w:lineRule="auto"/>
        <w:rPr>
          <w:rFonts w:ascii="Calibri" w:hAnsi="Calibri" w:cs="Tunga"/>
          <w:noProof/>
          <w:color w:val="auto"/>
          <w:sz w:val="24"/>
          <w:szCs w:val="24"/>
          <w:lang w:val="en-GB"/>
        </w:rPr>
      </w:pPr>
    </w:p>
    <w:p w14:paraId="6CF45D65" w14:textId="77777777" w:rsidR="000B0191" w:rsidRPr="00493AAC" w:rsidRDefault="000B0191" w:rsidP="008D7013">
      <w:pPr>
        <w:spacing w:after="0" w:line="240" w:lineRule="auto"/>
        <w:rPr>
          <w:rFonts w:ascii="Calibri" w:hAnsi="Calibri" w:cs="Tunga"/>
          <w:noProof/>
          <w:color w:val="auto"/>
          <w:sz w:val="24"/>
          <w:szCs w:val="24"/>
          <w:lang w:val="en-GB"/>
        </w:rPr>
      </w:pPr>
    </w:p>
    <w:p w14:paraId="32B95369" w14:textId="77777777" w:rsidR="0003540C" w:rsidRPr="00493AAC" w:rsidRDefault="0003540C" w:rsidP="005159D6">
      <w:pPr>
        <w:spacing w:after="0" w:line="240" w:lineRule="auto"/>
        <w:rPr>
          <w:rFonts w:ascii="Calibri" w:hAnsi="Calibri" w:cs="Arial"/>
          <w:color w:val="auto"/>
          <w:sz w:val="24"/>
          <w:szCs w:val="24"/>
          <w:lang w:val="en-GB"/>
        </w:rPr>
      </w:pPr>
    </w:p>
    <w:p w14:paraId="5079CC3A" w14:textId="77777777" w:rsidR="0003540C" w:rsidRPr="00493AAC" w:rsidRDefault="0003540C" w:rsidP="005159D6">
      <w:pPr>
        <w:spacing w:after="0" w:line="240" w:lineRule="auto"/>
        <w:rPr>
          <w:rFonts w:ascii="Calibri" w:hAnsi="Calibri" w:cs="Arial"/>
          <w:color w:val="auto"/>
          <w:sz w:val="24"/>
          <w:szCs w:val="24"/>
          <w:lang w:val="en-GB"/>
        </w:rPr>
      </w:pPr>
    </w:p>
    <w:p w14:paraId="76BE37C4" w14:textId="3EA19796" w:rsidR="005159D6" w:rsidRPr="001A000B" w:rsidRDefault="005159D6" w:rsidP="005159D6">
      <w:pPr>
        <w:pStyle w:val="NormalWeb"/>
        <w:shd w:val="clear" w:color="auto" w:fill="FFFFFF"/>
        <w:spacing w:before="0" w:beforeAutospacing="0" w:after="0" w:afterAutospacing="0"/>
        <w:jc w:val="both"/>
        <w:rPr>
          <w:rFonts w:ascii="Calibri" w:eastAsiaTheme="minorHAnsi" w:hAnsi="Calibri" w:cs="Arial"/>
          <w:color w:val="auto"/>
          <w:lang w:val="pt-PT" w:eastAsia="en-US" w:bidi="ar-SA"/>
        </w:rPr>
      </w:pPr>
      <w:r w:rsidRPr="001A000B">
        <w:rPr>
          <w:rFonts w:ascii="Calibri" w:eastAsiaTheme="minorHAnsi" w:hAnsi="Calibri" w:cs="Arial"/>
          <w:color w:val="auto"/>
          <w:lang w:val="pt-PT" w:eastAsia="en-US" w:bidi="ar-SA"/>
        </w:rPr>
        <w:t xml:space="preserve">António Pedro Dores, </w:t>
      </w:r>
      <w:r w:rsidR="001A000B" w:rsidRPr="001A000B">
        <w:rPr>
          <w:rFonts w:ascii="Calibri" w:eastAsiaTheme="minorHAnsi" w:hAnsi="Calibri" w:cs="Arial"/>
          <w:color w:val="auto"/>
          <w:lang w:val="pt-PT" w:eastAsia="en-US" w:bidi="ar-SA"/>
        </w:rPr>
        <w:t>doutorado em sociologia, especialista e</w:t>
      </w:r>
      <w:r w:rsidR="001A000B">
        <w:rPr>
          <w:rFonts w:ascii="Calibri" w:eastAsiaTheme="minorHAnsi" w:hAnsi="Calibri" w:cs="Arial"/>
          <w:color w:val="auto"/>
          <w:lang w:val="pt-PT" w:eastAsia="en-US" w:bidi="ar-SA"/>
        </w:rPr>
        <w:t xml:space="preserve">m prisões, autor de três livros sobre o assunto: ; </w:t>
      </w:r>
      <w:r w:rsidR="001A000B" w:rsidRPr="001A000B">
        <w:rPr>
          <w:rFonts w:ascii="Calibri" w:eastAsiaTheme="minorHAnsi" w:hAnsi="Calibri" w:cs="Arial"/>
          <w:color w:val="auto"/>
          <w:lang w:val="pt-PT" w:eastAsia="en-US" w:bidi="ar-SA"/>
        </w:rPr>
        <w:t xml:space="preserve"> </w:t>
      </w:r>
      <w:proofErr w:type="spellStart"/>
      <w:r w:rsidRPr="001A000B">
        <w:rPr>
          <w:rFonts w:ascii="Calibri" w:eastAsiaTheme="minorHAnsi" w:hAnsi="Calibri" w:cs="Arial"/>
          <w:color w:val="auto"/>
          <w:lang w:val="pt-PT" w:eastAsia="en-US" w:bidi="ar-SA"/>
        </w:rPr>
        <w:t>Prisons</w:t>
      </w:r>
      <w:proofErr w:type="spellEnd"/>
      <w:r w:rsidRPr="001A000B">
        <w:rPr>
          <w:rFonts w:ascii="Calibri" w:eastAsiaTheme="minorHAnsi" w:hAnsi="Calibri" w:cs="Arial"/>
          <w:color w:val="auto"/>
          <w:lang w:val="pt-PT" w:eastAsia="en-US" w:bidi="ar-SA"/>
        </w:rPr>
        <w:t xml:space="preserve"> in </w:t>
      </w:r>
      <w:proofErr w:type="spellStart"/>
      <w:r w:rsidRPr="001A000B">
        <w:rPr>
          <w:rFonts w:ascii="Calibri" w:eastAsiaTheme="minorHAnsi" w:hAnsi="Calibri" w:cs="Arial"/>
          <w:color w:val="auto"/>
          <w:lang w:val="pt-PT" w:eastAsia="en-US" w:bidi="ar-SA"/>
        </w:rPr>
        <w:t>Europe</w:t>
      </w:r>
      <w:proofErr w:type="spellEnd"/>
      <w:r w:rsidRPr="001A000B">
        <w:rPr>
          <w:rFonts w:ascii="Calibri" w:eastAsiaTheme="minorHAnsi" w:hAnsi="Calibri" w:cs="Arial"/>
          <w:color w:val="auto"/>
          <w:lang w:val="pt-PT" w:eastAsia="en-US" w:bidi="ar-SA"/>
        </w:rPr>
        <w:t xml:space="preserve"> – </w:t>
      </w:r>
      <w:proofErr w:type="spellStart"/>
      <w:r w:rsidRPr="001A000B">
        <w:rPr>
          <w:rFonts w:ascii="Calibri" w:eastAsiaTheme="minorHAnsi" w:hAnsi="Calibri" w:cs="Arial"/>
          <w:color w:val="auto"/>
          <w:lang w:val="pt-PT" w:eastAsia="en-US" w:bidi="ar-SA"/>
        </w:rPr>
        <w:t>starting</w:t>
      </w:r>
      <w:proofErr w:type="spellEnd"/>
      <w:r w:rsidRPr="001A000B">
        <w:rPr>
          <w:rFonts w:ascii="Calibri" w:eastAsiaTheme="minorHAnsi" w:hAnsi="Calibri" w:cs="Arial"/>
          <w:color w:val="auto"/>
          <w:lang w:val="pt-PT" w:eastAsia="en-US" w:bidi="ar-SA"/>
        </w:rPr>
        <w:t xml:space="preserve"> a debate (2003), Vo</w:t>
      </w:r>
      <w:r w:rsidR="001A000B" w:rsidRPr="001A000B">
        <w:rPr>
          <w:rFonts w:ascii="Calibri" w:eastAsiaTheme="minorHAnsi" w:hAnsi="Calibri" w:cs="Arial"/>
          <w:color w:val="auto"/>
          <w:lang w:val="pt-PT" w:eastAsia="en-US" w:bidi="ar-SA"/>
        </w:rPr>
        <w:t>z</w:t>
      </w:r>
      <w:r w:rsidR="001A000B">
        <w:rPr>
          <w:rFonts w:ascii="Calibri" w:eastAsiaTheme="minorHAnsi" w:hAnsi="Calibri" w:cs="Arial"/>
          <w:color w:val="auto"/>
          <w:lang w:val="pt-PT" w:eastAsia="en-US" w:bidi="ar-SA"/>
        </w:rPr>
        <w:t>es Contra o Silêncio</w:t>
      </w:r>
      <w:r w:rsidRPr="001A000B">
        <w:rPr>
          <w:rFonts w:ascii="Calibri" w:eastAsiaTheme="minorHAnsi" w:hAnsi="Calibri" w:cs="Arial"/>
          <w:color w:val="auto"/>
          <w:lang w:val="pt-PT" w:eastAsia="en-US" w:bidi="ar-SA"/>
        </w:rPr>
        <w:t xml:space="preserve"> (2004) </w:t>
      </w:r>
      <w:r w:rsidR="001A000B">
        <w:rPr>
          <w:rFonts w:ascii="Calibri" w:eastAsiaTheme="minorHAnsi" w:hAnsi="Calibri" w:cs="Arial"/>
          <w:color w:val="auto"/>
          <w:lang w:val="pt-PT" w:eastAsia="en-US" w:bidi="ar-SA"/>
        </w:rPr>
        <w:t>e Os Segredos das Prisões</w:t>
      </w:r>
      <w:r w:rsidRPr="001A000B">
        <w:rPr>
          <w:rFonts w:ascii="Calibri" w:eastAsiaTheme="minorHAnsi" w:hAnsi="Calibri" w:cs="Arial"/>
          <w:color w:val="auto"/>
          <w:lang w:val="pt-PT" w:eastAsia="en-US" w:bidi="ar-SA"/>
        </w:rPr>
        <w:t xml:space="preserve"> (2013). Fund</w:t>
      </w:r>
      <w:r w:rsidR="001A000B" w:rsidRPr="001A000B">
        <w:rPr>
          <w:rFonts w:ascii="Calibri" w:eastAsiaTheme="minorHAnsi" w:hAnsi="Calibri" w:cs="Arial"/>
          <w:color w:val="auto"/>
          <w:lang w:val="pt-PT" w:eastAsia="en-US" w:bidi="ar-SA"/>
        </w:rPr>
        <w:t>ado</w:t>
      </w:r>
      <w:r w:rsidRPr="001A000B">
        <w:rPr>
          <w:rFonts w:ascii="Calibri" w:eastAsiaTheme="minorHAnsi" w:hAnsi="Calibri" w:cs="Arial"/>
          <w:color w:val="auto"/>
          <w:lang w:val="pt-PT" w:eastAsia="en-US" w:bidi="ar-SA"/>
        </w:rPr>
        <w:t xml:space="preserve">r </w:t>
      </w:r>
      <w:r w:rsidR="001A000B" w:rsidRPr="001A000B">
        <w:rPr>
          <w:rFonts w:ascii="Calibri" w:eastAsiaTheme="minorHAnsi" w:hAnsi="Calibri" w:cs="Arial"/>
          <w:color w:val="auto"/>
          <w:lang w:val="pt-PT" w:eastAsia="en-US" w:bidi="ar-SA"/>
        </w:rPr>
        <w:t>e at</w:t>
      </w:r>
      <w:r w:rsidR="001A000B">
        <w:rPr>
          <w:rFonts w:ascii="Calibri" w:eastAsiaTheme="minorHAnsi" w:hAnsi="Calibri" w:cs="Arial"/>
          <w:color w:val="auto"/>
          <w:lang w:val="pt-PT" w:eastAsia="en-US" w:bidi="ar-SA"/>
        </w:rPr>
        <w:t xml:space="preserve">ivista da </w:t>
      </w:r>
      <w:r w:rsidRPr="001A000B">
        <w:rPr>
          <w:rFonts w:ascii="Calibri" w:eastAsiaTheme="minorHAnsi" w:hAnsi="Calibri" w:cs="Arial"/>
          <w:color w:val="auto"/>
          <w:lang w:val="pt-PT" w:eastAsia="en-US" w:bidi="ar-SA"/>
        </w:rPr>
        <w:t>Associação Contra a Exclusão pelo Desenvolvimento, ACED</w:t>
      </w:r>
      <w:r w:rsidR="00197710">
        <w:rPr>
          <w:rFonts w:ascii="Calibri" w:eastAsiaTheme="minorHAnsi" w:hAnsi="Calibri" w:cs="Arial"/>
          <w:color w:val="auto"/>
          <w:lang w:val="pt-PT" w:eastAsia="en-US" w:bidi="ar-SA"/>
        </w:rPr>
        <w:t xml:space="preserve">, entre </w:t>
      </w:r>
      <w:r w:rsidRPr="001A000B">
        <w:rPr>
          <w:rFonts w:ascii="Calibri" w:eastAsiaTheme="minorHAnsi" w:hAnsi="Calibri" w:cs="Arial"/>
          <w:color w:val="auto"/>
          <w:lang w:val="pt-PT" w:eastAsia="en-US" w:bidi="ar-SA"/>
        </w:rPr>
        <w:t>1997</w:t>
      </w:r>
      <w:r w:rsidR="00197710">
        <w:rPr>
          <w:rFonts w:ascii="Calibri" w:eastAsiaTheme="minorHAnsi" w:hAnsi="Calibri" w:cs="Arial"/>
          <w:color w:val="auto"/>
          <w:lang w:val="pt-PT" w:eastAsia="en-US" w:bidi="ar-SA"/>
        </w:rPr>
        <w:t xml:space="preserve"> e 2016</w:t>
      </w:r>
      <w:r w:rsidRPr="001A000B">
        <w:rPr>
          <w:rFonts w:ascii="Calibri" w:eastAsiaTheme="minorHAnsi" w:hAnsi="Calibri" w:cs="Arial"/>
          <w:color w:val="auto"/>
          <w:lang w:val="pt-PT" w:eastAsia="en-US" w:bidi="ar-SA"/>
        </w:rPr>
        <w:t xml:space="preserve">, </w:t>
      </w:r>
      <w:r w:rsidR="00197710">
        <w:rPr>
          <w:rFonts w:ascii="Calibri" w:eastAsiaTheme="minorHAnsi" w:hAnsi="Calibri" w:cs="Arial"/>
          <w:color w:val="auto"/>
          <w:lang w:val="pt-PT" w:eastAsia="en-US" w:bidi="ar-SA"/>
        </w:rPr>
        <w:t>uma ONG defensora dos direitos dos presos.</w:t>
      </w:r>
    </w:p>
    <w:p w14:paraId="51D3FDF6" w14:textId="77777777" w:rsidR="001E4C9A" w:rsidRPr="001A000B" w:rsidRDefault="001E4C9A" w:rsidP="005159D6">
      <w:pPr>
        <w:pStyle w:val="NormalWeb"/>
        <w:shd w:val="clear" w:color="auto" w:fill="FFFFFF"/>
        <w:spacing w:before="0" w:beforeAutospacing="0" w:after="0" w:afterAutospacing="0"/>
        <w:jc w:val="both"/>
        <w:rPr>
          <w:rFonts w:ascii="Calibri" w:eastAsiaTheme="minorHAnsi" w:hAnsi="Calibri" w:cs="Arial"/>
          <w:color w:val="auto"/>
          <w:lang w:val="pt-PT" w:eastAsia="en-US" w:bidi="ar-SA"/>
        </w:rPr>
      </w:pPr>
    </w:p>
    <w:p w14:paraId="74BE2459" w14:textId="531C76AC" w:rsidR="00AB73E8" w:rsidRPr="00197710" w:rsidRDefault="00AB73E8" w:rsidP="005159D6">
      <w:pPr>
        <w:pStyle w:val="NormalWeb"/>
        <w:shd w:val="clear" w:color="auto" w:fill="FFFFFF"/>
        <w:spacing w:before="0" w:beforeAutospacing="0" w:after="0" w:afterAutospacing="0"/>
        <w:jc w:val="both"/>
        <w:rPr>
          <w:rFonts w:ascii="Calibri" w:eastAsiaTheme="minorHAnsi" w:hAnsi="Calibri" w:cs="Arial"/>
          <w:color w:val="auto"/>
          <w:lang w:val="pt-PT" w:eastAsia="en-US" w:bidi="ar-SA"/>
        </w:rPr>
      </w:pPr>
      <w:r w:rsidRPr="00197710">
        <w:rPr>
          <w:rFonts w:ascii="Calibri" w:eastAsiaTheme="minorHAnsi" w:hAnsi="Calibri" w:cs="Arial"/>
          <w:color w:val="auto"/>
          <w:lang w:val="pt-PT" w:eastAsia="en-US" w:bidi="ar-SA"/>
        </w:rPr>
        <w:t xml:space="preserve">Nuno Pontes, </w:t>
      </w:r>
      <w:r w:rsidR="00197710" w:rsidRPr="00197710">
        <w:rPr>
          <w:rFonts w:ascii="Calibri" w:eastAsiaTheme="minorHAnsi" w:hAnsi="Calibri" w:cs="Arial"/>
          <w:color w:val="auto"/>
          <w:lang w:val="pt-PT" w:eastAsia="en-US" w:bidi="ar-SA"/>
        </w:rPr>
        <w:t xml:space="preserve">investigador, especialista em prisões, </w:t>
      </w:r>
      <w:r w:rsidRPr="00197710">
        <w:rPr>
          <w:rFonts w:ascii="Calibri" w:eastAsiaTheme="minorHAnsi" w:hAnsi="Calibri" w:cs="Arial"/>
          <w:color w:val="auto"/>
          <w:lang w:val="pt-PT" w:eastAsia="en-US" w:bidi="ar-SA"/>
        </w:rPr>
        <w:t>fund</w:t>
      </w:r>
      <w:r w:rsidR="00197710" w:rsidRPr="00197710">
        <w:rPr>
          <w:rFonts w:ascii="Calibri" w:eastAsiaTheme="minorHAnsi" w:hAnsi="Calibri" w:cs="Arial"/>
          <w:color w:val="auto"/>
          <w:lang w:val="pt-PT" w:eastAsia="en-US" w:bidi="ar-SA"/>
        </w:rPr>
        <w:t>ador e ativista da</w:t>
      </w:r>
      <w:r w:rsidRPr="00197710">
        <w:rPr>
          <w:rFonts w:ascii="Calibri" w:eastAsiaTheme="minorHAnsi" w:hAnsi="Calibri" w:cs="Arial"/>
          <w:color w:val="auto"/>
          <w:lang w:val="pt-PT" w:eastAsia="en-US" w:bidi="ar-SA"/>
        </w:rPr>
        <w:t xml:space="preserve"> </w:t>
      </w:r>
      <w:proofErr w:type="spellStart"/>
      <w:r w:rsidRPr="00197710">
        <w:rPr>
          <w:rFonts w:ascii="Calibri" w:eastAsiaTheme="minorHAnsi" w:hAnsi="Calibri" w:cs="Arial"/>
          <w:color w:val="auto"/>
          <w:lang w:val="pt-PT" w:eastAsia="en-US" w:bidi="ar-SA"/>
        </w:rPr>
        <w:t>Human</w:t>
      </w:r>
      <w:proofErr w:type="spellEnd"/>
      <w:r w:rsidRPr="00197710">
        <w:rPr>
          <w:rFonts w:ascii="Calibri" w:eastAsiaTheme="minorHAnsi" w:hAnsi="Calibri" w:cs="Arial"/>
          <w:color w:val="auto"/>
          <w:lang w:val="pt-PT" w:eastAsia="en-US" w:bidi="ar-SA"/>
        </w:rPr>
        <w:t xml:space="preserve"> </w:t>
      </w:r>
      <w:proofErr w:type="spellStart"/>
      <w:r w:rsidRPr="00197710">
        <w:rPr>
          <w:rFonts w:ascii="Calibri" w:eastAsiaTheme="minorHAnsi" w:hAnsi="Calibri" w:cs="Arial"/>
          <w:color w:val="auto"/>
          <w:lang w:val="pt-PT" w:eastAsia="en-US" w:bidi="ar-SA"/>
        </w:rPr>
        <w:t>Rights</w:t>
      </w:r>
      <w:proofErr w:type="spellEnd"/>
      <w:r w:rsidRPr="00197710">
        <w:rPr>
          <w:rFonts w:ascii="Calibri" w:eastAsiaTheme="minorHAnsi" w:hAnsi="Calibri" w:cs="Arial"/>
          <w:color w:val="auto"/>
          <w:lang w:val="pt-PT" w:eastAsia="en-US" w:bidi="ar-SA"/>
        </w:rPr>
        <w:t xml:space="preserve"> </w:t>
      </w:r>
      <w:proofErr w:type="spellStart"/>
      <w:r w:rsidRPr="00197710">
        <w:rPr>
          <w:rFonts w:ascii="Calibri" w:eastAsiaTheme="minorHAnsi" w:hAnsi="Calibri" w:cs="Arial"/>
          <w:color w:val="auto"/>
          <w:lang w:val="pt-PT" w:eastAsia="en-US" w:bidi="ar-SA"/>
        </w:rPr>
        <w:t>Coalition</w:t>
      </w:r>
      <w:proofErr w:type="spellEnd"/>
      <w:r w:rsidRPr="00197710">
        <w:rPr>
          <w:rFonts w:ascii="Calibri" w:eastAsiaTheme="minorHAnsi" w:hAnsi="Calibri" w:cs="Arial"/>
          <w:color w:val="auto"/>
          <w:lang w:val="pt-PT" w:eastAsia="en-US" w:bidi="ar-SA"/>
        </w:rPr>
        <w:t xml:space="preserve">, </w:t>
      </w:r>
      <w:r w:rsidR="00197710">
        <w:rPr>
          <w:rFonts w:ascii="Calibri" w:eastAsiaTheme="minorHAnsi" w:hAnsi="Calibri" w:cs="Arial"/>
          <w:color w:val="auto"/>
          <w:lang w:val="pt-PT" w:eastAsia="en-US" w:bidi="ar-SA"/>
        </w:rPr>
        <w:t>desde</w:t>
      </w:r>
      <w:r w:rsidRPr="00197710">
        <w:rPr>
          <w:rFonts w:ascii="Calibri" w:eastAsiaTheme="minorHAnsi" w:hAnsi="Calibri" w:cs="Arial"/>
          <w:color w:val="auto"/>
          <w:lang w:val="pt-PT" w:eastAsia="en-US" w:bidi="ar-SA"/>
        </w:rPr>
        <w:t xml:space="preserve"> 2001. </w:t>
      </w:r>
      <w:r w:rsidR="00197710" w:rsidRPr="00197710">
        <w:rPr>
          <w:rFonts w:ascii="Calibri" w:eastAsiaTheme="minorHAnsi" w:hAnsi="Calibri" w:cs="Arial"/>
          <w:color w:val="auto"/>
          <w:lang w:val="pt-PT" w:eastAsia="en-US" w:bidi="ar-SA"/>
        </w:rPr>
        <w:t xml:space="preserve">Empenhado em investigação e ativismo nas prisões desde </w:t>
      </w:r>
      <w:r w:rsidRPr="00197710">
        <w:rPr>
          <w:rFonts w:ascii="Calibri" w:eastAsiaTheme="minorHAnsi" w:hAnsi="Calibri" w:cs="Arial"/>
          <w:color w:val="auto"/>
          <w:lang w:val="pt-PT" w:eastAsia="en-US" w:bidi="ar-SA"/>
        </w:rPr>
        <w:t>1991.</w:t>
      </w:r>
    </w:p>
    <w:p w14:paraId="7D2A4AD1" w14:textId="77777777" w:rsidR="00AB73E8" w:rsidRPr="00197710" w:rsidRDefault="00AB73E8" w:rsidP="005159D6">
      <w:pPr>
        <w:pStyle w:val="NormalWeb"/>
        <w:shd w:val="clear" w:color="auto" w:fill="FFFFFF"/>
        <w:spacing w:before="0" w:beforeAutospacing="0" w:after="0" w:afterAutospacing="0"/>
        <w:jc w:val="both"/>
        <w:rPr>
          <w:rFonts w:ascii="Calibri" w:eastAsiaTheme="minorHAnsi" w:hAnsi="Calibri" w:cs="Arial"/>
          <w:color w:val="auto"/>
          <w:lang w:val="pt-PT" w:eastAsia="en-US" w:bidi="ar-SA"/>
        </w:rPr>
      </w:pPr>
    </w:p>
    <w:p w14:paraId="304DB117" w14:textId="38FE2222" w:rsidR="005159D6" w:rsidRPr="00197710" w:rsidRDefault="005159D6" w:rsidP="005159D6">
      <w:pPr>
        <w:pStyle w:val="NormalWeb"/>
        <w:shd w:val="clear" w:color="auto" w:fill="FFFFFF"/>
        <w:spacing w:before="0" w:beforeAutospacing="0" w:after="0" w:afterAutospacing="0"/>
        <w:jc w:val="both"/>
        <w:rPr>
          <w:rFonts w:ascii="Calibri" w:eastAsiaTheme="minorHAnsi" w:hAnsi="Calibri" w:cs="Arial"/>
          <w:color w:val="auto"/>
          <w:lang w:val="pt-PT" w:eastAsia="en-US" w:bidi="ar-SA"/>
        </w:rPr>
      </w:pPr>
      <w:r w:rsidRPr="00197710">
        <w:rPr>
          <w:rFonts w:ascii="Calibri" w:eastAsiaTheme="minorHAnsi" w:hAnsi="Calibri" w:cs="Arial"/>
          <w:color w:val="auto"/>
          <w:lang w:val="pt-PT" w:eastAsia="en-US" w:bidi="ar-SA"/>
        </w:rPr>
        <w:t xml:space="preserve">Ricardo Loureiro, </w:t>
      </w:r>
      <w:r w:rsidR="00197710" w:rsidRPr="00197710">
        <w:rPr>
          <w:rFonts w:ascii="Calibri" w:eastAsiaTheme="minorHAnsi" w:hAnsi="Calibri" w:cs="Arial"/>
          <w:color w:val="auto"/>
          <w:lang w:val="pt-PT" w:eastAsia="en-US" w:bidi="ar-SA"/>
        </w:rPr>
        <w:t>sociólogo</w:t>
      </w:r>
      <w:r w:rsidRPr="00197710">
        <w:rPr>
          <w:rFonts w:ascii="Calibri" w:eastAsiaTheme="minorHAnsi" w:hAnsi="Calibri" w:cs="Arial"/>
          <w:color w:val="auto"/>
          <w:lang w:val="pt-PT" w:eastAsia="en-US" w:bidi="ar-SA"/>
        </w:rPr>
        <w:t xml:space="preserve">, </w:t>
      </w:r>
      <w:r w:rsidR="00197710" w:rsidRPr="00197710">
        <w:rPr>
          <w:rFonts w:ascii="Calibri" w:eastAsiaTheme="minorHAnsi" w:hAnsi="Calibri" w:cs="Arial"/>
          <w:color w:val="auto"/>
          <w:lang w:val="pt-PT" w:eastAsia="en-US" w:bidi="ar-SA"/>
        </w:rPr>
        <w:t xml:space="preserve">técnico de desenvolvimento </w:t>
      </w:r>
      <w:r w:rsidRPr="00197710">
        <w:rPr>
          <w:rFonts w:ascii="Calibri" w:eastAsiaTheme="minorHAnsi" w:hAnsi="Calibri" w:cs="Arial"/>
          <w:color w:val="auto"/>
          <w:lang w:val="pt-PT" w:eastAsia="en-US" w:bidi="ar-SA"/>
        </w:rPr>
        <w:t xml:space="preserve">social </w:t>
      </w:r>
      <w:r w:rsidR="00197710" w:rsidRPr="00197710">
        <w:rPr>
          <w:rFonts w:ascii="Calibri" w:eastAsiaTheme="minorHAnsi" w:hAnsi="Calibri" w:cs="Arial"/>
          <w:color w:val="auto"/>
          <w:lang w:val="pt-PT" w:eastAsia="en-US" w:bidi="ar-SA"/>
        </w:rPr>
        <w:t>e</w:t>
      </w:r>
      <w:r w:rsidRPr="00197710">
        <w:rPr>
          <w:rFonts w:ascii="Calibri" w:eastAsiaTheme="minorHAnsi" w:hAnsi="Calibri" w:cs="Arial"/>
          <w:color w:val="auto"/>
          <w:lang w:val="pt-PT" w:eastAsia="en-US" w:bidi="ar-SA"/>
        </w:rPr>
        <w:t xml:space="preserve"> cultural </w:t>
      </w:r>
      <w:r w:rsidR="00197710" w:rsidRPr="00197710">
        <w:rPr>
          <w:rFonts w:ascii="Calibri" w:eastAsiaTheme="minorHAnsi" w:hAnsi="Calibri" w:cs="Arial"/>
          <w:color w:val="auto"/>
          <w:lang w:val="pt-PT" w:eastAsia="en-US" w:bidi="ar-SA"/>
        </w:rPr>
        <w:t>a níve</w:t>
      </w:r>
      <w:r w:rsidR="00197710">
        <w:rPr>
          <w:rFonts w:ascii="Calibri" w:eastAsiaTheme="minorHAnsi" w:hAnsi="Calibri" w:cs="Arial"/>
          <w:color w:val="auto"/>
          <w:lang w:val="pt-PT" w:eastAsia="en-US" w:bidi="ar-SA"/>
        </w:rPr>
        <w:t xml:space="preserve">l local. </w:t>
      </w:r>
      <w:r w:rsidR="00197710" w:rsidRPr="00197710">
        <w:rPr>
          <w:rFonts w:ascii="Calibri" w:eastAsiaTheme="minorHAnsi" w:hAnsi="Calibri" w:cs="Arial"/>
          <w:color w:val="auto"/>
          <w:lang w:val="pt-PT" w:eastAsia="en-US" w:bidi="ar-SA"/>
        </w:rPr>
        <w:t xml:space="preserve">Ativista da </w:t>
      </w:r>
      <w:r w:rsidRPr="00197710">
        <w:rPr>
          <w:rFonts w:ascii="Calibri" w:eastAsiaTheme="minorHAnsi" w:hAnsi="Calibri" w:cs="Arial"/>
          <w:color w:val="auto"/>
          <w:lang w:val="pt-PT" w:eastAsia="en-US" w:bidi="ar-SA"/>
        </w:rPr>
        <w:t xml:space="preserve">Associação Contra a Exclusão pelo Desenvolvimento, ACED, </w:t>
      </w:r>
      <w:r w:rsidR="00197710" w:rsidRPr="00197710">
        <w:rPr>
          <w:rFonts w:ascii="Calibri" w:eastAsiaTheme="minorHAnsi" w:hAnsi="Calibri" w:cs="Arial"/>
          <w:color w:val="auto"/>
          <w:lang w:val="pt-PT" w:eastAsia="en-US" w:bidi="ar-SA"/>
        </w:rPr>
        <w:t>e</w:t>
      </w:r>
      <w:r w:rsidR="00197710">
        <w:rPr>
          <w:rFonts w:ascii="Calibri" w:eastAsiaTheme="minorHAnsi" w:hAnsi="Calibri" w:cs="Arial"/>
          <w:color w:val="auto"/>
          <w:lang w:val="pt-PT" w:eastAsia="en-US" w:bidi="ar-SA"/>
        </w:rPr>
        <w:t xml:space="preserve">ntre </w:t>
      </w:r>
      <w:r w:rsidRPr="00197710">
        <w:rPr>
          <w:rFonts w:ascii="Calibri" w:eastAsiaTheme="minorHAnsi" w:hAnsi="Calibri" w:cs="Arial"/>
          <w:color w:val="auto"/>
          <w:lang w:val="pt-PT" w:eastAsia="en-US" w:bidi="ar-SA"/>
        </w:rPr>
        <w:t>2007</w:t>
      </w:r>
      <w:r w:rsidR="00197710">
        <w:rPr>
          <w:rFonts w:ascii="Calibri" w:eastAsiaTheme="minorHAnsi" w:hAnsi="Calibri" w:cs="Arial"/>
          <w:color w:val="auto"/>
          <w:lang w:val="pt-PT" w:eastAsia="en-US" w:bidi="ar-SA"/>
        </w:rPr>
        <w:t xml:space="preserve"> e 2016</w:t>
      </w:r>
      <w:r w:rsidRPr="00197710">
        <w:rPr>
          <w:rFonts w:ascii="Calibri" w:eastAsiaTheme="minorHAnsi" w:hAnsi="Calibri" w:cs="Arial"/>
          <w:color w:val="auto"/>
          <w:lang w:val="pt-PT" w:eastAsia="en-US" w:bidi="ar-SA"/>
        </w:rPr>
        <w:t>.</w:t>
      </w:r>
    </w:p>
    <w:p w14:paraId="0A534696" w14:textId="5A853FBE" w:rsidR="003B48BF" w:rsidRPr="00197710" w:rsidRDefault="003B48BF" w:rsidP="005159D6">
      <w:pPr>
        <w:pStyle w:val="NormalWeb"/>
        <w:shd w:val="clear" w:color="auto" w:fill="FFFFFF"/>
        <w:spacing w:before="0" w:beforeAutospacing="0" w:after="0" w:afterAutospacing="0"/>
        <w:jc w:val="both"/>
        <w:rPr>
          <w:rFonts w:ascii="Calibri" w:eastAsiaTheme="minorHAnsi" w:hAnsi="Calibri" w:cs="Arial"/>
          <w:color w:val="auto"/>
          <w:lang w:val="pt-PT" w:eastAsia="en-US" w:bidi="ar-SA"/>
        </w:rPr>
      </w:pPr>
    </w:p>
    <w:p w14:paraId="4F0CE6B9" w14:textId="77777777" w:rsidR="00863406" w:rsidRPr="00197710" w:rsidRDefault="00863406" w:rsidP="005159D6">
      <w:pPr>
        <w:pStyle w:val="NormalWeb"/>
        <w:shd w:val="clear" w:color="auto" w:fill="FFFFFF"/>
        <w:spacing w:before="0" w:beforeAutospacing="0" w:after="0" w:afterAutospacing="0"/>
        <w:jc w:val="both"/>
        <w:rPr>
          <w:rFonts w:ascii="Calibri" w:eastAsiaTheme="minorHAnsi" w:hAnsi="Calibri" w:cs="Arial"/>
          <w:color w:val="auto"/>
          <w:lang w:val="pt-PT" w:eastAsia="en-US" w:bidi="ar-SA"/>
        </w:rPr>
      </w:pPr>
    </w:p>
    <w:p w14:paraId="72B8DF52" w14:textId="30A9E789" w:rsidR="000B0191" w:rsidRPr="00197710" w:rsidRDefault="000B0191" w:rsidP="005159D6">
      <w:pPr>
        <w:pStyle w:val="NormalWeb"/>
        <w:shd w:val="clear" w:color="auto" w:fill="FFFFFF"/>
        <w:spacing w:before="0" w:beforeAutospacing="0" w:after="0" w:afterAutospacing="0"/>
        <w:jc w:val="both"/>
        <w:rPr>
          <w:rFonts w:ascii="Calibri" w:eastAsiaTheme="minorHAnsi" w:hAnsi="Calibri" w:cs="Arial"/>
          <w:color w:val="auto"/>
          <w:lang w:val="pt-PT" w:eastAsia="en-US" w:bidi="ar-SA"/>
        </w:rPr>
      </w:pPr>
    </w:p>
    <w:p w14:paraId="715367E1" w14:textId="01244F9C" w:rsidR="000B0191" w:rsidRPr="00197710" w:rsidRDefault="00D22B8E" w:rsidP="008D7013">
      <w:pPr>
        <w:pStyle w:val="NormalWeb"/>
        <w:shd w:val="clear" w:color="auto" w:fill="FFFFFF"/>
        <w:spacing w:before="0" w:beforeAutospacing="0" w:after="0" w:afterAutospacing="0"/>
        <w:jc w:val="both"/>
        <w:rPr>
          <w:rFonts w:ascii="Calibri" w:hAnsi="Calibri" w:cs="Tunga"/>
          <w:noProof/>
          <w:color w:val="auto"/>
          <w:lang w:val="pt-PT"/>
        </w:rPr>
      </w:pPr>
      <w:r w:rsidRPr="00493AAC">
        <w:rPr>
          <w:rFonts w:ascii="Calibri" w:hAnsi="Calibri" w:cs="Tunga"/>
          <w:noProof/>
          <w:color w:val="auto"/>
          <w:lang w:val="en-GB" w:eastAsia="en-GB" w:bidi="ar-SA"/>
        </w:rPr>
        <mc:AlternateContent>
          <mc:Choice Requires="wps">
            <w:drawing>
              <wp:anchor distT="0" distB="0" distL="114300" distR="114300" simplePos="0" relativeHeight="251786240" behindDoc="0" locked="0" layoutInCell="1" allowOverlap="1" wp14:anchorId="0B911DFA" wp14:editId="71C816D7">
                <wp:simplePos x="0" y="0"/>
                <wp:positionH relativeFrom="page">
                  <wp:posOffset>677732</wp:posOffset>
                </wp:positionH>
                <wp:positionV relativeFrom="paragraph">
                  <wp:posOffset>56776</wp:posOffset>
                </wp:positionV>
                <wp:extent cx="6402705" cy="935916"/>
                <wp:effectExtent l="0" t="0" r="17145" b="17145"/>
                <wp:wrapNone/>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935916"/>
                        </a:xfrm>
                        <a:prstGeom prst="rect">
                          <a:avLst/>
                        </a:prstGeom>
                        <a:solidFill>
                          <a:schemeClr val="accent2">
                            <a:lumMod val="75000"/>
                          </a:schemeClr>
                        </a:solidFill>
                        <a:ln w="9525">
                          <a:solidFill>
                            <a:schemeClr val="bg1"/>
                          </a:solidFill>
                          <a:miter lim="800000"/>
                          <a:headEnd/>
                          <a:tailEnd/>
                        </a:ln>
                      </wps:spPr>
                      <wps:txbx>
                        <w:txbxContent>
                          <w:p w14:paraId="2B5F1202" w14:textId="64038418" w:rsidR="00BF67D1" w:rsidRPr="005159D6" w:rsidRDefault="00BF67D1" w:rsidP="00D22B8E">
                            <w:pPr>
                              <w:rPr>
                                <w:rFonts w:ascii="Calibri" w:hAnsi="Calibri" w:cs="Tunga"/>
                                <w:color w:val="FFFFFF" w:themeColor="background1"/>
                                <w:lang w:val="it-IT"/>
                              </w:rPr>
                            </w:pPr>
                            <w:r w:rsidRPr="005159D6">
                              <w:rPr>
                                <w:rFonts w:ascii="Calibri" w:hAnsi="Calibri" w:cs="Tunga"/>
                                <w:noProof/>
                                <w:color w:val="FFFFFF" w:themeColor="background1"/>
                                <w:sz w:val="44"/>
                                <w:lang w:val="it-IT"/>
                              </w:rPr>
                              <w:t>ISCTE-INSTITUTO UNIVERSITÁRIO DE LISBOA (ISCTE-IUL)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911DFA" id="_x0000_s1077" type="#_x0000_t202" style="position:absolute;left:0;text-align:left;margin-left:53.35pt;margin-top:4.45pt;width:504.15pt;height:73.7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" fillcolor="#c45911 [2405]" strokecolor="white [3212]">
                <v:textbox>
                  <w:txbxContent>
                    <w:p w14:paraId="2B5F1202" w14:textId="64038418" w:rsidR="00BF67D1" w:rsidRPr="005159D6" w:rsidRDefault="00BF67D1" w:rsidP="00D22B8E">
                      <w:pPr>
                        <w:rPr>
                          <w:rFonts w:ascii="Calibri" w:hAnsi="Calibri" w:cs="Tunga"/>
                          <w:color w:val="FFFFFF" w:themeColor="background1"/>
                          <w:lang w:val="it-IT"/>
                        </w:rPr>
                      </w:pPr>
                      <w:r w:rsidRPr="005159D6">
                        <w:rPr>
                          <w:rFonts w:ascii="Calibri" w:hAnsi="Calibri" w:cs="Tunga"/>
                          <w:noProof/>
                          <w:color w:val="FFFFFF" w:themeColor="background1"/>
                          <w:sz w:val="44"/>
                          <w:lang w:val="it-IT"/>
                        </w:rPr>
                        <w:t>ISCTE-INSTITUTO UNIVERSITÁRIO DE LISBOA (ISCTE-IUL)</w:t>
                      </w:r>
                    </w:p>
                  </w:txbxContent>
                </v:textbox>
                <w10:wrap anchorx="page"/>
              </v:shape>
            </w:pict>
          </mc:Fallback>
        </mc:AlternateContent>
      </w:r>
    </w:p>
    <w:p w14:paraId="27C51D19" w14:textId="77777777" w:rsidR="000B0191" w:rsidRPr="00197710" w:rsidRDefault="000B0191" w:rsidP="008D7013">
      <w:pPr>
        <w:pStyle w:val="NormalWeb"/>
        <w:shd w:val="clear" w:color="auto" w:fill="FFFFFF"/>
        <w:spacing w:before="0" w:beforeAutospacing="0" w:after="0" w:afterAutospacing="0"/>
        <w:jc w:val="both"/>
        <w:rPr>
          <w:rFonts w:ascii="Calibri" w:hAnsi="Calibri" w:cs="Tunga"/>
          <w:noProof/>
          <w:color w:val="auto"/>
          <w:lang w:val="pt-PT"/>
        </w:rPr>
      </w:pPr>
    </w:p>
    <w:p w14:paraId="4FFA1362" w14:textId="77777777" w:rsidR="000B0191" w:rsidRPr="00197710" w:rsidRDefault="000B0191" w:rsidP="008D7013">
      <w:pPr>
        <w:pStyle w:val="NormalWeb"/>
        <w:shd w:val="clear" w:color="auto" w:fill="FFFFFF"/>
        <w:spacing w:before="0" w:beforeAutospacing="0" w:after="0" w:afterAutospacing="0"/>
        <w:jc w:val="both"/>
        <w:rPr>
          <w:rFonts w:ascii="Calibri" w:hAnsi="Calibri" w:cs="Tunga"/>
          <w:noProof/>
          <w:color w:val="auto"/>
          <w:lang w:val="pt-PT"/>
        </w:rPr>
      </w:pPr>
    </w:p>
    <w:p w14:paraId="0F4E973B" w14:textId="77777777" w:rsidR="0003540C" w:rsidRPr="00197710" w:rsidRDefault="0003540C" w:rsidP="008D7013">
      <w:pPr>
        <w:pStyle w:val="NormalWeb"/>
        <w:shd w:val="clear" w:color="auto" w:fill="FFFFFF"/>
        <w:spacing w:before="0" w:beforeAutospacing="0" w:after="0" w:afterAutospacing="0"/>
        <w:jc w:val="both"/>
        <w:rPr>
          <w:rFonts w:ascii="Calibri" w:hAnsi="Calibri" w:cs="Tunga"/>
          <w:noProof/>
          <w:color w:val="auto"/>
          <w:lang w:val="pt-PT"/>
        </w:rPr>
      </w:pPr>
    </w:p>
    <w:p w14:paraId="550C7B7D" w14:textId="77777777" w:rsidR="0003540C" w:rsidRPr="00197710" w:rsidRDefault="0003540C" w:rsidP="008D7013">
      <w:pPr>
        <w:pStyle w:val="NormalWeb"/>
        <w:shd w:val="clear" w:color="auto" w:fill="FFFFFF"/>
        <w:spacing w:before="0" w:beforeAutospacing="0" w:after="0" w:afterAutospacing="0"/>
        <w:jc w:val="both"/>
        <w:rPr>
          <w:rFonts w:ascii="Calibri" w:hAnsi="Calibri" w:cs="Tunga"/>
          <w:noProof/>
          <w:color w:val="auto"/>
          <w:lang w:val="pt-PT"/>
        </w:rPr>
      </w:pPr>
    </w:p>
    <w:p w14:paraId="242128F9" w14:textId="06D577E5" w:rsidR="005159D6" w:rsidRPr="00197710" w:rsidRDefault="00245AB1" w:rsidP="00DA5027">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493AAC">
        <w:rPr>
          <w:rFonts w:ascii="Calibri" w:hAnsi="Calibri" w:cs="Tunga"/>
          <w:noProof/>
          <w:color w:val="auto"/>
          <w:shd w:val="clear" w:color="auto" w:fill="FFFFFF"/>
          <w:lang w:val="en-GB" w:eastAsia="en-GB" w:bidi="ar-SA"/>
        </w:rPr>
        <w:drawing>
          <wp:anchor distT="0" distB="0" distL="114300" distR="114300" simplePos="0" relativeHeight="251795456" behindDoc="0" locked="0" layoutInCell="1" allowOverlap="1" wp14:anchorId="30FD0E19" wp14:editId="466544C3">
            <wp:simplePos x="0" y="0"/>
            <wp:positionH relativeFrom="column">
              <wp:posOffset>3689350</wp:posOffset>
            </wp:positionH>
            <wp:positionV relativeFrom="paragraph">
              <wp:posOffset>193040</wp:posOffset>
            </wp:positionV>
            <wp:extent cx="2699385" cy="922020"/>
            <wp:effectExtent l="0" t="0" r="5715" b="0"/>
            <wp:wrapSquare wrapText="bothSides"/>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TE-IUL.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99385" cy="922020"/>
                    </a:xfrm>
                    <a:prstGeom prst="rect">
                      <a:avLst/>
                    </a:prstGeom>
                  </pic:spPr>
                </pic:pic>
              </a:graphicData>
            </a:graphic>
            <wp14:sizeRelH relativeFrom="page">
              <wp14:pctWidth>0</wp14:pctWidth>
            </wp14:sizeRelH>
            <wp14:sizeRelV relativeFrom="page">
              <wp14:pctHeight>0</wp14:pctHeight>
            </wp14:sizeRelV>
          </wp:anchor>
        </w:drawing>
      </w:r>
    </w:p>
    <w:p w14:paraId="6A319C8D" w14:textId="21313347" w:rsidR="00DF6C02" w:rsidRPr="001A000B" w:rsidRDefault="005159D6" w:rsidP="00DA5027">
      <w:pPr>
        <w:pStyle w:val="NormalWeb"/>
        <w:shd w:val="clear" w:color="auto" w:fill="FFFFFF"/>
        <w:spacing w:before="0" w:beforeAutospacing="0" w:after="0" w:afterAutospacing="0"/>
        <w:jc w:val="both"/>
        <w:rPr>
          <w:rFonts w:ascii="Calibri" w:hAnsi="Calibri" w:cs="Tunga"/>
          <w:color w:val="auto"/>
          <w:shd w:val="clear" w:color="auto" w:fill="FFFFFF"/>
          <w:lang w:val="pt-PT"/>
        </w:rPr>
      </w:pPr>
      <w:r w:rsidRPr="001A000B">
        <w:rPr>
          <w:rFonts w:ascii="Calibri" w:hAnsi="Calibri" w:cs="Tunga"/>
          <w:color w:val="auto"/>
          <w:shd w:val="clear" w:color="auto" w:fill="FFFFFF"/>
          <w:lang w:val="pt-PT"/>
        </w:rPr>
        <w:t xml:space="preserve">ISCTE-Instituto Universitário de Lisboa (ISCTE-IUL), </w:t>
      </w:r>
      <w:r w:rsidR="001A000B" w:rsidRPr="001A000B">
        <w:rPr>
          <w:rFonts w:ascii="Calibri" w:hAnsi="Calibri" w:cs="Tunga"/>
          <w:color w:val="auto"/>
          <w:shd w:val="clear" w:color="auto" w:fill="FFFFFF"/>
          <w:lang w:val="pt-PT"/>
        </w:rPr>
        <w:t>é um</w:t>
      </w:r>
      <w:r w:rsidR="001A000B">
        <w:rPr>
          <w:rFonts w:ascii="Calibri" w:hAnsi="Calibri" w:cs="Tunga"/>
          <w:color w:val="auto"/>
          <w:shd w:val="clear" w:color="auto" w:fill="FFFFFF"/>
          <w:lang w:val="pt-PT"/>
        </w:rPr>
        <w:t xml:space="preserve">a universidade pública fundada em 1972. Dedica-se ao ensino, investigação e prestação de serviços. Como instituição académica forma pessoal qualificado e especialistas. </w:t>
      </w:r>
      <w:r w:rsidR="001A000B" w:rsidRPr="001A000B">
        <w:rPr>
          <w:rFonts w:ascii="Calibri" w:hAnsi="Calibri" w:cs="Tunga"/>
          <w:color w:val="auto"/>
          <w:shd w:val="clear" w:color="auto" w:fill="FFFFFF"/>
          <w:lang w:val="pt-PT"/>
        </w:rPr>
        <w:t>É uma universidade de Investigação com 9 centros de investigaç</w:t>
      </w:r>
      <w:r w:rsidR="001A000B">
        <w:rPr>
          <w:rFonts w:ascii="Calibri" w:hAnsi="Calibri" w:cs="Tunga"/>
          <w:color w:val="auto"/>
          <w:shd w:val="clear" w:color="auto" w:fill="FFFFFF"/>
          <w:lang w:val="pt-PT"/>
        </w:rPr>
        <w:t>ã</w:t>
      </w:r>
      <w:r w:rsidR="001A000B" w:rsidRPr="001A000B">
        <w:rPr>
          <w:rFonts w:ascii="Calibri" w:hAnsi="Calibri" w:cs="Tunga"/>
          <w:color w:val="auto"/>
          <w:shd w:val="clear" w:color="auto" w:fill="FFFFFF"/>
          <w:lang w:val="pt-PT"/>
        </w:rPr>
        <w:t xml:space="preserve">o, entre os quais o  </w:t>
      </w:r>
      <w:r w:rsidRPr="001A000B">
        <w:rPr>
          <w:rFonts w:ascii="Calibri" w:hAnsi="Calibri" w:cs="Tunga"/>
          <w:color w:val="auto"/>
          <w:shd w:val="clear" w:color="auto" w:fill="FFFFFF"/>
          <w:lang w:val="pt-PT"/>
        </w:rPr>
        <w:t>CIES-IUL (Centr</w:t>
      </w:r>
      <w:r w:rsidR="001A000B" w:rsidRPr="001A000B">
        <w:rPr>
          <w:rFonts w:ascii="Calibri" w:hAnsi="Calibri" w:cs="Tunga"/>
          <w:color w:val="auto"/>
          <w:shd w:val="clear" w:color="auto" w:fill="FFFFFF"/>
          <w:lang w:val="pt-PT"/>
        </w:rPr>
        <w:t xml:space="preserve">o de Investigação </w:t>
      </w:r>
      <w:r w:rsidR="001A000B">
        <w:rPr>
          <w:rFonts w:ascii="Calibri" w:hAnsi="Calibri" w:cs="Tunga"/>
          <w:color w:val="auto"/>
          <w:shd w:val="clear" w:color="auto" w:fill="FFFFFF"/>
          <w:lang w:val="pt-PT"/>
        </w:rPr>
        <w:t xml:space="preserve">e Estudos em Sociologia), um dos melhores centros de investigação, sede de acolhimento da equipe de investigação formada por  </w:t>
      </w:r>
      <w:r w:rsidRPr="001A000B">
        <w:rPr>
          <w:rFonts w:ascii="Calibri" w:hAnsi="Calibri" w:cs="Tunga"/>
          <w:color w:val="auto"/>
          <w:shd w:val="clear" w:color="auto" w:fill="FFFFFF"/>
          <w:lang w:val="pt-PT"/>
        </w:rPr>
        <w:t xml:space="preserve">António Pedro Dores, Nuno Pontes </w:t>
      </w:r>
      <w:r w:rsidR="001A000B">
        <w:rPr>
          <w:rFonts w:ascii="Calibri" w:hAnsi="Calibri" w:cs="Tunga"/>
          <w:color w:val="auto"/>
          <w:shd w:val="clear" w:color="auto" w:fill="FFFFFF"/>
          <w:lang w:val="pt-PT"/>
        </w:rPr>
        <w:t>e</w:t>
      </w:r>
      <w:r w:rsidRPr="001A000B">
        <w:rPr>
          <w:rFonts w:ascii="Calibri" w:hAnsi="Calibri" w:cs="Tunga"/>
          <w:color w:val="auto"/>
          <w:shd w:val="clear" w:color="auto" w:fill="FFFFFF"/>
          <w:lang w:val="pt-PT"/>
        </w:rPr>
        <w:t xml:space="preserve"> Ricardo Loureiro</w:t>
      </w:r>
      <w:r w:rsidR="001A000B">
        <w:rPr>
          <w:rFonts w:ascii="Calibri" w:hAnsi="Calibri" w:cs="Tunga"/>
          <w:color w:val="auto"/>
          <w:shd w:val="clear" w:color="auto" w:fill="FFFFFF"/>
          <w:lang w:val="pt-PT"/>
        </w:rPr>
        <w:t xml:space="preserve">, que representam </w:t>
      </w:r>
      <w:r w:rsidRPr="001A000B">
        <w:rPr>
          <w:rFonts w:ascii="Calibri" w:hAnsi="Calibri" w:cs="Tunga"/>
          <w:color w:val="auto"/>
          <w:shd w:val="clear" w:color="auto" w:fill="FFFFFF"/>
          <w:lang w:val="pt-PT"/>
        </w:rPr>
        <w:t xml:space="preserve">Portugal </w:t>
      </w:r>
      <w:r w:rsidR="001A000B">
        <w:rPr>
          <w:rFonts w:ascii="Calibri" w:hAnsi="Calibri" w:cs="Tunga"/>
          <w:color w:val="auto"/>
          <w:shd w:val="clear" w:color="auto" w:fill="FFFFFF"/>
          <w:lang w:val="pt-PT"/>
        </w:rPr>
        <w:t>no Observatório Europeu das Prisões.</w:t>
      </w:r>
      <w:r w:rsidRPr="001A000B">
        <w:rPr>
          <w:rFonts w:ascii="Calibri" w:hAnsi="Calibri" w:cs="Tunga"/>
          <w:color w:val="auto"/>
          <w:shd w:val="clear" w:color="auto" w:fill="FFFFFF"/>
          <w:lang w:val="pt-PT"/>
        </w:rPr>
        <w:t xml:space="preserve"> </w:t>
      </w:r>
      <w:r w:rsidR="005F3AA6" w:rsidRPr="00493AAC">
        <w:rPr>
          <w:rFonts w:ascii="Calibri" w:hAnsi="Calibri" w:cs="Tunga"/>
          <w:noProof/>
          <w:color w:val="auto"/>
          <w:shd w:val="clear" w:color="auto" w:fill="FFFFFF"/>
          <w:lang w:val="en-GB" w:eastAsia="en-GB" w:bidi="ar-SA"/>
        </w:rPr>
        <w:drawing>
          <wp:anchor distT="0" distB="0" distL="114300" distR="114300" simplePos="0" relativeHeight="251767808" behindDoc="0" locked="0" layoutInCell="1" allowOverlap="1" wp14:anchorId="6864490B" wp14:editId="57A1682E">
            <wp:simplePos x="0" y="0"/>
            <wp:positionH relativeFrom="margin">
              <wp:posOffset>-5228</wp:posOffset>
            </wp:positionH>
            <wp:positionV relativeFrom="paragraph">
              <wp:posOffset>6877227</wp:posOffset>
            </wp:positionV>
            <wp:extent cx="2584800" cy="720000"/>
            <wp:effectExtent l="0" t="0" r="6350" b="444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E con testo trans.gi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84800" cy="720000"/>
                    </a:xfrm>
                    <a:prstGeom prst="rect">
                      <a:avLst/>
                    </a:prstGeom>
                  </pic:spPr>
                </pic:pic>
              </a:graphicData>
            </a:graphic>
            <wp14:sizeRelH relativeFrom="margin">
              <wp14:pctWidth>0</wp14:pctWidth>
            </wp14:sizeRelH>
            <wp14:sizeRelV relativeFrom="margin">
              <wp14:pctHeight>0</wp14:pctHeight>
            </wp14:sizeRelV>
          </wp:anchor>
        </w:drawing>
      </w:r>
    </w:p>
    <w:p w14:paraId="262F4C52" w14:textId="77777777" w:rsidR="00932689" w:rsidRPr="001A000B" w:rsidRDefault="00932689" w:rsidP="00932689">
      <w:pPr>
        <w:pStyle w:val="NormalWeb"/>
        <w:shd w:val="clear" w:color="auto" w:fill="FFFFFF"/>
        <w:spacing w:before="0" w:beforeAutospacing="0" w:after="0" w:afterAutospacing="0"/>
        <w:jc w:val="both"/>
        <w:rPr>
          <w:rFonts w:ascii="Calibri" w:hAnsi="Calibri" w:cs="Tunga"/>
          <w:color w:val="auto"/>
          <w:shd w:val="clear" w:color="auto" w:fill="FFFFFF"/>
          <w:lang w:val="pt-PT"/>
        </w:rPr>
      </w:pPr>
    </w:p>
    <w:p w14:paraId="00BA749E" w14:textId="77777777" w:rsidR="002E124A" w:rsidRPr="002F63DF" w:rsidRDefault="002E124A" w:rsidP="002E124A">
      <w:pPr>
        <w:pStyle w:val="NormalWeb"/>
        <w:shd w:val="clear" w:color="auto" w:fill="FFFFFF"/>
        <w:spacing w:before="0" w:beforeAutospacing="0" w:after="0" w:afterAutospacing="0"/>
        <w:jc w:val="right"/>
        <w:rPr>
          <w:rFonts w:ascii="Calibri" w:hAnsi="Calibri" w:cs="Tunga"/>
          <w:b/>
          <w:color w:val="auto"/>
          <w:shd w:val="clear" w:color="auto" w:fill="FFFFFF"/>
          <w:lang w:val="pt-PT"/>
        </w:rPr>
      </w:pPr>
      <w:r w:rsidRPr="002F63DF">
        <w:rPr>
          <w:rFonts w:ascii="Calibri" w:hAnsi="Calibri" w:cs="Tunga"/>
          <w:b/>
          <w:color w:val="auto"/>
          <w:shd w:val="clear" w:color="auto" w:fill="FFFFFF"/>
          <w:lang w:val="pt-PT"/>
        </w:rPr>
        <w:t>CIES-IUL</w:t>
      </w:r>
    </w:p>
    <w:p w14:paraId="35C577D9" w14:textId="13FFB3AD" w:rsidR="002E124A" w:rsidRPr="002F63DF" w:rsidRDefault="002E124A" w:rsidP="002E124A">
      <w:pPr>
        <w:pStyle w:val="NormalWeb"/>
        <w:shd w:val="clear" w:color="auto" w:fill="FFFFFF"/>
        <w:spacing w:before="0" w:beforeAutospacing="0" w:after="0" w:afterAutospacing="0"/>
        <w:jc w:val="right"/>
        <w:rPr>
          <w:rFonts w:ascii="Calibri" w:hAnsi="Calibri" w:cs="Tunga"/>
          <w:color w:val="auto"/>
          <w:shd w:val="clear" w:color="auto" w:fill="FFFFFF"/>
          <w:lang w:val="pt-PT"/>
        </w:rPr>
      </w:pPr>
      <w:r w:rsidRPr="002F63DF">
        <w:rPr>
          <w:rFonts w:ascii="Calibri" w:hAnsi="Calibri" w:cs="Tunga"/>
          <w:color w:val="auto"/>
          <w:shd w:val="clear" w:color="auto" w:fill="FFFFFF"/>
          <w:lang w:val="pt-PT"/>
        </w:rPr>
        <w:t>Edifício ISCTE, Av. das Forças Armadas – 1649-026 Lisboa</w:t>
      </w:r>
    </w:p>
    <w:p w14:paraId="5BF5BB6C" w14:textId="4237A26F" w:rsidR="002E124A" w:rsidRPr="00493AAC" w:rsidRDefault="002E124A" w:rsidP="002E124A">
      <w:pPr>
        <w:pStyle w:val="NormalWeb"/>
        <w:shd w:val="clear" w:color="auto" w:fill="FFFFFF"/>
        <w:spacing w:before="0" w:beforeAutospacing="0" w:after="0" w:afterAutospacing="0"/>
        <w:jc w:val="right"/>
        <w:rPr>
          <w:rFonts w:ascii="Calibri" w:hAnsi="Calibri" w:cs="Tunga"/>
          <w:color w:val="auto"/>
          <w:shd w:val="clear" w:color="auto" w:fill="FFFFFF"/>
          <w:lang w:val="en-GB"/>
        </w:rPr>
      </w:pPr>
      <w:r w:rsidRPr="00493AAC">
        <w:rPr>
          <w:rFonts w:ascii="Calibri" w:hAnsi="Calibri" w:cs="Tunga"/>
          <w:color w:val="auto"/>
          <w:shd w:val="clear" w:color="auto" w:fill="FFFFFF"/>
          <w:lang w:val="en-GB"/>
        </w:rPr>
        <w:t>Tel. +351 210464018, Fax. +351 217940 074</w:t>
      </w:r>
    </w:p>
    <w:p w14:paraId="6F9A1876" w14:textId="3392BCA0" w:rsidR="002E124A" w:rsidRPr="00493AAC" w:rsidRDefault="002E124A" w:rsidP="002E124A">
      <w:pPr>
        <w:pStyle w:val="NormalWeb"/>
        <w:shd w:val="clear" w:color="auto" w:fill="FFFFFF"/>
        <w:spacing w:before="0" w:beforeAutospacing="0" w:after="0" w:afterAutospacing="0"/>
        <w:jc w:val="right"/>
        <w:rPr>
          <w:rFonts w:ascii="Calibri" w:hAnsi="Calibri" w:cs="Tunga"/>
          <w:color w:val="auto"/>
          <w:shd w:val="clear" w:color="auto" w:fill="FFFFFF"/>
          <w:lang w:val="en-GB"/>
        </w:rPr>
      </w:pPr>
      <w:r w:rsidRPr="00493AAC">
        <w:rPr>
          <w:rFonts w:ascii="Calibri" w:hAnsi="Calibri" w:cs="Tunga"/>
          <w:color w:val="auto"/>
          <w:shd w:val="clear" w:color="auto" w:fill="FFFFFF"/>
          <w:lang w:val="en-GB"/>
        </w:rPr>
        <w:t>cies@iscte.pt</w:t>
      </w:r>
    </w:p>
    <w:p w14:paraId="795C1C09" w14:textId="0FBE16AB" w:rsidR="002E124A" w:rsidRPr="00493AAC" w:rsidRDefault="00D03E39" w:rsidP="002E124A">
      <w:pPr>
        <w:pStyle w:val="NormalWeb"/>
        <w:shd w:val="clear" w:color="auto" w:fill="FFFFFF"/>
        <w:spacing w:before="0" w:beforeAutospacing="0" w:after="0" w:afterAutospacing="0"/>
        <w:jc w:val="right"/>
        <w:rPr>
          <w:rFonts w:ascii="Calibri" w:hAnsi="Calibri" w:cs="Tunga"/>
          <w:color w:val="auto"/>
          <w:shd w:val="clear" w:color="auto" w:fill="FFFFFF"/>
          <w:lang w:val="en-GB"/>
        </w:rPr>
      </w:pPr>
      <w:hyperlink r:id="rId29" w:history="1">
        <w:r w:rsidR="00146667" w:rsidRPr="00493AAC">
          <w:rPr>
            <w:rStyle w:val="Hiperligao"/>
            <w:rFonts w:ascii="Calibri" w:hAnsi="Calibri" w:cs="Tunga"/>
            <w:shd w:val="clear" w:color="auto" w:fill="FFFFFF"/>
            <w:lang w:val="en-GB"/>
          </w:rPr>
          <w:t>www.iscte-iul.pt</w:t>
        </w:r>
      </w:hyperlink>
      <w:r w:rsidR="00146667" w:rsidRPr="00493AAC">
        <w:rPr>
          <w:rFonts w:ascii="Calibri" w:hAnsi="Calibri" w:cs="Tunga"/>
          <w:color w:val="auto"/>
          <w:shd w:val="clear" w:color="auto" w:fill="FFFFFF"/>
          <w:lang w:val="en-GB"/>
        </w:rPr>
        <w:t xml:space="preserve"> </w:t>
      </w:r>
    </w:p>
    <w:p w14:paraId="60E5BF84" w14:textId="41203D07" w:rsidR="00673EE3" w:rsidRPr="00493AAC" w:rsidRDefault="00673EE3">
      <w:pPr>
        <w:rPr>
          <w:rFonts w:ascii="Calibri" w:hAnsi="Calibri" w:cs="Tunga"/>
          <w:noProof/>
          <w:color w:val="auto"/>
          <w:sz w:val="24"/>
          <w:szCs w:val="24"/>
          <w:lang w:val="en-GB" w:eastAsia="it-IT"/>
        </w:rPr>
      </w:pPr>
      <w:r w:rsidRPr="00493AAC">
        <w:rPr>
          <w:rFonts w:ascii="Calibri" w:hAnsi="Calibri" w:cs="Tunga"/>
          <w:noProof/>
          <w:color w:val="auto"/>
          <w:sz w:val="24"/>
          <w:szCs w:val="24"/>
          <w:lang w:val="en-GB" w:eastAsia="it-IT"/>
        </w:rPr>
        <w:br w:type="page"/>
      </w:r>
    </w:p>
    <w:p w14:paraId="0CD1FDDA" w14:textId="77777777" w:rsidR="00CA27D0" w:rsidRPr="00493AAC" w:rsidRDefault="00CA27D0" w:rsidP="00CA27D0">
      <w:pPr>
        <w:rPr>
          <w:rFonts w:ascii="Calibri" w:hAnsi="Calibri" w:cs="Tunga"/>
          <w:noProof/>
          <w:color w:val="auto"/>
          <w:sz w:val="24"/>
          <w:szCs w:val="24"/>
          <w:lang w:val="en-GB" w:eastAsia="it-IT"/>
        </w:rPr>
      </w:pPr>
    </w:p>
    <w:p w14:paraId="6F045288" w14:textId="77777777" w:rsidR="00673EE3" w:rsidRPr="00493AAC" w:rsidRDefault="00673EE3" w:rsidP="00CA27D0">
      <w:pPr>
        <w:rPr>
          <w:rFonts w:ascii="Calibri" w:hAnsi="Calibri" w:cs="Tunga"/>
          <w:noProof/>
          <w:color w:val="auto"/>
          <w:sz w:val="24"/>
          <w:szCs w:val="24"/>
          <w:lang w:val="en-GB" w:eastAsia="it-IT"/>
        </w:rPr>
      </w:pPr>
    </w:p>
    <w:p w14:paraId="13DF3068" w14:textId="77777777" w:rsidR="00673EE3" w:rsidRPr="00493AAC" w:rsidRDefault="00673EE3" w:rsidP="00CA27D0">
      <w:pPr>
        <w:rPr>
          <w:rFonts w:ascii="Calibri" w:hAnsi="Calibri" w:cs="Tunga"/>
          <w:noProof/>
          <w:color w:val="auto"/>
          <w:sz w:val="24"/>
          <w:szCs w:val="24"/>
          <w:lang w:val="en-GB" w:eastAsia="it-IT"/>
        </w:rPr>
      </w:pPr>
    </w:p>
    <w:p w14:paraId="7450C924" w14:textId="77777777" w:rsidR="00673EE3" w:rsidRPr="00493AAC" w:rsidRDefault="00673EE3" w:rsidP="00CA27D0">
      <w:pPr>
        <w:rPr>
          <w:rFonts w:ascii="Calibri" w:hAnsi="Calibri" w:cs="Tunga"/>
          <w:noProof/>
          <w:color w:val="auto"/>
          <w:sz w:val="24"/>
          <w:szCs w:val="24"/>
          <w:lang w:val="en-GB" w:eastAsia="it-IT"/>
        </w:rPr>
      </w:pPr>
    </w:p>
    <w:p w14:paraId="5A414F3B" w14:textId="77777777" w:rsidR="00673EE3" w:rsidRPr="00493AAC" w:rsidRDefault="00673EE3" w:rsidP="00CA27D0">
      <w:pPr>
        <w:rPr>
          <w:rFonts w:ascii="Calibri" w:hAnsi="Calibri" w:cs="Tunga"/>
          <w:noProof/>
          <w:color w:val="auto"/>
          <w:sz w:val="24"/>
          <w:szCs w:val="24"/>
          <w:lang w:val="en-GB" w:eastAsia="it-IT"/>
        </w:rPr>
      </w:pPr>
    </w:p>
    <w:p w14:paraId="16896CAB" w14:textId="77777777" w:rsidR="00673EE3" w:rsidRPr="00493AAC" w:rsidRDefault="00673EE3" w:rsidP="00CA27D0">
      <w:pPr>
        <w:rPr>
          <w:rFonts w:ascii="Calibri" w:hAnsi="Calibri" w:cs="Tunga"/>
          <w:noProof/>
          <w:color w:val="auto"/>
          <w:sz w:val="24"/>
          <w:szCs w:val="24"/>
          <w:lang w:val="en-GB" w:eastAsia="it-IT"/>
        </w:rPr>
      </w:pPr>
    </w:p>
    <w:p w14:paraId="311A949E" w14:textId="77777777" w:rsidR="00673EE3" w:rsidRPr="00493AAC" w:rsidRDefault="00673EE3" w:rsidP="00CA27D0">
      <w:pPr>
        <w:rPr>
          <w:rFonts w:ascii="Calibri" w:hAnsi="Calibri" w:cs="Tunga"/>
          <w:noProof/>
          <w:color w:val="auto"/>
          <w:sz w:val="24"/>
          <w:szCs w:val="24"/>
          <w:lang w:val="en-GB" w:eastAsia="it-IT"/>
        </w:rPr>
      </w:pPr>
    </w:p>
    <w:p w14:paraId="63C44996" w14:textId="77777777" w:rsidR="00673EE3" w:rsidRPr="00493AAC" w:rsidRDefault="00673EE3" w:rsidP="00CA27D0">
      <w:pPr>
        <w:rPr>
          <w:rFonts w:ascii="Calibri" w:hAnsi="Calibri" w:cs="Tunga"/>
          <w:noProof/>
          <w:color w:val="auto"/>
          <w:sz w:val="24"/>
          <w:szCs w:val="24"/>
          <w:lang w:val="en-GB" w:eastAsia="it-IT"/>
        </w:rPr>
      </w:pPr>
    </w:p>
    <w:p w14:paraId="7C47F7AC" w14:textId="77777777" w:rsidR="00673EE3" w:rsidRPr="00493AAC" w:rsidRDefault="00673EE3" w:rsidP="00CA27D0">
      <w:pPr>
        <w:rPr>
          <w:rFonts w:ascii="Calibri" w:hAnsi="Calibri" w:cs="Tunga"/>
          <w:noProof/>
          <w:color w:val="auto"/>
          <w:sz w:val="24"/>
          <w:szCs w:val="24"/>
          <w:lang w:val="en-GB" w:eastAsia="it-IT"/>
        </w:rPr>
      </w:pPr>
    </w:p>
    <w:p w14:paraId="6FF58F2C" w14:textId="77777777" w:rsidR="00673EE3" w:rsidRPr="00493AAC" w:rsidRDefault="00673EE3" w:rsidP="00CA27D0">
      <w:pPr>
        <w:rPr>
          <w:rFonts w:ascii="Calibri" w:hAnsi="Calibri" w:cs="Tunga"/>
          <w:noProof/>
          <w:color w:val="auto"/>
          <w:sz w:val="24"/>
          <w:szCs w:val="24"/>
          <w:lang w:val="en-GB" w:eastAsia="it-IT"/>
        </w:rPr>
      </w:pPr>
    </w:p>
    <w:p w14:paraId="3A827768" w14:textId="77777777" w:rsidR="00673EE3" w:rsidRPr="00493AAC" w:rsidRDefault="00673EE3" w:rsidP="00CA27D0">
      <w:pPr>
        <w:rPr>
          <w:rFonts w:ascii="Calibri" w:hAnsi="Calibri" w:cs="Tunga"/>
          <w:noProof/>
          <w:color w:val="auto"/>
          <w:sz w:val="24"/>
          <w:szCs w:val="24"/>
          <w:lang w:val="en-GB" w:eastAsia="it-IT"/>
        </w:rPr>
      </w:pPr>
    </w:p>
    <w:p w14:paraId="3A2BA454" w14:textId="77777777" w:rsidR="00673EE3" w:rsidRPr="00493AAC" w:rsidRDefault="00673EE3" w:rsidP="00CA27D0">
      <w:pPr>
        <w:rPr>
          <w:rFonts w:ascii="Calibri" w:hAnsi="Calibri" w:cs="Tunga"/>
          <w:noProof/>
          <w:color w:val="auto"/>
          <w:sz w:val="24"/>
          <w:szCs w:val="24"/>
          <w:lang w:val="en-GB" w:eastAsia="it-IT"/>
        </w:rPr>
      </w:pPr>
    </w:p>
    <w:p w14:paraId="374BF24C" w14:textId="77777777" w:rsidR="00673EE3" w:rsidRPr="00493AAC" w:rsidRDefault="00673EE3" w:rsidP="00CA27D0">
      <w:pPr>
        <w:rPr>
          <w:rFonts w:ascii="Calibri" w:hAnsi="Calibri" w:cs="Tunga"/>
          <w:noProof/>
          <w:color w:val="auto"/>
          <w:sz w:val="24"/>
          <w:szCs w:val="24"/>
          <w:lang w:val="en-GB" w:eastAsia="it-IT"/>
        </w:rPr>
      </w:pPr>
    </w:p>
    <w:p w14:paraId="779B27E5" w14:textId="77777777" w:rsidR="00673EE3" w:rsidRPr="00493AAC" w:rsidRDefault="00673EE3" w:rsidP="00CA27D0">
      <w:pPr>
        <w:rPr>
          <w:rFonts w:ascii="Calibri" w:hAnsi="Calibri" w:cs="Tunga"/>
          <w:noProof/>
          <w:color w:val="auto"/>
          <w:sz w:val="24"/>
          <w:szCs w:val="24"/>
          <w:lang w:val="en-GB" w:eastAsia="it-IT"/>
        </w:rPr>
      </w:pPr>
    </w:p>
    <w:p w14:paraId="165677AD" w14:textId="77777777" w:rsidR="00673EE3" w:rsidRPr="00493AAC" w:rsidRDefault="00673EE3" w:rsidP="00CA27D0">
      <w:pPr>
        <w:rPr>
          <w:rFonts w:ascii="Calibri" w:hAnsi="Calibri" w:cs="Tunga"/>
          <w:noProof/>
          <w:color w:val="auto"/>
          <w:sz w:val="24"/>
          <w:szCs w:val="24"/>
          <w:lang w:val="en-GB" w:eastAsia="it-IT"/>
        </w:rPr>
      </w:pPr>
    </w:p>
    <w:p w14:paraId="0E39E884" w14:textId="77777777" w:rsidR="00673EE3" w:rsidRPr="00493AAC" w:rsidRDefault="00673EE3" w:rsidP="00CA27D0">
      <w:pPr>
        <w:rPr>
          <w:rFonts w:ascii="Calibri" w:hAnsi="Calibri" w:cs="Tunga"/>
          <w:noProof/>
          <w:color w:val="auto"/>
          <w:sz w:val="24"/>
          <w:szCs w:val="24"/>
          <w:lang w:val="en-GB" w:eastAsia="it-IT"/>
        </w:rPr>
      </w:pPr>
    </w:p>
    <w:p w14:paraId="5E99BA10" w14:textId="77777777" w:rsidR="00673EE3" w:rsidRPr="00493AAC" w:rsidRDefault="00673EE3" w:rsidP="00CA27D0">
      <w:pPr>
        <w:rPr>
          <w:rFonts w:ascii="Calibri" w:hAnsi="Calibri" w:cs="Tunga"/>
          <w:noProof/>
          <w:color w:val="auto"/>
          <w:sz w:val="24"/>
          <w:szCs w:val="24"/>
          <w:lang w:val="en-GB" w:eastAsia="it-IT"/>
        </w:rPr>
      </w:pPr>
    </w:p>
    <w:p w14:paraId="6F42D366" w14:textId="77777777" w:rsidR="00673EE3" w:rsidRPr="00493AAC" w:rsidRDefault="00673EE3" w:rsidP="00CA27D0">
      <w:pPr>
        <w:rPr>
          <w:rFonts w:ascii="Calibri" w:hAnsi="Calibri" w:cs="Tunga"/>
          <w:noProof/>
          <w:color w:val="auto"/>
          <w:sz w:val="24"/>
          <w:szCs w:val="24"/>
          <w:lang w:val="en-GB" w:eastAsia="it-IT"/>
        </w:rPr>
      </w:pPr>
    </w:p>
    <w:p w14:paraId="4F2A8C36" w14:textId="49281C29" w:rsidR="00932689" w:rsidRPr="00493AAC" w:rsidRDefault="00F309FA" w:rsidP="00CA27D0">
      <w:pPr>
        <w:rPr>
          <w:rFonts w:ascii="Calibri" w:hAnsi="Calibri" w:cs="Tunga"/>
          <w:i/>
          <w:noProof/>
          <w:color w:val="auto"/>
          <w:sz w:val="24"/>
          <w:szCs w:val="24"/>
          <w:lang w:val="en-GB"/>
        </w:rPr>
      </w:pPr>
      <w:r w:rsidRPr="00493AAC">
        <w:rPr>
          <w:rFonts w:ascii="Calibri" w:hAnsi="Calibri" w:cs="Tunga"/>
          <w:i/>
          <w:noProof/>
          <w:color w:val="auto"/>
          <w:sz w:val="24"/>
          <w:szCs w:val="24"/>
          <w:lang w:val="en-GB" w:eastAsia="en-GB"/>
        </w:rPr>
        <mc:AlternateContent>
          <mc:Choice Requires="wps">
            <w:drawing>
              <wp:anchor distT="0" distB="0" distL="114300" distR="114300" simplePos="0" relativeHeight="251783168" behindDoc="0" locked="0" layoutInCell="1" allowOverlap="1" wp14:anchorId="6FD3B646" wp14:editId="191C6D3D">
                <wp:simplePos x="0" y="0"/>
                <wp:positionH relativeFrom="column">
                  <wp:posOffset>1120140</wp:posOffset>
                </wp:positionH>
                <wp:positionV relativeFrom="paragraph">
                  <wp:posOffset>1336675</wp:posOffset>
                </wp:positionV>
                <wp:extent cx="2070100" cy="802640"/>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802640"/>
                        </a:xfrm>
                        <a:prstGeom prst="rect">
                          <a:avLst/>
                        </a:prstGeom>
                        <a:noFill/>
                        <a:ln w="9525">
                          <a:noFill/>
                          <a:miter lim="800000"/>
                          <a:headEnd/>
                          <a:tailEnd/>
                        </a:ln>
                      </wps:spPr>
                      <wps:txbx>
                        <w:txbxContent>
                          <w:p w14:paraId="39725B3D" w14:textId="77777777" w:rsidR="00BF67D1" w:rsidRPr="00CD2C9E" w:rsidRDefault="00BF67D1" w:rsidP="001A000B">
                            <w:pPr>
                              <w:rPr>
                                <w:rFonts w:ascii="Calibri" w:hAnsi="Calibri"/>
                                <w:color w:val="auto"/>
                                <w:lang w:val="pt-PT"/>
                              </w:rPr>
                            </w:pPr>
                            <w:r w:rsidRPr="00CD2C9E">
                              <w:rPr>
                                <w:rFonts w:ascii="Calibri" w:hAnsi="Calibri"/>
                                <w:color w:val="auto"/>
                                <w:lang w:val="pt-PT"/>
                              </w:rPr>
                              <w:t>Apoio financeiro da União Europeia, Programa de Justiça Criminal</w:t>
                            </w:r>
                          </w:p>
                          <w:p w14:paraId="2E51CD3C" w14:textId="6C5CA6A8" w:rsidR="00BF67D1" w:rsidRPr="001A000B" w:rsidRDefault="00BF67D1" w:rsidP="00932689">
                            <w:pPr>
                              <w:rPr>
                                <w:rFonts w:ascii="Calibri" w:hAnsi="Calibri"/>
                                <w:color w:val="auto"/>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3B646" id="_x0000_s1078" type="#_x0000_t202" style="position:absolute;margin-left:88.2pt;margin-top:105.25pt;width:163pt;height:63.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" filled="f" stroked="f">
                <v:textbox>
                  <w:txbxContent>
                    <w:p w14:paraId="39725B3D" w14:textId="77777777" w:rsidR="00BF67D1" w:rsidRPr="00CD2C9E" w:rsidRDefault="00BF67D1" w:rsidP="001A000B">
                      <w:pPr>
                        <w:rPr>
                          <w:rFonts w:ascii="Calibri" w:hAnsi="Calibri"/>
                          <w:color w:val="auto"/>
                          <w:lang w:val="pt-PT"/>
                        </w:rPr>
                      </w:pPr>
                      <w:r w:rsidRPr="00CD2C9E">
                        <w:rPr>
                          <w:rFonts w:ascii="Calibri" w:hAnsi="Calibri"/>
                          <w:color w:val="auto"/>
                          <w:lang w:val="pt-PT"/>
                        </w:rPr>
                        <w:t>Apoio financeiro da União Europeia, Programa de Justiça Criminal</w:t>
                      </w:r>
                    </w:p>
                    <w:p w14:paraId="2E51CD3C" w14:textId="6C5CA6A8" w:rsidR="00BF67D1" w:rsidRPr="001A000B" w:rsidRDefault="00BF67D1" w:rsidP="00932689">
                      <w:pPr>
                        <w:rPr>
                          <w:rFonts w:ascii="Calibri" w:hAnsi="Calibri"/>
                          <w:color w:val="auto"/>
                          <w:lang w:val="pt-PT"/>
                        </w:rPr>
                      </w:pPr>
                    </w:p>
                  </w:txbxContent>
                </v:textbox>
              </v:shape>
            </w:pict>
          </mc:Fallback>
        </mc:AlternateContent>
      </w:r>
      <w:r w:rsidRPr="00493AAC">
        <w:rPr>
          <w:rFonts w:ascii="Calibri" w:hAnsi="Calibri" w:cs="Tunga"/>
          <w:i/>
          <w:noProof/>
          <w:color w:val="auto"/>
          <w:sz w:val="24"/>
          <w:szCs w:val="24"/>
          <w:lang w:val="en-GB" w:eastAsia="en-GB"/>
        </w:rPr>
        <w:drawing>
          <wp:anchor distT="0" distB="0" distL="114300" distR="114300" simplePos="0" relativeHeight="251784192" behindDoc="0" locked="0" layoutInCell="1" allowOverlap="1" wp14:anchorId="534C4D9A" wp14:editId="19F64E09">
            <wp:simplePos x="0" y="0"/>
            <wp:positionH relativeFrom="column">
              <wp:posOffset>-635</wp:posOffset>
            </wp:positionH>
            <wp:positionV relativeFrom="paragraph">
              <wp:posOffset>1294699</wp:posOffset>
            </wp:positionV>
            <wp:extent cx="1151890" cy="770255"/>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une senza bord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51890" cy="770255"/>
                    </a:xfrm>
                    <a:prstGeom prst="rect">
                      <a:avLst/>
                    </a:prstGeom>
                  </pic:spPr>
                </pic:pic>
              </a:graphicData>
            </a:graphic>
            <wp14:sizeRelH relativeFrom="page">
              <wp14:pctWidth>0</wp14:pctWidth>
            </wp14:sizeRelH>
            <wp14:sizeRelV relativeFrom="page">
              <wp14:pctHeight>0</wp14:pctHeight>
            </wp14:sizeRelV>
          </wp:anchor>
        </w:drawing>
      </w:r>
    </w:p>
    <w:sectPr w:rsidR="00932689" w:rsidRPr="00493AAC" w:rsidSect="00700849">
      <w:headerReference w:type="default" r:id="rId30"/>
      <w:footerReference w:type="default" r:id="rId31"/>
      <w:pgSz w:w="12240" w:h="15840"/>
      <w:pgMar w:top="1440" w:right="1080" w:bottom="1440" w:left="108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917B4" w14:textId="77777777" w:rsidR="00F25AAB" w:rsidRDefault="00F25AAB" w:rsidP="005D7632">
      <w:pPr>
        <w:spacing w:after="0" w:line="240" w:lineRule="auto"/>
      </w:pPr>
      <w:r>
        <w:separator/>
      </w:r>
    </w:p>
    <w:p w14:paraId="1E2F32E1" w14:textId="77777777" w:rsidR="00F25AAB" w:rsidRDefault="00F25AAB"/>
  </w:endnote>
  <w:endnote w:type="continuationSeparator" w:id="0">
    <w:p w14:paraId="38140D6C" w14:textId="77777777" w:rsidR="00F25AAB" w:rsidRDefault="00F25AAB" w:rsidP="005D7632">
      <w:pPr>
        <w:spacing w:after="0" w:line="240" w:lineRule="auto"/>
      </w:pPr>
      <w:r>
        <w:continuationSeparator/>
      </w:r>
    </w:p>
    <w:p w14:paraId="7453A752" w14:textId="77777777" w:rsidR="00F25AAB" w:rsidRDefault="00F25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ZShuTi">
    <w:altName w:val="方正舒体"/>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Liberation Sans Narrow">
    <w:altName w:val="Arial Narrow"/>
    <w:charset w:val="00"/>
    <w:family w:val="swiss"/>
    <w:pitch w:val="variable"/>
    <w:sig w:usb0="00000001" w:usb1="500078FB" w:usb2="00000000" w:usb3="00000000" w:csb0="0000009F" w:csb1="00000000"/>
  </w:font>
  <w:font w:name="Segoe UI Light">
    <w:altName w:val="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56C7" w14:textId="3D93C1F0" w:rsidR="00BF67D1" w:rsidRPr="0026261C" w:rsidRDefault="00D03E39" w:rsidP="008D7013">
    <w:pPr>
      <w:jc w:val="center"/>
      <w:rPr>
        <w:rFonts w:ascii="Calibri" w:hAnsi="Calibri"/>
        <w:color w:val="767171" w:themeColor="background2" w:themeShade="80"/>
        <w:sz w:val="24"/>
        <w:szCs w:val="24"/>
      </w:rPr>
    </w:pPr>
    <w:sdt>
      <w:sdtPr>
        <w:rPr>
          <w:rFonts w:ascii="Tunga" w:hAnsi="Tunga" w:cs="Tunga"/>
          <w:color w:val="767171" w:themeColor="background2" w:themeShade="80"/>
        </w:rPr>
        <w:id w:val="-1690602038"/>
        <w:docPartObj>
          <w:docPartGallery w:val="Page Numbers (Bottom of Page)"/>
          <w:docPartUnique/>
        </w:docPartObj>
      </w:sdtPr>
      <w:sdtEndPr>
        <w:rPr>
          <w:rFonts w:ascii="Calibri" w:hAnsi="Calibri"/>
          <w:b/>
          <w:sz w:val="24"/>
          <w:szCs w:val="24"/>
        </w:rPr>
      </w:sdtEndPr>
      <w:sdtContent>
        <w:r w:rsidR="00BF67D1" w:rsidRPr="00C13B8C">
          <w:rPr>
            <w:rFonts w:ascii="Calibri" w:hAnsi="Calibri" w:cs="Tunga"/>
            <w:b/>
            <w:color w:val="767171" w:themeColor="background2" w:themeShade="80"/>
            <w:sz w:val="24"/>
            <w:szCs w:val="24"/>
          </w:rPr>
          <w:fldChar w:fldCharType="begin"/>
        </w:r>
        <w:r w:rsidR="00BF67D1" w:rsidRPr="00C13B8C">
          <w:rPr>
            <w:rFonts w:ascii="Calibri" w:hAnsi="Calibri" w:cs="Tunga"/>
            <w:b/>
            <w:color w:val="767171" w:themeColor="background2" w:themeShade="80"/>
            <w:sz w:val="24"/>
            <w:szCs w:val="24"/>
          </w:rPr>
          <w:instrText>PAGE   \* MERGEFORMAT</w:instrText>
        </w:r>
        <w:r w:rsidR="00BF67D1" w:rsidRPr="00C13B8C">
          <w:rPr>
            <w:rFonts w:ascii="Calibri" w:hAnsi="Calibri" w:cs="Tunga"/>
            <w:b/>
            <w:color w:val="767171" w:themeColor="background2" w:themeShade="80"/>
            <w:sz w:val="24"/>
            <w:szCs w:val="24"/>
          </w:rPr>
          <w:fldChar w:fldCharType="separate"/>
        </w:r>
        <w:r w:rsidR="00BF67D1" w:rsidRPr="007429C6">
          <w:rPr>
            <w:rFonts w:ascii="Calibri" w:hAnsi="Calibri" w:cs="Tunga"/>
            <w:b/>
            <w:noProof/>
            <w:color w:val="767171" w:themeColor="background2" w:themeShade="80"/>
            <w:sz w:val="24"/>
            <w:szCs w:val="24"/>
            <w:lang w:val="it-IT"/>
          </w:rPr>
          <w:t>2</w:t>
        </w:r>
        <w:r w:rsidR="00BF67D1" w:rsidRPr="00C13B8C">
          <w:rPr>
            <w:rFonts w:ascii="Calibri" w:hAnsi="Calibri" w:cs="Tunga"/>
            <w:b/>
            <w:color w:val="767171" w:themeColor="background2" w:themeShade="80"/>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A07CF" w14:textId="7FD67A23" w:rsidR="00BF67D1" w:rsidRPr="00E73097" w:rsidRDefault="00BF67D1" w:rsidP="008D7013">
    <w:pPr>
      <w:jc w:val="center"/>
      <w:rPr>
        <w:rFonts w:ascii="Calibri" w:hAnsi="Calibri" w:cs="Tunga"/>
        <w:b/>
        <w:color w:val="767171" w:themeColor="background2" w:themeShade="80"/>
        <w:sz w:val="24"/>
        <w:szCs w:val="24"/>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1361176"/>
      <w:docPartObj>
        <w:docPartGallery w:val="Page Numbers (Bottom of Page)"/>
        <w:docPartUnique/>
      </w:docPartObj>
    </w:sdtPr>
    <w:sdtEndPr>
      <w:rPr>
        <w:rFonts w:ascii="Calibri" w:hAnsi="Calibri"/>
        <w:color w:val="C45911" w:themeColor="accent2" w:themeShade="BF"/>
      </w:rPr>
    </w:sdtEndPr>
    <w:sdtContent>
      <w:p w14:paraId="2FBA9288" w14:textId="16887188" w:rsidR="00BF67D1" w:rsidRDefault="00BF67D1">
        <w:pPr>
          <w:pStyle w:val="Rodap"/>
          <w:jc w:val="center"/>
        </w:pPr>
        <w:r w:rsidRPr="00BA045D">
          <w:rPr>
            <w:rFonts w:ascii="Calibri" w:hAnsi="Calibri"/>
            <w:color w:val="C45911" w:themeColor="accent2" w:themeShade="BF"/>
          </w:rPr>
          <w:fldChar w:fldCharType="begin"/>
        </w:r>
        <w:r w:rsidRPr="00BA045D">
          <w:rPr>
            <w:rFonts w:ascii="Calibri" w:hAnsi="Calibri"/>
            <w:color w:val="C45911" w:themeColor="accent2" w:themeShade="BF"/>
          </w:rPr>
          <w:instrText>PAGE   \* MERGEFORMAT</w:instrText>
        </w:r>
        <w:r w:rsidRPr="00BA045D">
          <w:rPr>
            <w:rFonts w:ascii="Calibri" w:hAnsi="Calibri"/>
            <w:color w:val="C45911" w:themeColor="accent2" w:themeShade="BF"/>
          </w:rPr>
          <w:fldChar w:fldCharType="separate"/>
        </w:r>
        <w:r w:rsidRPr="003B1E8F">
          <w:rPr>
            <w:rFonts w:ascii="Calibri" w:hAnsi="Calibri"/>
            <w:noProof/>
            <w:color w:val="C45911" w:themeColor="accent2" w:themeShade="BF"/>
            <w:lang w:val="it-IT"/>
          </w:rPr>
          <w:t>21</w:t>
        </w:r>
        <w:r w:rsidRPr="00BA045D">
          <w:rPr>
            <w:rFonts w:ascii="Calibri" w:hAnsi="Calibri"/>
            <w:color w:val="C45911" w:themeColor="accent2" w:themeShade="B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710D5" w14:textId="77777777" w:rsidR="00F25AAB" w:rsidRDefault="00F25AAB" w:rsidP="005D7632">
      <w:pPr>
        <w:spacing w:after="0" w:line="240" w:lineRule="auto"/>
      </w:pPr>
      <w:r>
        <w:separator/>
      </w:r>
    </w:p>
    <w:p w14:paraId="5BFD784B" w14:textId="77777777" w:rsidR="00F25AAB" w:rsidRDefault="00F25AAB"/>
  </w:footnote>
  <w:footnote w:type="continuationSeparator" w:id="0">
    <w:p w14:paraId="6DB5640B" w14:textId="77777777" w:rsidR="00F25AAB" w:rsidRDefault="00F25AAB" w:rsidP="005D7632">
      <w:pPr>
        <w:spacing w:after="0" w:line="240" w:lineRule="auto"/>
      </w:pPr>
      <w:r>
        <w:continuationSeparator/>
      </w:r>
    </w:p>
    <w:p w14:paraId="62CBF76D" w14:textId="77777777" w:rsidR="00F25AAB" w:rsidRDefault="00F25AAB"/>
  </w:footnote>
  <w:footnote w:id="1">
    <w:p w14:paraId="13EB39E6" w14:textId="79C93B7E" w:rsidR="00BF67D1" w:rsidRPr="00BC2A9A" w:rsidRDefault="00BF67D1" w:rsidP="005159D6">
      <w:pPr>
        <w:pStyle w:val="Textodenotaderodap"/>
        <w:jc w:val="both"/>
        <w:rPr>
          <w:rFonts w:ascii="Calibri" w:hAnsi="Calibri"/>
          <w:color w:val="auto"/>
          <w:lang w:val="pt-PT"/>
        </w:rPr>
      </w:pPr>
      <w:r w:rsidRPr="00A155FB">
        <w:rPr>
          <w:rStyle w:val="Refdenotaderodap"/>
          <w:rFonts w:ascii="Calibri" w:hAnsi="Calibri"/>
          <w:color w:val="auto"/>
        </w:rPr>
        <w:footnoteRef/>
      </w:r>
      <w:r w:rsidRPr="00BC2A9A">
        <w:rPr>
          <w:rFonts w:ascii="Calibri" w:hAnsi="Calibri"/>
          <w:color w:val="auto"/>
          <w:lang w:val="pt-PT"/>
        </w:rPr>
        <w:t xml:space="preserve"> </w:t>
      </w:r>
      <w:bookmarkStart w:id="5" w:name="_Hlk19733241"/>
      <w:r w:rsidRPr="00BC2A9A">
        <w:rPr>
          <w:rFonts w:ascii="Calibri" w:hAnsi="Calibri"/>
          <w:color w:val="auto"/>
          <w:lang w:val="pt-PT"/>
        </w:rPr>
        <w:t>Os dados es</w:t>
      </w:r>
      <w:r>
        <w:rPr>
          <w:rFonts w:ascii="Calibri" w:hAnsi="Calibri"/>
          <w:color w:val="auto"/>
          <w:lang w:val="pt-PT"/>
        </w:rPr>
        <w:t xml:space="preserve">tatísticos dos adultos nas prisões foram recolhidos junto da </w:t>
      </w:r>
      <w:bookmarkEnd w:id="5"/>
      <w:r w:rsidRPr="00BC2A9A">
        <w:rPr>
          <w:rFonts w:ascii="Calibri" w:hAnsi="Calibri"/>
          <w:color w:val="auto"/>
          <w:lang w:val="pt-PT"/>
        </w:rPr>
        <w:t xml:space="preserve">Direcção-Geral dos Serviços Prisionais </w:t>
      </w:r>
      <w:hyperlink r:id="rId1" w:history="1">
        <w:r w:rsidRPr="00BC2A9A">
          <w:rPr>
            <w:rStyle w:val="Hiperligao"/>
            <w:rFonts w:ascii="Calibri" w:hAnsi="Calibri"/>
            <w:lang w:val="pt-PT"/>
          </w:rPr>
          <w:t>http://www.dgsp.mj.pt/</w:t>
        </w:r>
      </w:hyperlink>
      <w:r w:rsidRPr="00BC2A9A">
        <w:rPr>
          <w:rFonts w:ascii="Calibri" w:hAnsi="Calibri"/>
          <w:color w:val="auto"/>
          <w:lang w:val="pt-PT"/>
        </w:rPr>
        <w:t>.</w:t>
      </w:r>
    </w:p>
  </w:footnote>
  <w:footnote w:id="2">
    <w:p w14:paraId="0D3BEFD1" w14:textId="2741C0D0" w:rsidR="00BF67D1" w:rsidRPr="009977E6" w:rsidRDefault="00BF67D1" w:rsidP="00B57C34">
      <w:pPr>
        <w:pStyle w:val="Textodenotaderodap"/>
        <w:jc w:val="both"/>
        <w:rPr>
          <w:rFonts w:ascii="Calibri" w:hAnsi="Calibri"/>
          <w:lang w:val="pt-PT"/>
        </w:rPr>
      </w:pPr>
      <w:r w:rsidRPr="005159D6">
        <w:rPr>
          <w:rStyle w:val="Refdenotaderodap"/>
          <w:rFonts w:ascii="Calibri" w:hAnsi="Calibri"/>
        </w:rPr>
        <w:footnoteRef/>
      </w:r>
      <w:r w:rsidRPr="009977E6">
        <w:rPr>
          <w:rFonts w:ascii="Calibri" w:hAnsi="Calibri"/>
          <w:lang w:val="pt-PT"/>
        </w:rPr>
        <w:t xml:space="preserve"> </w:t>
      </w:r>
      <w:r w:rsidRPr="00BC2A9A">
        <w:rPr>
          <w:rFonts w:ascii="Calibri" w:hAnsi="Calibri"/>
          <w:color w:val="auto"/>
          <w:lang w:val="pt-PT"/>
        </w:rPr>
        <w:t>Os dados es</w:t>
      </w:r>
      <w:r>
        <w:rPr>
          <w:rFonts w:ascii="Calibri" w:hAnsi="Calibri"/>
          <w:color w:val="auto"/>
          <w:lang w:val="pt-PT"/>
        </w:rPr>
        <w:t xml:space="preserve">tatísticos de menores nas prisões foram recolhidos junto da </w:t>
      </w:r>
      <w:r w:rsidRPr="009977E6">
        <w:rPr>
          <w:rFonts w:ascii="Calibri" w:hAnsi="Calibri"/>
          <w:lang w:val="pt-PT"/>
        </w:rPr>
        <w:t>Direcção Geral de Reinserção Social http://www.dgrs.mj.pt/web/rs/estat)</w:t>
      </w:r>
      <w:r>
        <w:rPr>
          <w:rFonts w:ascii="Calibri" w:hAnsi="Calibri"/>
          <w:lang w:val="pt-PT"/>
        </w:rPr>
        <w:t>.</w:t>
      </w:r>
      <w:r w:rsidRPr="009977E6">
        <w:rPr>
          <w:rFonts w:ascii="Calibri" w:hAnsi="Calibri"/>
          <w:lang w:val="pt-PT"/>
        </w:rPr>
        <w:t xml:space="preserve"> Os números disponíveis para Novembr</w:t>
      </w:r>
      <w:r>
        <w:rPr>
          <w:rFonts w:ascii="Calibri" w:hAnsi="Calibri"/>
          <w:lang w:val="pt-PT"/>
        </w:rPr>
        <w:t>o de</w:t>
      </w:r>
      <w:r w:rsidRPr="009977E6">
        <w:rPr>
          <w:rFonts w:ascii="Calibri" w:hAnsi="Calibri"/>
          <w:lang w:val="pt-PT"/>
        </w:rPr>
        <w:t xml:space="preserve"> 2017 refer</w:t>
      </w:r>
      <w:r>
        <w:rPr>
          <w:rFonts w:ascii="Calibri" w:hAnsi="Calibri"/>
          <w:lang w:val="pt-PT"/>
        </w:rPr>
        <w:t>em-se</w:t>
      </w:r>
      <w:r w:rsidRPr="009977E6">
        <w:rPr>
          <w:rFonts w:ascii="Calibri" w:hAnsi="Calibri"/>
          <w:lang w:val="pt-PT"/>
        </w:rPr>
        <w:t xml:space="preserve"> </w:t>
      </w:r>
      <w:r>
        <w:rPr>
          <w:rFonts w:ascii="Calibri" w:hAnsi="Calibri"/>
          <w:lang w:val="pt-PT"/>
        </w:rPr>
        <w:t>a</w:t>
      </w:r>
      <w:r w:rsidRPr="009977E6">
        <w:rPr>
          <w:rFonts w:ascii="Calibri" w:hAnsi="Calibri"/>
          <w:lang w:val="pt-PT"/>
        </w:rPr>
        <w:t xml:space="preserve"> </w:t>
      </w:r>
      <w:r>
        <w:rPr>
          <w:rFonts w:ascii="Calibri" w:hAnsi="Calibri"/>
          <w:lang w:val="pt-PT"/>
        </w:rPr>
        <w:t xml:space="preserve">3 de </w:t>
      </w:r>
      <w:r w:rsidRPr="009977E6">
        <w:rPr>
          <w:rFonts w:ascii="Calibri" w:hAnsi="Calibri"/>
          <w:lang w:val="pt-PT"/>
        </w:rPr>
        <w:t>Jan</w:t>
      </w:r>
      <w:r>
        <w:rPr>
          <w:rFonts w:ascii="Calibri" w:hAnsi="Calibri"/>
          <w:lang w:val="pt-PT"/>
        </w:rPr>
        <w:t>eiro</w:t>
      </w:r>
      <w:r w:rsidRPr="009977E6">
        <w:rPr>
          <w:rFonts w:ascii="Calibri" w:hAnsi="Calibri"/>
          <w:lang w:val="pt-PT"/>
        </w:rPr>
        <w:t xml:space="preserve"> </w:t>
      </w:r>
      <w:r>
        <w:rPr>
          <w:rFonts w:ascii="Calibri" w:hAnsi="Calibri"/>
          <w:lang w:val="pt-PT"/>
        </w:rPr>
        <w:t>de</w:t>
      </w:r>
      <w:r w:rsidRPr="009977E6">
        <w:rPr>
          <w:rFonts w:ascii="Calibri" w:hAnsi="Calibri"/>
          <w:lang w:val="pt-PT"/>
        </w:rPr>
        <w:t xml:space="preserve"> 2018, </w:t>
      </w:r>
      <w:r>
        <w:rPr>
          <w:rFonts w:ascii="Calibri" w:hAnsi="Calibri"/>
          <w:lang w:val="pt-PT"/>
        </w:rPr>
        <w:t xml:space="preserve">sem explicar como interpretar essa informação). </w:t>
      </w:r>
    </w:p>
  </w:footnote>
  <w:footnote w:id="3">
    <w:p w14:paraId="44A3DEC1" w14:textId="30DB1ADA" w:rsidR="00BF67D1" w:rsidRPr="00C05E22" w:rsidRDefault="00BF67D1">
      <w:pPr>
        <w:pStyle w:val="Textodenotaderodap"/>
      </w:pPr>
      <w:r>
        <w:rPr>
          <w:rStyle w:val="Refdenotaderodap"/>
        </w:rPr>
        <w:footnoteRef/>
      </w:r>
      <w:r>
        <w:t xml:space="preserve"> See “Competencies and Prison Directors”, Appendix A</w:t>
      </w:r>
    </w:p>
  </w:footnote>
  <w:footnote w:id="4">
    <w:p w14:paraId="5636D9C3" w14:textId="46E90EF7" w:rsidR="00BF67D1" w:rsidRDefault="00BF67D1" w:rsidP="005159D6">
      <w:pPr>
        <w:pStyle w:val="Textodenotaderodap"/>
        <w:jc w:val="both"/>
        <w:rPr>
          <w:rFonts w:ascii="Calibri" w:hAnsi="Calibri"/>
          <w:lang w:val="pt-PT"/>
        </w:rPr>
      </w:pPr>
      <w:r>
        <w:rPr>
          <w:rStyle w:val="Refdenotaderodap"/>
        </w:rPr>
        <w:footnoteRef/>
      </w:r>
      <w:r w:rsidRPr="006650FD">
        <w:rPr>
          <w:lang w:val="pt-PT"/>
        </w:rPr>
        <w:t xml:space="preserve"> </w:t>
      </w:r>
      <w:r w:rsidRPr="006650FD">
        <w:rPr>
          <w:rFonts w:ascii="Calibri" w:hAnsi="Calibri"/>
          <w:lang w:val="pt-PT"/>
        </w:rPr>
        <w:t>A maior parte da legislação e dos regulamentos citados são do Código da Execução das Penas e Medidas Preventivas da Liberdade e do Regulamento Geral dos Estabelecimentos Prisionais</w:t>
      </w:r>
      <w:r>
        <w:rPr>
          <w:rFonts w:ascii="Calibri" w:hAnsi="Calibri"/>
          <w:lang w:val="pt-PT"/>
        </w:rPr>
        <w:t>, decreto</w:t>
      </w:r>
      <w:r w:rsidRPr="006650FD">
        <w:rPr>
          <w:rFonts w:ascii="Calibri" w:hAnsi="Calibri"/>
          <w:lang w:val="pt-PT"/>
        </w:rPr>
        <w:t xml:space="preserve"> 51/2011. </w:t>
      </w:r>
      <w:r>
        <w:rPr>
          <w:rFonts w:ascii="Calibri" w:hAnsi="Calibri"/>
          <w:lang w:val="pt-PT"/>
        </w:rPr>
        <w:t>Quando se trata de outra legislação, ela será especificamente mencionada.</w:t>
      </w:r>
    </w:p>
    <w:p w14:paraId="291A86BB" w14:textId="27A56268" w:rsidR="00BF67D1" w:rsidRDefault="00BF67D1" w:rsidP="006650FD">
      <w:pPr>
        <w:pStyle w:val="Textodenotaderodap"/>
        <w:jc w:val="both"/>
        <w:rPr>
          <w:rFonts w:ascii="Calibri" w:hAnsi="Calibri"/>
          <w:lang w:val="pt-PT"/>
        </w:rPr>
      </w:pPr>
      <w:r>
        <w:rPr>
          <w:rFonts w:ascii="Calibri" w:hAnsi="Calibri"/>
          <w:lang w:val="pt-PT"/>
        </w:rPr>
        <w:t xml:space="preserve">Também é frequentemente citado o relatório do CPT a respeito da visita de fevereiro de 2012, </w:t>
      </w:r>
      <w:r w:rsidRPr="006650FD">
        <w:rPr>
          <w:rFonts w:ascii="Calibri" w:hAnsi="Calibri"/>
          <w:b/>
          <w:u w:val="single"/>
          <w:lang w:val="pt-PT"/>
        </w:rPr>
        <w:t>European Committee for the Prevention of Torture and Inhuman or Degrading Treatment or Punishment</w:t>
      </w:r>
      <w:r w:rsidRPr="006650FD">
        <w:rPr>
          <w:rFonts w:ascii="Calibri" w:hAnsi="Calibri"/>
          <w:lang w:val="pt-PT"/>
        </w:rPr>
        <w:t>.</w:t>
      </w:r>
    </w:p>
    <w:p w14:paraId="7133AEF4" w14:textId="3F805B20" w:rsidR="00BF67D1" w:rsidRPr="00C04414" w:rsidRDefault="00BF67D1" w:rsidP="006650FD">
      <w:pPr>
        <w:pStyle w:val="Textodenotaderodap"/>
        <w:jc w:val="both"/>
        <w:rPr>
          <w:rFonts w:ascii="Calibri" w:hAnsi="Calibri"/>
        </w:rPr>
      </w:pPr>
      <w:r>
        <w:rPr>
          <w:rFonts w:ascii="Calibri" w:hAnsi="Calibri"/>
          <w:lang w:val="pt-PT"/>
        </w:rPr>
        <w:t xml:space="preserve">O questionário foi endossado à </w:t>
      </w:r>
      <w:r w:rsidRPr="006650FD">
        <w:rPr>
          <w:rFonts w:ascii="Calibri" w:hAnsi="Calibri"/>
          <w:lang w:val="pt-PT"/>
        </w:rPr>
        <w:t xml:space="preserve">Direção-Geral dos Serviços Prisionais, </w:t>
      </w:r>
      <w:r>
        <w:rPr>
          <w:rFonts w:ascii="Calibri" w:hAnsi="Calibri"/>
          <w:lang w:val="pt-PT"/>
        </w:rPr>
        <w:t xml:space="preserve">à </w:t>
      </w:r>
      <w:r w:rsidRPr="006650FD">
        <w:rPr>
          <w:rFonts w:ascii="Calibri" w:hAnsi="Calibri"/>
          <w:lang w:val="pt-PT"/>
        </w:rPr>
        <w:t>Inspeção Geral dos Serviços de Justiça (</w:t>
      </w:r>
      <w:r>
        <w:rPr>
          <w:rFonts w:ascii="Calibri" w:hAnsi="Calibri"/>
          <w:lang w:val="pt-PT"/>
        </w:rPr>
        <w:t>sob cuja jurisdição funciona o sistema penitenciário</w:t>
      </w:r>
      <w:r w:rsidRPr="006650FD">
        <w:rPr>
          <w:rFonts w:ascii="Calibri" w:hAnsi="Calibri"/>
          <w:lang w:val="pt-PT"/>
        </w:rPr>
        <w:t xml:space="preserve">), </w:t>
      </w:r>
      <w:r>
        <w:rPr>
          <w:rFonts w:ascii="Calibri" w:hAnsi="Calibri"/>
          <w:lang w:val="pt-PT"/>
        </w:rPr>
        <w:t xml:space="preserve">ao </w:t>
      </w:r>
      <w:r w:rsidRPr="006650FD">
        <w:rPr>
          <w:rFonts w:ascii="Calibri" w:hAnsi="Calibri"/>
          <w:lang w:val="pt-PT"/>
        </w:rPr>
        <w:t>Provedor de Justiça</w:t>
      </w:r>
      <w:r>
        <w:rPr>
          <w:rFonts w:ascii="Calibri" w:hAnsi="Calibri"/>
          <w:lang w:val="pt-PT"/>
        </w:rPr>
        <w:t xml:space="preserve"> e a ambos os sindicatos de guardas prisionais. Até à data, nenhuma resposta foi recebida, exceto as respostas amáveis da Inspeção e do Provedor a alegar indisponibilidade por falta de competência, no primeiro caso, e, no segundo caso, por estarem a preparar um relatório abrangente que será brevemente promulgado com informação detalhada e objetiva sobre a situação das prisões portuguesas. </w:t>
      </w:r>
      <w:r w:rsidRPr="008A2E0B">
        <w:rPr>
          <w:rFonts w:ascii="Calibri" w:hAnsi="Calibri"/>
        </w:rPr>
        <w:t>Re</w:t>
      </w:r>
      <w:r>
        <w:rPr>
          <w:rFonts w:ascii="Calibri" w:hAnsi="Calibri"/>
        </w:rPr>
        <w:t xml:space="preserve">colhemos </w:t>
      </w:r>
      <w:r w:rsidRPr="00C04414">
        <w:rPr>
          <w:rFonts w:ascii="Calibri" w:hAnsi="Calibri"/>
        </w:rPr>
        <w:t xml:space="preserve">16 </w:t>
      </w:r>
      <w:r>
        <w:rPr>
          <w:rFonts w:ascii="Calibri" w:hAnsi="Calibri"/>
        </w:rPr>
        <w:t>respostas anónimas ao questionário.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171C9" w14:textId="77777777" w:rsidR="00BF67D1" w:rsidRPr="00C13B8C" w:rsidRDefault="00BF67D1" w:rsidP="007429C6">
    <w:pPr>
      <w:pStyle w:val="Cabealho"/>
      <w:jc w:val="center"/>
      <w:rPr>
        <w:rFonts w:ascii="Calibri" w:hAnsi="Calibri"/>
        <w:b/>
        <w:color w:val="767171" w:themeColor="background2" w:themeShade="80"/>
        <w:sz w:val="24"/>
        <w:szCs w:val="24"/>
      </w:rPr>
    </w:pPr>
    <w:r w:rsidRPr="00C13B8C">
      <w:rPr>
        <w:rFonts w:ascii="Calibri" w:hAnsi="Calibri" w:cs="Tunga"/>
        <w:b/>
        <w:color w:val="767171" w:themeColor="background2" w:themeShade="80"/>
        <w:sz w:val="24"/>
        <w:szCs w:val="24"/>
      </w:rPr>
      <w:t xml:space="preserve">European </w:t>
    </w:r>
    <w:r>
      <w:rPr>
        <w:rFonts w:ascii="Calibri" w:hAnsi="Calibri" w:cs="Tunga"/>
        <w:b/>
        <w:color w:val="767171" w:themeColor="background2" w:themeShade="80"/>
        <w:sz w:val="24"/>
        <w:szCs w:val="24"/>
      </w:rPr>
      <w:t>P</w:t>
    </w:r>
    <w:r w:rsidRPr="00C13B8C">
      <w:rPr>
        <w:rFonts w:ascii="Calibri" w:hAnsi="Calibri" w:cs="Tunga"/>
        <w:b/>
        <w:color w:val="767171" w:themeColor="background2" w:themeShade="80"/>
        <w:sz w:val="24"/>
        <w:szCs w:val="24"/>
      </w:rPr>
      <w:t xml:space="preserve">rison </w:t>
    </w:r>
    <w:r>
      <w:rPr>
        <w:rFonts w:ascii="Calibri" w:hAnsi="Calibri" w:cs="Tunga"/>
        <w:b/>
        <w:color w:val="767171" w:themeColor="background2" w:themeShade="80"/>
        <w:sz w:val="24"/>
        <w:szCs w:val="24"/>
      </w:rPr>
      <w:t>O</w:t>
    </w:r>
    <w:r w:rsidRPr="00C13B8C">
      <w:rPr>
        <w:rFonts w:ascii="Calibri" w:hAnsi="Calibri" w:cs="Tunga"/>
        <w:b/>
        <w:color w:val="767171" w:themeColor="background2" w:themeShade="80"/>
        <w:sz w:val="24"/>
        <w:szCs w:val="24"/>
      </w:rPr>
      <w:t>bservatory</w:t>
    </w:r>
    <w:r>
      <w:rPr>
        <w:rFonts w:ascii="Calibri" w:hAnsi="Calibri" w:cs="Tunga"/>
        <w:b/>
        <w:color w:val="767171" w:themeColor="background2" w:themeShade="80"/>
        <w:sz w:val="24"/>
        <w:szCs w:val="24"/>
      </w:rPr>
      <w:tab/>
    </w:r>
    <w:r>
      <w:rPr>
        <w:rFonts w:ascii="Calibri" w:hAnsi="Calibri" w:cs="Tunga"/>
        <w:b/>
        <w:color w:val="767171" w:themeColor="background2" w:themeShade="80"/>
        <w:sz w:val="24"/>
        <w:szCs w:val="24"/>
      </w:rPr>
      <w:tab/>
    </w:r>
    <w:r w:rsidRPr="00C13B8C">
      <w:rPr>
        <w:rFonts w:ascii="Calibri" w:hAnsi="Calibri" w:cs="Tunga"/>
        <w:b/>
        <w:color w:val="767171" w:themeColor="background2" w:themeShade="80"/>
        <w:sz w:val="24"/>
        <w:szCs w:val="24"/>
      </w:rPr>
      <w:t>Prison conditions in Italy</w:t>
    </w:r>
  </w:p>
  <w:p w14:paraId="3B63F485" w14:textId="77777777" w:rsidR="00BF67D1" w:rsidRDefault="00BF67D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673F" w14:textId="06A7343D" w:rsidR="00BF67D1" w:rsidRPr="00CD2C9E" w:rsidRDefault="00BF67D1" w:rsidP="00704092">
    <w:pPr>
      <w:pStyle w:val="Cabealho"/>
      <w:rPr>
        <w:color w:val="C45911" w:themeColor="accent2" w:themeShade="BF"/>
        <w:lang w:val="pt-PT"/>
      </w:rPr>
    </w:pPr>
    <w:r w:rsidRPr="00CD2C9E">
      <w:rPr>
        <w:rFonts w:ascii="Calibri" w:hAnsi="Calibri" w:cs="Tunga"/>
        <w:b/>
        <w:color w:val="C45911" w:themeColor="accent2" w:themeShade="BF"/>
        <w:sz w:val="24"/>
        <w:szCs w:val="24"/>
        <w:lang w:val="pt-PT"/>
      </w:rPr>
      <w:t>Observatório Europeu das Prisões</w:t>
    </w:r>
    <w:r w:rsidRPr="00CD2C9E">
      <w:rPr>
        <w:rFonts w:ascii="Calibri" w:hAnsi="Calibri" w:cs="Tunga"/>
        <w:b/>
        <w:color w:val="C45911" w:themeColor="accent2" w:themeShade="BF"/>
        <w:sz w:val="24"/>
        <w:szCs w:val="24"/>
        <w:lang w:val="pt-PT"/>
      </w:rPr>
      <w:tab/>
    </w:r>
    <w:r w:rsidRPr="00CD2C9E">
      <w:rPr>
        <w:rFonts w:ascii="Calibri" w:hAnsi="Calibri" w:cs="Tunga"/>
        <w:b/>
        <w:color w:val="C45911" w:themeColor="accent2" w:themeShade="BF"/>
        <w:sz w:val="24"/>
        <w:szCs w:val="24"/>
        <w:lang w:val="pt-PT"/>
      </w:rPr>
      <w:tab/>
      <w:t>Condições das prisões em Portugal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38522DE4"/>
    <w:lvl w:ilvl="0">
      <w:start w:val="23"/>
      <w:numFmt w:val="decimal"/>
      <w:lvlText w:val="%1."/>
      <w:lvlJc w:val="left"/>
      <w:pPr>
        <w:tabs>
          <w:tab w:val="num" w:pos="0"/>
        </w:tabs>
        <w:ind w:left="540" w:hanging="360"/>
      </w:pPr>
      <w:rPr>
        <w:rFonts w:hint="default"/>
        <w:color w:val="000000"/>
      </w:rPr>
    </w:lvl>
  </w:abstractNum>
  <w:abstractNum w:abstractNumId="1" w15:restartNumberingAfterBreak="0">
    <w:nsid w:val="06C72850"/>
    <w:multiLevelType w:val="hybridMultilevel"/>
    <w:tmpl w:val="94A40474"/>
    <w:lvl w:ilvl="0" w:tplc="41C4607C">
      <w:start w:val="1"/>
      <w:numFmt w:val="decimal"/>
      <w:lvlText w:val="%1."/>
      <w:lvlJc w:val="left"/>
      <w:pPr>
        <w:ind w:left="360" w:hanging="360"/>
      </w:pPr>
      <w:rPr>
        <w:color w:val="AEAAAA" w:themeColor="background2" w:themeShade="BF"/>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AB27C13"/>
    <w:multiLevelType w:val="hybridMultilevel"/>
    <w:tmpl w:val="5204BD62"/>
    <w:lvl w:ilvl="0" w:tplc="F49CC362">
      <w:start w:val="1"/>
      <w:numFmt w:val="decimal"/>
      <w:lvlText w:val="%1."/>
      <w:lvlJc w:val="left"/>
      <w:pPr>
        <w:ind w:left="720" w:hanging="360"/>
      </w:pPr>
      <w:rPr>
        <w:color w:val="AEAAAA" w:themeColor="background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91E62"/>
    <w:multiLevelType w:val="hybridMultilevel"/>
    <w:tmpl w:val="053AEFFE"/>
    <w:lvl w:ilvl="0" w:tplc="AE70A34C">
      <w:numFmt w:val="bullet"/>
      <w:lvlText w:val=""/>
      <w:lvlJc w:val="left"/>
      <w:pPr>
        <w:ind w:left="720" w:hanging="360"/>
      </w:pPr>
      <w:rPr>
        <w:rFonts w:ascii="Symbol" w:eastAsia="MS Mincho"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961B6"/>
    <w:multiLevelType w:val="hybridMultilevel"/>
    <w:tmpl w:val="B644D41E"/>
    <w:lvl w:ilvl="0" w:tplc="38522DE4">
      <w:start w:val="23"/>
      <w:numFmt w:val="decimal"/>
      <w:lvlText w:val="%1."/>
      <w:lvlJc w:val="left"/>
      <w:pPr>
        <w:tabs>
          <w:tab w:val="num" w:pos="0"/>
        </w:tabs>
        <w:ind w:left="540" w:hanging="36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8803920"/>
    <w:multiLevelType w:val="hybridMultilevel"/>
    <w:tmpl w:val="F3F49480"/>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CCF0CCE"/>
    <w:multiLevelType w:val="hybridMultilevel"/>
    <w:tmpl w:val="6F4C1302"/>
    <w:lvl w:ilvl="0" w:tplc="7F60F946">
      <w:start w:val="1"/>
      <w:numFmt w:val="decimal"/>
      <w:lvlText w:val="%1."/>
      <w:lvlJc w:val="left"/>
      <w:pPr>
        <w:ind w:left="720" w:hanging="360"/>
      </w:pPr>
      <w:rPr>
        <w:b/>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A0017A8"/>
    <w:multiLevelType w:val="singleLevel"/>
    <w:tmpl w:val="38522DE4"/>
    <w:lvl w:ilvl="0">
      <w:start w:val="23"/>
      <w:numFmt w:val="decimal"/>
      <w:lvlText w:val="%1."/>
      <w:lvlJc w:val="left"/>
      <w:pPr>
        <w:tabs>
          <w:tab w:val="num" w:pos="0"/>
        </w:tabs>
        <w:ind w:left="540" w:hanging="360"/>
      </w:pPr>
      <w:rPr>
        <w:rFonts w:hint="default"/>
        <w:color w:val="000000"/>
      </w:rPr>
    </w:lvl>
  </w:abstractNum>
  <w:abstractNum w:abstractNumId="8" w15:restartNumberingAfterBreak="0">
    <w:nsid w:val="7CE65C01"/>
    <w:multiLevelType w:val="hybridMultilevel"/>
    <w:tmpl w:val="EC36783A"/>
    <w:lvl w:ilvl="0" w:tplc="E778A350">
      <w:start w:val="23"/>
      <w:numFmt w:val="decimal"/>
      <w:lvlText w:val="%1."/>
      <w:lvlJc w:val="left"/>
      <w:pPr>
        <w:tabs>
          <w:tab w:val="num" w:pos="180"/>
        </w:tabs>
        <w:ind w:left="720" w:hanging="360"/>
      </w:pPr>
      <w:rPr>
        <w:rFonts w:hint="default"/>
        <w:b/>
        <w:color w:val="000000"/>
        <w:lang w:val="en-GB"/>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num w:numId="1">
    <w:abstractNumId w:val="3"/>
  </w:num>
  <w:num w:numId="2">
    <w:abstractNumId w:val="2"/>
  </w:num>
  <w:num w:numId="3">
    <w:abstractNumId w:val="6"/>
  </w:num>
  <w:num w:numId="4">
    <w:abstractNumId w:val="1"/>
  </w:num>
  <w:num w:numId="5">
    <w:abstractNumId w:val="0"/>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proofState w:spelling="clean"/>
  <w:attachedTemplate r:id="rId1"/>
  <w:defaultTabStop w:val="720"/>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ED"/>
    <w:rsid w:val="00002F8E"/>
    <w:rsid w:val="00004A46"/>
    <w:rsid w:val="00020C70"/>
    <w:rsid w:val="000224D0"/>
    <w:rsid w:val="00025E50"/>
    <w:rsid w:val="0003540C"/>
    <w:rsid w:val="00036096"/>
    <w:rsid w:val="00036198"/>
    <w:rsid w:val="00037F5D"/>
    <w:rsid w:val="000408F0"/>
    <w:rsid w:val="00040EFA"/>
    <w:rsid w:val="00041FD9"/>
    <w:rsid w:val="00042C0C"/>
    <w:rsid w:val="00045016"/>
    <w:rsid w:val="00046317"/>
    <w:rsid w:val="00050B51"/>
    <w:rsid w:val="00054B1E"/>
    <w:rsid w:val="00056E3D"/>
    <w:rsid w:val="000611BC"/>
    <w:rsid w:val="00063DE3"/>
    <w:rsid w:val="00067C15"/>
    <w:rsid w:val="00067F99"/>
    <w:rsid w:val="000702EE"/>
    <w:rsid w:val="0007416F"/>
    <w:rsid w:val="0007485F"/>
    <w:rsid w:val="00076EB1"/>
    <w:rsid w:val="00077E69"/>
    <w:rsid w:val="00081AD0"/>
    <w:rsid w:val="00082193"/>
    <w:rsid w:val="0008293B"/>
    <w:rsid w:val="0008420B"/>
    <w:rsid w:val="00085941"/>
    <w:rsid w:val="000873DB"/>
    <w:rsid w:val="00090411"/>
    <w:rsid w:val="00090474"/>
    <w:rsid w:val="00090E38"/>
    <w:rsid w:val="00093848"/>
    <w:rsid w:val="00093A2E"/>
    <w:rsid w:val="00096121"/>
    <w:rsid w:val="000A1727"/>
    <w:rsid w:val="000A1F67"/>
    <w:rsid w:val="000A25E4"/>
    <w:rsid w:val="000A2F59"/>
    <w:rsid w:val="000A3B09"/>
    <w:rsid w:val="000A5965"/>
    <w:rsid w:val="000A7B15"/>
    <w:rsid w:val="000B0191"/>
    <w:rsid w:val="000B5C42"/>
    <w:rsid w:val="000B5D3D"/>
    <w:rsid w:val="000B783D"/>
    <w:rsid w:val="000C1A60"/>
    <w:rsid w:val="000D1D23"/>
    <w:rsid w:val="000D3721"/>
    <w:rsid w:val="000D3CB0"/>
    <w:rsid w:val="000D57C4"/>
    <w:rsid w:val="000D6475"/>
    <w:rsid w:val="000D6D9C"/>
    <w:rsid w:val="000D7A6B"/>
    <w:rsid w:val="000E2919"/>
    <w:rsid w:val="000E4FEA"/>
    <w:rsid w:val="000E61B9"/>
    <w:rsid w:val="000F2F7B"/>
    <w:rsid w:val="000F4D07"/>
    <w:rsid w:val="000F5165"/>
    <w:rsid w:val="00102380"/>
    <w:rsid w:val="00104325"/>
    <w:rsid w:val="00105120"/>
    <w:rsid w:val="00105274"/>
    <w:rsid w:val="0010647B"/>
    <w:rsid w:val="00113BDB"/>
    <w:rsid w:val="00117FFC"/>
    <w:rsid w:val="00120AFE"/>
    <w:rsid w:val="001243C9"/>
    <w:rsid w:val="001256FD"/>
    <w:rsid w:val="00126588"/>
    <w:rsid w:val="00127AF7"/>
    <w:rsid w:val="001351DA"/>
    <w:rsid w:val="00144363"/>
    <w:rsid w:val="00145223"/>
    <w:rsid w:val="00146667"/>
    <w:rsid w:val="00150D59"/>
    <w:rsid w:val="00157F57"/>
    <w:rsid w:val="00162091"/>
    <w:rsid w:val="0016766E"/>
    <w:rsid w:val="00170A93"/>
    <w:rsid w:val="00172895"/>
    <w:rsid w:val="00173D83"/>
    <w:rsid w:val="00176B91"/>
    <w:rsid w:val="0018062D"/>
    <w:rsid w:val="00182137"/>
    <w:rsid w:val="00183B44"/>
    <w:rsid w:val="001851CB"/>
    <w:rsid w:val="00187488"/>
    <w:rsid w:val="00187BC9"/>
    <w:rsid w:val="001920BB"/>
    <w:rsid w:val="00194312"/>
    <w:rsid w:val="00196CC2"/>
    <w:rsid w:val="00197710"/>
    <w:rsid w:val="00197E9A"/>
    <w:rsid w:val="001A000B"/>
    <w:rsid w:val="001A1E1F"/>
    <w:rsid w:val="001A437E"/>
    <w:rsid w:val="001A4A93"/>
    <w:rsid w:val="001A6EDC"/>
    <w:rsid w:val="001A7BF9"/>
    <w:rsid w:val="001B17D4"/>
    <w:rsid w:val="001B68CD"/>
    <w:rsid w:val="001C2D5E"/>
    <w:rsid w:val="001C38B0"/>
    <w:rsid w:val="001C3B76"/>
    <w:rsid w:val="001C65F1"/>
    <w:rsid w:val="001D017C"/>
    <w:rsid w:val="001D080C"/>
    <w:rsid w:val="001D1127"/>
    <w:rsid w:val="001D12E0"/>
    <w:rsid w:val="001D24A3"/>
    <w:rsid w:val="001D3A63"/>
    <w:rsid w:val="001D3D6C"/>
    <w:rsid w:val="001D68F3"/>
    <w:rsid w:val="001E1B7C"/>
    <w:rsid w:val="001E207B"/>
    <w:rsid w:val="001E4C9A"/>
    <w:rsid w:val="001E699A"/>
    <w:rsid w:val="001E6B82"/>
    <w:rsid w:val="001E73C2"/>
    <w:rsid w:val="001E794D"/>
    <w:rsid w:val="001F210F"/>
    <w:rsid w:val="001F244F"/>
    <w:rsid w:val="001F24A7"/>
    <w:rsid w:val="001F4313"/>
    <w:rsid w:val="001F650F"/>
    <w:rsid w:val="002002D0"/>
    <w:rsid w:val="00205974"/>
    <w:rsid w:val="0021564D"/>
    <w:rsid w:val="00217845"/>
    <w:rsid w:val="00221DC4"/>
    <w:rsid w:val="00223879"/>
    <w:rsid w:val="00226110"/>
    <w:rsid w:val="00226407"/>
    <w:rsid w:val="002270D3"/>
    <w:rsid w:val="00227ADC"/>
    <w:rsid w:val="0023032D"/>
    <w:rsid w:val="00236346"/>
    <w:rsid w:val="002439D8"/>
    <w:rsid w:val="00245AB1"/>
    <w:rsid w:val="00246376"/>
    <w:rsid w:val="00251EF3"/>
    <w:rsid w:val="00252C1F"/>
    <w:rsid w:val="00260BBC"/>
    <w:rsid w:val="0026261C"/>
    <w:rsid w:val="00263564"/>
    <w:rsid w:val="00266BDE"/>
    <w:rsid w:val="00272924"/>
    <w:rsid w:val="00273E87"/>
    <w:rsid w:val="00274EE8"/>
    <w:rsid w:val="00277FAC"/>
    <w:rsid w:val="0028033B"/>
    <w:rsid w:val="00283941"/>
    <w:rsid w:val="002850C3"/>
    <w:rsid w:val="00286846"/>
    <w:rsid w:val="00287A63"/>
    <w:rsid w:val="00290C95"/>
    <w:rsid w:val="00290FFE"/>
    <w:rsid w:val="00293550"/>
    <w:rsid w:val="002936D8"/>
    <w:rsid w:val="00295823"/>
    <w:rsid w:val="00297872"/>
    <w:rsid w:val="00297B77"/>
    <w:rsid w:val="002A1731"/>
    <w:rsid w:val="002A1FFE"/>
    <w:rsid w:val="002A4BA6"/>
    <w:rsid w:val="002B1618"/>
    <w:rsid w:val="002B1BA8"/>
    <w:rsid w:val="002B2CA6"/>
    <w:rsid w:val="002B364A"/>
    <w:rsid w:val="002B438D"/>
    <w:rsid w:val="002C251F"/>
    <w:rsid w:val="002C28B4"/>
    <w:rsid w:val="002C5AF9"/>
    <w:rsid w:val="002C5E15"/>
    <w:rsid w:val="002D0E10"/>
    <w:rsid w:val="002D641C"/>
    <w:rsid w:val="002D6D03"/>
    <w:rsid w:val="002D7336"/>
    <w:rsid w:val="002E1024"/>
    <w:rsid w:val="002E124A"/>
    <w:rsid w:val="002E4887"/>
    <w:rsid w:val="002E683E"/>
    <w:rsid w:val="002F25F4"/>
    <w:rsid w:val="002F63DF"/>
    <w:rsid w:val="002F6C8F"/>
    <w:rsid w:val="00307DDE"/>
    <w:rsid w:val="00317C78"/>
    <w:rsid w:val="00317EED"/>
    <w:rsid w:val="00320684"/>
    <w:rsid w:val="003252C3"/>
    <w:rsid w:val="00327F51"/>
    <w:rsid w:val="0033452D"/>
    <w:rsid w:val="00336610"/>
    <w:rsid w:val="00337B7D"/>
    <w:rsid w:val="00337CC0"/>
    <w:rsid w:val="0034128C"/>
    <w:rsid w:val="00343E5C"/>
    <w:rsid w:val="00346A4E"/>
    <w:rsid w:val="00347827"/>
    <w:rsid w:val="003529C7"/>
    <w:rsid w:val="0035337E"/>
    <w:rsid w:val="0036773E"/>
    <w:rsid w:val="003703C7"/>
    <w:rsid w:val="0037112D"/>
    <w:rsid w:val="0037139C"/>
    <w:rsid w:val="00376011"/>
    <w:rsid w:val="00381817"/>
    <w:rsid w:val="00382662"/>
    <w:rsid w:val="00383AA7"/>
    <w:rsid w:val="003854E8"/>
    <w:rsid w:val="00385A47"/>
    <w:rsid w:val="003870C4"/>
    <w:rsid w:val="00393318"/>
    <w:rsid w:val="003939F0"/>
    <w:rsid w:val="003946CD"/>
    <w:rsid w:val="00394720"/>
    <w:rsid w:val="0039613F"/>
    <w:rsid w:val="00396EE7"/>
    <w:rsid w:val="00397EB6"/>
    <w:rsid w:val="003A0092"/>
    <w:rsid w:val="003A054B"/>
    <w:rsid w:val="003A45E1"/>
    <w:rsid w:val="003B1E8F"/>
    <w:rsid w:val="003B48BF"/>
    <w:rsid w:val="003B5DC5"/>
    <w:rsid w:val="003B6B49"/>
    <w:rsid w:val="003B700C"/>
    <w:rsid w:val="003B79E2"/>
    <w:rsid w:val="003C03D6"/>
    <w:rsid w:val="003C2EE1"/>
    <w:rsid w:val="003C4CD4"/>
    <w:rsid w:val="003C67B3"/>
    <w:rsid w:val="003D41FC"/>
    <w:rsid w:val="003D50A7"/>
    <w:rsid w:val="003D56E5"/>
    <w:rsid w:val="003D7D5A"/>
    <w:rsid w:val="003E06A7"/>
    <w:rsid w:val="003E08C5"/>
    <w:rsid w:val="003E1E96"/>
    <w:rsid w:val="003E2C47"/>
    <w:rsid w:val="003E4C01"/>
    <w:rsid w:val="003E60E4"/>
    <w:rsid w:val="003F006C"/>
    <w:rsid w:val="003F0969"/>
    <w:rsid w:val="003F0AC7"/>
    <w:rsid w:val="003F1126"/>
    <w:rsid w:val="003F3F22"/>
    <w:rsid w:val="003F4829"/>
    <w:rsid w:val="003F520F"/>
    <w:rsid w:val="0040211D"/>
    <w:rsid w:val="00410300"/>
    <w:rsid w:val="00411DB0"/>
    <w:rsid w:val="00411F81"/>
    <w:rsid w:val="004132F2"/>
    <w:rsid w:val="00414B47"/>
    <w:rsid w:val="00422CB6"/>
    <w:rsid w:val="00425572"/>
    <w:rsid w:val="00426DDD"/>
    <w:rsid w:val="00430825"/>
    <w:rsid w:val="00432392"/>
    <w:rsid w:val="004356AA"/>
    <w:rsid w:val="00435941"/>
    <w:rsid w:val="0044093D"/>
    <w:rsid w:val="004423ED"/>
    <w:rsid w:val="00446C5F"/>
    <w:rsid w:val="00450DD2"/>
    <w:rsid w:val="00452592"/>
    <w:rsid w:val="00453D1D"/>
    <w:rsid w:val="0046001E"/>
    <w:rsid w:val="004610DA"/>
    <w:rsid w:val="00462748"/>
    <w:rsid w:val="00462E04"/>
    <w:rsid w:val="00465B21"/>
    <w:rsid w:val="00470353"/>
    <w:rsid w:val="00473505"/>
    <w:rsid w:val="0047377D"/>
    <w:rsid w:val="004808BD"/>
    <w:rsid w:val="004901BF"/>
    <w:rsid w:val="00491EF0"/>
    <w:rsid w:val="00493AAC"/>
    <w:rsid w:val="00493C7E"/>
    <w:rsid w:val="004944DC"/>
    <w:rsid w:val="00495812"/>
    <w:rsid w:val="004958A6"/>
    <w:rsid w:val="004964B0"/>
    <w:rsid w:val="00497AEC"/>
    <w:rsid w:val="004A1B38"/>
    <w:rsid w:val="004A490B"/>
    <w:rsid w:val="004A52CE"/>
    <w:rsid w:val="004B0276"/>
    <w:rsid w:val="004B3582"/>
    <w:rsid w:val="004B3B27"/>
    <w:rsid w:val="004B52D3"/>
    <w:rsid w:val="004B7705"/>
    <w:rsid w:val="004C1FEC"/>
    <w:rsid w:val="004C20B8"/>
    <w:rsid w:val="004C2D0F"/>
    <w:rsid w:val="004C3850"/>
    <w:rsid w:val="004C4069"/>
    <w:rsid w:val="004C5957"/>
    <w:rsid w:val="004C59AF"/>
    <w:rsid w:val="004C629B"/>
    <w:rsid w:val="004D1EEE"/>
    <w:rsid w:val="004D23B5"/>
    <w:rsid w:val="004D384C"/>
    <w:rsid w:val="004D45BA"/>
    <w:rsid w:val="004E0866"/>
    <w:rsid w:val="004E0E85"/>
    <w:rsid w:val="004E2841"/>
    <w:rsid w:val="004E3358"/>
    <w:rsid w:val="004E6667"/>
    <w:rsid w:val="004F261A"/>
    <w:rsid w:val="004F72D6"/>
    <w:rsid w:val="00506E50"/>
    <w:rsid w:val="005110EC"/>
    <w:rsid w:val="00514895"/>
    <w:rsid w:val="005159D6"/>
    <w:rsid w:val="00517635"/>
    <w:rsid w:val="005209B7"/>
    <w:rsid w:val="00521666"/>
    <w:rsid w:val="00522DB9"/>
    <w:rsid w:val="00523BFA"/>
    <w:rsid w:val="00525BD7"/>
    <w:rsid w:val="0053155F"/>
    <w:rsid w:val="00531DC0"/>
    <w:rsid w:val="00541000"/>
    <w:rsid w:val="00541B38"/>
    <w:rsid w:val="00542880"/>
    <w:rsid w:val="00543568"/>
    <w:rsid w:val="0054398A"/>
    <w:rsid w:val="0054666F"/>
    <w:rsid w:val="005476C9"/>
    <w:rsid w:val="005506F5"/>
    <w:rsid w:val="0055157A"/>
    <w:rsid w:val="00555CCB"/>
    <w:rsid w:val="00555F70"/>
    <w:rsid w:val="0055626B"/>
    <w:rsid w:val="0056233C"/>
    <w:rsid w:val="005653E3"/>
    <w:rsid w:val="00571650"/>
    <w:rsid w:val="00575C43"/>
    <w:rsid w:val="005805F6"/>
    <w:rsid w:val="00581DE6"/>
    <w:rsid w:val="00583B9B"/>
    <w:rsid w:val="0058494B"/>
    <w:rsid w:val="00585B03"/>
    <w:rsid w:val="00585CC1"/>
    <w:rsid w:val="005866F0"/>
    <w:rsid w:val="0059735C"/>
    <w:rsid w:val="005A43E0"/>
    <w:rsid w:val="005A4680"/>
    <w:rsid w:val="005B208C"/>
    <w:rsid w:val="005B4F41"/>
    <w:rsid w:val="005B582D"/>
    <w:rsid w:val="005B59E7"/>
    <w:rsid w:val="005C2CAF"/>
    <w:rsid w:val="005C33A0"/>
    <w:rsid w:val="005C37E0"/>
    <w:rsid w:val="005D0AEC"/>
    <w:rsid w:val="005D337F"/>
    <w:rsid w:val="005D6E68"/>
    <w:rsid w:val="005D7632"/>
    <w:rsid w:val="005F0E51"/>
    <w:rsid w:val="005F2451"/>
    <w:rsid w:val="005F2C72"/>
    <w:rsid w:val="005F2EEA"/>
    <w:rsid w:val="005F36AD"/>
    <w:rsid w:val="005F3AA6"/>
    <w:rsid w:val="005F4205"/>
    <w:rsid w:val="005F483C"/>
    <w:rsid w:val="005F6FC3"/>
    <w:rsid w:val="00601446"/>
    <w:rsid w:val="00603D7E"/>
    <w:rsid w:val="00604322"/>
    <w:rsid w:val="006043B2"/>
    <w:rsid w:val="00605A0F"/>
    <w:rsid w:val="006068DD"/>
    <w:rsid w:val="00607E27"/>
    <w:rsid w:val="0061176B"/>
    <w:rsid w:val="00613879"/>
    <w:rsid w:val="00614323"/>
    <w:rsid w:val="0061465A"/>
    <w:rsid w:val="00615224"/>
    <w:rsid w:val="006160AB"/>
    <w:rsid w:val="0061769A"/>
    <w:rsid w:val="0062108D"/>
    <w:rsid w:val="00621657"/>
    <w:rsid w:val="00623B06"/>
    <w:rsid w:val="00624C8A"/>
    <w:rsid w:val="00624E07"/>
    <w:rsid w:val="00625BF3"/>
    <w:rsid w:val="00626144"/>
    <w:rsid w:val="006310A1"/>
    <w:rsid w:val="00635C7A"/>
    <w:rsid w:val="006426F0"/>
    <w:rsid w:val="00650875"/>
    <w:rsid w:val="0065434F"/>
    <w:rsid w:val="00662C37"/>
    <w:rsid w:val="006646D1"/>
    <w:rsid w:val="006650FD"/>
    <w:rsid w:val="00665664"/>
    <w:rsid w:val="00673EE3"/>
    <w:rsid w:val="00674A6D"/>
    <w:rsid w:val="00682F75"/>
    <w:rsid w:val="006834C8"/>
    <w:rsid w:val="006847D2"/>
    <w:rsid w:val="00685EB4"/>
    <w:rsid w:val="00687067"/>
    <w:rsid w:val="006913FE"/>
    <w:rsid w:val="006A0E7C"/>
    <w:rsid w:val="006A2588"/>
    <w:rsid w:val="006A3561"/>
    <w:rsid w:val="006A53EA"/>
    <w:rsid w:val="006B00B0"/>
    <w:rsid w:val="006B22B6"/>
    <w:rsid w:val="006B2618"/>
    <w:rsid w:val="006B363D"/>
    <w:rsid w:val="006B468C"/>
    <w:rsid w:val="006B4E16"/>
    <w:rsid w:val="006B634E"/>
    <w:rsid w:val="006C18C5"/>
    <w:rsid w:val="006C1999"/>
    <w:rsid w:val="006C64DC"/>
    <w:rsid w:val="006D235E"/>
    <w:rsid w:val="006D3BBA"/>
    <w:rsid w:val="006D4026"/>
    <w:rsid w:val="006D5150"/>
    <w:rsid w:val="006D7054"/>
    <w:rsid w:val="006E0E79"/>
    <w:rsid w:val="006E25B9"/>
    <w:rsid w:val="006E7E16"/>
    <w:rsid w:val="006F17FF"/>
    <w:rsid w:val="006F34BC"/>
    <w:rsid w:val="006F400B"/>
    <w:rsid w:val="006F4DDF"/>
    <w:rsid w:val="00700244"/>
    <w:rsid w:val="00700849"/>
    <w:rsid w:val="00704092"/>
    <w:rsid w:val="007070E0"/>
    <w:rsid w:val="007111A4"/>
    <w:rsid w:val="007146DB"/>
    <w:rsid w:val="00717F7F"/>
    <w:rsid w:val="007217ED"/>
    <w:rsid w:val="00721C1C"/>
    <w:rsid w:val="00724481"/>
    <w:rsid w:val="00724751"/>
    <w:rsid w:val="0072490F"/>
    <w:rsid w:val="00725742"/>
    <w:rsid w:val="007264EB"/>
    <w:rsid w:val="00732248"/>
    <w:rsid w:val="0073765C"/>
    <w:rsid w:val="007416DF"/>
    <w:rsid w:val="00741BAF"/>
    <w:rsid w:val="007429C6"/>
    <w:rsid w:val="00745560"/>
    <w:rsid w:val="00746ED6"/>
    <w:rsid w:val="007475D2"/>
    <w:rsid w:val="00750BA1"/>
    <w:rsid w:val="007531C0"/>
    <w:rsid w:val="00757CD6"/>
    <w:rsid w:val="007667B9"/>
    <w:rsid w:val="00767CEA"/>
    <w:rsid w:val="00770368"/>
    <w:rsid w:val="00770A3B"/>
    <w:rsid w:val="007743F3"/>
    <w:rsid w:val="00776F12"/>
    <w:rsid w:val="00790851"/>
    <w:rsid w:val="00791711"/>
    <w:rsid w:val="00793AC0"/>
    <w:rsid w:val="00794F12"/>
    <w:rsid w:val="0079678B"/>
    <w:rsid w:val="007A00F6"/>
    <w:rsid w:val="007A0454"/>
    <w:rsid w:val="007A29AD"/>
    <w:rsid w:val="007A4CAD"/>
    <w:rsid w:val="007A5F88"/>
    <w:rsid w:val="007B0A3A"/>
    <w:rsid w:val="007B0CF1"/>
    <w:rsid w:val="007B1E4A"/>
    <w:rsid w:val="007C0190"/>
    <w:rsid w:val="007C0222"/>
    <w:rsid w:val="007C1A1E"/>
    <w:rsid w:val="007C2719"/>
    <w:rsid w:val="007D0046"/>
    <w:rsid w:val="007D50AB"/>
    <w:rsid w:val="007D6AFB"/>
    <w:rsid w:val="007E3E60"/>
    <w:rsid w:val="007F03C3"/>
    <w:rsid w:val="007F15FA"/>
    <w:rsid w:val="007F1810"/>
    <w:rsid w:val="007F1B97"/>
    <w:rsid w:val="007F22D3"/>
    <w:rsid w:val="007F2F12"/>
    <w:rsid w:val="007F3E8F"/>
    <w:rsid w:val="007F4CC9"/>
    <w:rsid w:val="008000A5"/>
    <w:rsid w:val="008005FD"/>
    <w:rsid w:val="0080081E"/>
    <w:rsid w:val="00811FC2"/>
    <w:rsid w:val="008145A3"/>
    <w:rsid w:val="00815C5B"/>
    <w:rsid w:val="0081679D"/>
    <w:rsid w:val="00816B94"/>
    <w:rsid w:val="00817202"/>
    <w:rsid w:val="008176E1"/>
    <w:rsid w:val="00817F5F"/>
    <w:rsid w:val="00823D4F"/>
    <w:rsid w:val="008265A0"/>
    <w:rsid w:val="008321B7"/>
    <w:rsid w:val="00844C76"/>
    <w:rsid w:val="008452A4"/>
    <w:rsid w:val="00847F79"/>
    <w:rsid w:val="00851372"/>
    <w:rsid w:val="00856563"/>
    <w:rsid w:val="008612B4"/>
    <w:rsid w:val="00861963"/>
    <w:rsid w:val="00863406"/>
    <w:rsid w:val="00863A88"/>
    <w:rsid w:val="0086487D"/>
    <w:rsid w:val="00865D9C"/>
    <w:rsid w:val="00867CD2"/>
    <w:rsid w:val="008719E7"/>
    <w:rsid w:val="00873F29"/>
    <w:rsid w:val="008768D6"/>
    <w:rsid w:val="008779A9"/>
    <w:rsid w:val="00877A26"/>
    <w:rsid w:val="00881B54"/>
    <w:rsid w:val="008827B2"/>
    <w:rsid w:val="00883795"/>
    <w:rsid w:val="008840FB"/>
    <w:rsid w:val="00885202"/>
    <w:rsid w:val="00885D1B"/>
    <w:rsid w:val="008860CD"/>
    <w:rsid w:val="00886733"/>
    <w:rsid w:val="008948B6"/>
    <w:rsid w:val="008A0082"/>
    <w:rsid w:val="008A1003"/>
    <w:rsid w:val="008A2E0B"/>
    <w:rsid w:val="008A44DA"/>
    <w:rsid w:val="008A476D"/>
    <w:rsid w:val="008A510A"/>
    <w:rsid w:val="008A66BE"/>
    <w:rsid w:val="008A7CF8"/>
    <w:rsid w:val="008A7E25"/>
    <w:rsid w:val="008B2E56"/>
    <w:rsid w:val="008B3279"/>
    <w:rsid w:val="008B790F"/>
    <w:rsid w:val="008B7C76"/>
    <w:rsid w:val="008C131C"/>
    <w:rsid w:val="008C1B6F"/>
    <w:rsid w:val="008C32EE"/>
    <w:rsid w:val="008C37AB"/>
    <w:rsid w:val="008C768E"/>
    <w:rsid w:val="008D30E1"/>
    <w:rsid w:val="008D3B23"/>
    <w:rsid w:val="008D7013"/>
    <w:rsid w:val="008E5293"/>
    <w:rsid w:val="008E7307"/>
    <w:rsid w:val="008F13AE"/>
    <w:rsid w:val="008F4314"/>
    <w:rsid w:val="008F6559"/>
    <w:rsid w:val="008F758A"/>
    <w:rsid w:val="008F7DD8"/>
    <w:rsid w:val="00900D73"/>
    <w:rsid w:val="00905965"/>
    <w:rsid w:val="00906528"/>
    <w:rsid w:val="009067FE"/>
    <w:rsid w:val="00906B72"/>
    <w:rsid w:val="009105B0"/>
    <w:rsid w:val="00913E92"/>
    <w:rsid w:val="00914117"/>
    <w:rsid w:val="00920035"/>
    <w:rsid w:val="00921628"/>
    <w:rsid w:val="00924F33"/>
    <w:rsid w:val="009300D9"/>
    <w:rsid w:val="00931486"/>
    <w:rsid w:val="00932689"/>
    <w:rsid w:val="009338F5"/>
    <w:rsid w:val="0093409C"/>
    <w:rsid w:val="009401E1"/>
    <w:rsid w:val="00941B16"/>
    <w:rsid w:val="00943752"/>
    <w:rsid w:val="00945438"/>
    <w:rsid w:val="009462A9"/>
    <w:rsid w:val="00950B40"/>
    <w:rsid w:val="00954A45"/>
    <w:rsid w:val="00955417"/>
    <w:rsid w:val="00955FF1"/>
    <w:rsid w:val="009612BA"/>
    <w:rsid w:val="009648D2"/>
    <w:rsid w:val="00964B31"/>
    <w:rsid w:val="009737D8"/>
    <w:rsid w:val="00974EB0"/>
    <w:rsid w:val="00975A04"/>
    <w:rsid w:val="00976B1E"/>
    <w:rsid w:val="00981034"/>
    <w:rsid w:val="00981686"/>
    <w:rsid w:val="009833F0"/>
    <w:rsid w:val="00985617"/>
    <w:rsid w:val="00986139"/>
    <w:rsid w:val="009868FE"/>
    <w:rsid w:val="00986F1C"/>
    <w:rsid w:val="00987C9F"/>
    <w:rsid w:val="009901B7"/>
    <w:rsid w:val="00995321"/>
    <w:rsid w:val="009962B5"/>
    <w:rsid w:val="009977E6"/>
    <w:rsid w:val="00997CB8"/>
    <w:rsid w:val="00997E28"/>
    <w:rsid w:val="009A0268"/>
    <w:rsid w:val="009A1B68"/>
    <w:rsid w:val="009A5046"/>
    <w:rsid w:val="009A71C3"/>
    <w:rsid w:val="009A75B7"/>
    <w:rsid w:val="009A7F4F"/>
    <w:rsid w:val="009B5781"/>
    <w:rsid w:val="009B5B58"/>
    <w:rsid w:val="009C0F68"/>
    <w:rsid w:val="009C1594"/>
    <w:rsid w:val="009C1A5E"/>
    <w:rsid w:val="009C44DF"/>
    <w:rsid w:val="009C4587"/>
    <w:rsid w:val="009C4C3A"/>
    <w:rsid w:val="009C65B2"/>
    <w:rsid w:val="009C7205"/>
    <w:rsid w:val="009D19B4"/>
    <w:rsid w:val="009E089E"/>
    <w:rsid w:val="009E39CE"/>
    <w:rsid w:val="009E3F62"/>
    <w:rsid w:val="009E4206"/>
    <w:rsid w:val="009E477D"/>
    <w:rsid w:val="009E4B23"/>
    <w:rsid w:val="009E59A5"/>
    <w:rsid w:val="009E747E"/>
    <w:rsid w:val="009F5439"/>
    <w:rsid w:val="00A00292"/>
    <w:rsid w:val="00A02348"/>
    <w:rsid w:val="00A02BDC"/>
    <w:rsid w:val="00A02EBE"/>
    <w:rsid w:val="00A155FB"/>
    <w:rsid w:val="00A16042"/>
    <w:rsid w:val="00A22FC6"/>
    <w:rsid w:val="00A24760"/>
    <w:rsid w:val="00A25660"/>
    <w:rsid w:val="00A25A3D"/>
    <w:rsid w:val="00A27F96"/>
    <w:rsid w:val="00A30D91"/>
    <w:rsid w:val="00A400BC"/>
    <w:rsid w:val="00A4686A"/>
    <w:rsid w:val="00A5073E"/>
    <w:rsid w:val="00A550ED"/>
    <w:rsid w:val="00A71FC2"/>
    <w:rsid w:val="00A73A6F"/>
    <w:rsid w:val="00A763D9"/>
    <w:rsid w:val="00A8186C"/>
    <w:rsid w:val="00A826E2"/>
    <w:rsid w:val="00A83204"/>
    <w:rsid w:val="00A87ACA"/>
    <w:rsid w:val="00A90B39"/>
    <w:rsid w:val="00A923D5"/>
    <w:rsid w:val="00A963F9"/>
    <w:rsid w:val="00A9667C"/>
    <w:rsid w:val="00A96E19"/>
    <w:rsid w:val="00A97094"/>
    <w:rsid w:val="00A970FE"/>
    <w:rsid w:val="00A974DA"/>
    <w:rsid w:val="00AA4AB7"/>
    <w:rsid w:val="00AA588A"/>
    <w:rsid w:val="00AA6CF8"/>
    <w:rsid w:val="00AA7742"/>
    <w:rsid w:val="00AA7A4F"/>
    <w:rsid w:val="00AA7AF2"/>
    <w:rsid w:val="00AB08E7"/>
    <w:rsid w:val="00AB5A2F"/>
    <w:rsid w:val="00AB73E8"/>
    <w:rsid w:val="00AC18B9"/>
    <w:rsid w:val="00AC4ACD"/>
    <w:rsid w:val="00AD0362"/>
    <w:rsid w:val="00AD3677"/>
    <w:rsid w:val="00AD4E23"/>
    <w:rsid w:val="00AE0ED0"/>
    <w:rsid w:val="00AE534D"/>
    <w:rsid w:val="00AE5F2E"/>
    <w:rsid w:val="00AE6938"/>
    <w:rsid w:val="00AE7877"/>
    <w:rsid w:val="00AF0612"/>
    <w:rsid w:val="00AF147A"/>
    <w:rsid w:val="00AF2F56"/>
    <w:rsid w:val="00AF2FCE"/>
    <w:rsid w:val="00AF5B3F"/>
    <w:rsid w:val="00AF6165"/>
    <w:rsid w:val="00B00CAF"/>
    <w:rsid w:val="00B022D3"/>
    <w:rsid w:val="00B026EB"/>
    <w:rsid w:val="00B02DF5"/>
    <w:rsid w:val="00B059B7"/>
    <w:rsid w:val="00B06ED3"/>
    <w:rsid w:val="00B07B1C"/>
    <w:rsid w:val="00B13C7F"/>
    <w:rsid w:val="00B15A90"/>
    <w:rsid w:val="00B163E2"/>
    <w:rsid w:val="00B16DB0"/>
    <w:rsid w:val="00B310ED"/>
    <w:rsid w:val="00B314EA"/>
    <w:rsid w:val="00B31E70"/>
    <w:rsid w:val="00B33A5E"/>
    <w:rsid w:val="00B34239"/>
    <w:rsid w:val="00B42F9A"/>
    <w:rsid w:val="00B43469"/>
    <w:rsid w:val="00B4348C"/>
    <w:rsid w:val="00B43FEC"/>
    <w:rsid w:val="00B44900"/>
    <w:rsid w:val="00B46DAD"/>
    <w:rsid w:val="00B52CB1"/>
    <w:rsid w:val="00B5389E"/>
    <w:rsid w:val="00B54C3E"/>
    <w:rsid w:val="00B57C34"/>
    <w:rsid w:val="00B61815"/>
    <w:rsid w:val="00B61A0E"/>
    <w:rsid w:val="00B6300E"/>
    <w:rsid w:val="00B634D9"/>
    <w:rsid w:val="00B66BC7"/>
    <w:rsid w:val="00B67EDF"/>
    <w:rsid w:val="00B701A9"/>
    <w:rsid w:val="00B71CB2"/>
    <w:rsid w:val="00B72306"/>
    <w:rsid w:val="00B75ACF"/>
    <w:rsid w:val="00B82CBE"/>
    <w:rsid w:val="00B83B93"/>
    <w:rsid w:val="00B845BB"/>
    <w:rsid w:val="00B871B1"/>
    <w:rsid w:val="00B87DE6"/>
    <w:rsid w:val="00B90A75"/>
    <w:rsid w:val="00B91EBE"/>
    <w:rsid w:val="00B969A0"/>
    <w:rsid w:val="00B96FD9"/>
    <w:rsid w:val="00B975AC"/>
    <w:rsid w:val="00BA045D"/>
    <w:rsid w:val="00BA1F80"/>
    <w:rsid w:val="00BA2B2F"/>
    <w:rsid w:val="00BA2D49"/>
    <w:rsid w:val="00BA4DA2"/>
    <w:rsid w:val="00BA6A83"/>
    <w:rsid w:val="00BA7AD6"/>
    <w:rsid w:val="00BB3701"/>
    <w:rsid w:val="00BB3D38"/>
    <w:rsid w:val="00BB566E"/>
    <w:rsid w:val="00BB5EEE"/>
    <w:rsid w:val="00BC2A9A"/>
    <w:rsid w:val="00BC595E"/>
    <w:rsid w:val="00BD7FF9"/>
    <w:rsid w:val="00BE0932"/>
    <w:rsid w:val="00BE1066"/>
    <w:rsid w:val="00BE1989"/>
    <w:rsid w:val="00BE1B1D"/>
    <w:rsid w:val="00BE3C42"/>
    <w:rsid w:val="00BE495A"/>
    <w:rsid w:val="00BE68D7"/>
    <w:rsid w:val="00BE7032"/>
    <w:rsid w:val="00BE7AF1"/>
    <w:rsid w:val="00BF67D1"/>
    <w:rsid w:val="00C00446"/>
    <w:rsid w:val="00C01B82"/>
    <w:rsid w:val="00C034CD"/>
    <w:rsid w:val="00C04414"/>
    <w:rsid w:val="00C05E22"/>
    <w:rsid w:val="00C06626"/>
    <w:rsid w:val="00C11B99"/>
    <w:rsid w:val="00C13B8C"/>
    <w:rsid w:val="00C1453E"/>
    <w:rsid w:val="00C261B8"/>
    <w:rsid w:val="00C275E1"/>
    <w:rsid w:val="00C332F1"/>
    <w:rsid w:val="00C33E09"/>
    <w:rsid w:val="00C33FD7"/>
    <w:rsid w:val="00C34F7C"/>
    <w:rsid w:val="00C400CE"/>
    <w:rsid w:val="00C449F1"/>
    <w:rsid w:val="00C54050"/>
    <w:rsid w:val="00C62A8C"/>
    <w:rsid w:val="00C6439E"/>
    <w:rsid w:val="00C66479"/>
    <w:rsid w:val="00C66725"/>
    <w:rsid w:val="00C711D4"/>
    <w:rsid w:val="00C73B04"/>
    <w:rsid w:val="00C8217C"/>
    <w:rsid w:val="00C82CEA"/>
    <w:rsid w:val="00C86159"/>
    <w:rsid w:val="00C86B08"/>
    <w:rsid w:val="00C86BB9"/>
    <w:rsid w:val="00C92904"/>
    <w:rsid w:val="00CA10AF"/>
    <w:rsid w:val="00CA27D0"/>
    <w:rsid w:val="00CA2C7A"/>
    <w:rsid w:val="00CB02F4"/>
    <w:rsid w:val="00CB0BD0"/>
    <w:rsid w:val="00CB15A9"/>
    <w:rsid w:val="00CB1990"/>
    <w:rsid w:val="00CB19D7"/>
    <w:rsid w:val="00CB4B33"/>
    <w:rsid w:val="00CB7F84"/>
    <w:rsid w:val="00CC3B90"/>
    <w:rsid w:val="00CC4C9B"/>
    <w:rsid w:val="00CC7831"/>
    <w:rsid w:val="00CD019F"/>
    <w:rsid w:val="00CD1553"/>
    <w:rsid w:val="00CD15D3"/>
    <w:rsid w:val="00CD1DE2"/>
    <w:rsid w:val="00CD2C9E"/>
    <w:rsid w:val="00CD3459"/>
    <w:rsid w:val="00CD6903"/>
    <w:rsid w:val="00CD7976"/>
    <w:rsid w:val="00CE1350"/>
    <w:rsid w:val="00CE40D4"/>
    <w:rsid w:val="00CF4536"/>
    <w:rsid w:val="00CF4573"/>
    <w:rsid w:val="00CF6562"/>
    <w:rsid w:val="00D00E33"/>
    <w:rsid w:val="00D02318"/>
    <w:rsid w:val="00D03E39"/>
    <w:rsid w:val="00D03E54"/>
    <w:rsid w:val="00D06A0A"/>
    <w:rsid w:val="00D072C8"/>
    <w:rsid w:val="00D10ACC"/>
    <w:rsid w:val="00D11C8F"/>
    <w:rsid w:val="00D214EA"/>
    <w:rsid w:val="00D22B8E"/>
    <w:rsid w:val="00D2417B"/>
    <w:rsid w:val="00D24E07"/>
    <w:rsid w:val="00D305DB"/>
    <w:rsid w:val="00D33C14"/>
    <w:rsid w:val="00D34E55"/>
    <w:rsid w:val="00D3783B"/>
    <w:rsid w:val="00D4039E"/>
    <w:rsid w:val="00D40CDD"/>
    <w:rsid w:val="00D41437"/>
    <w:rsid w:val="00D414B2"/>
    <w:rsid w:val="00D438D1"/>
    <w:rsid w:val="00D44051"/>
    <w:rsid w:val="00D50D96"/>
    <w:rsid w:val="00D52A83"/>
    <w:rsid w:val="00D52DFB"/>
    <w:rsid w:val="00D57660"/>
    <w:rsid w:val="00D62AB8"/>
    <w:rsid w:val="00D71433"/>
    <w:rsid w:val="00D72618"/>
    <w:rsid w:val="00D74CB8"/>
    <w:rsid w:val="00D75818"/>
    <w:rsid w:val="00D76421"/>
    <w:rsid w:val="00D76428"/>
    <w:rsid w:val="00D765D7"/>
    <w:rsid w:val="00D7755B"/>
    <w:rsid w:val="00D824F4"/>
    <w:rsid w:val="00D855F2"/>
    <w:rsid w:val="00D9004B"/>
    <w:rsid w:val="00D902AC"/>
    <w:rsid w:val="00D9567A"/>
    <w:rsid w:val="00DA3F83"/>
    <w:rsid w:val="00DA5027"/>
    <w:rsid w:val="00DA79C3"/>
    <w:rsid w:val="00DB2813"/>
    <w:rsid w:val="00DB5CDA"/>
    <w:rsid w:val="00DB693C"/>
    <w:rsid w:val="00DB6F12"/>
    <w:rsid w:val="00DC0757"/>
    <w:rsid w:val="00DC1301"/>
    <w:rsid w:val="00DC5AE9"/>
    <w:rsid w:val="00DD0EEE"/>
    <w:rsid w:val="00DD17F3"/>
    <w:rsid w:val="00DD51DE"/>
    <w:rsid w:val="00DD7A47"/>
    <w:rsid w:val="00DE4C2B"/>
    <w:rsid w:val="00DE505B"/>
    <w:rsid w:val="00DE551A"/>
    <w:rsid w:val="00DE6A97"/>
    <w:rsid w:val="00DF592E"/>
    <w:rsid w:val="00DF6A97"/>
    <w:rsid w:val="00DF6C02"/>
    <w:rsid w:val="00DF6CC5"/>
    <w:rsid w:val="00DF7554"/>
    <w:rsid w:val="00E00257"/>
    <w:rsid w:val="00E03382"/>
    <w:rsid w:val="00E052E8"/>
    <w:rsid w:val="00E10E63"/>
    <w:rsid w:val="00E12020"/>
    <w:rsid w:val="00E12791"/>
    <w:rsid w:val="00E14487"/>
    <w:rsid w:val="00E23A59"/>
    <w:rsid w:val="00E23D76"/>
    <w:rsid w:val="00E25577"/>
    <w:rsid w:val="00E271E6"/>
    <w:rsid w:val="00E30E93"/>
    <w:rsid w:val="00E31973"/>
    <w:rsid w:val="00E340D0"/>
    <w:rsid w:val="00E41634"/>
    <w:rsid w:val="00E42561"/>
    <w:rsid w:val="00E4439D"/>
    <w:rsid w:val="00E509F3"/>
    <w:rsid w:val="00E53E17"/>
    <w:rsid w:val="00E55F3A"/>
    <w:rsid w:val="00E578EE"/>
    <w:rsid w:val="00E6104F"/>
    <w:rsid w:val="00E718C7"/>
    <w:rsid w:val="00E73097"/>
    <w:rsid w:val="00E74CC0"/>
    <w:rsid w:val="00E76821"/>
    <w:rsid w:val="00E7731D"/>
    <w:rsid w:val="00E778A1"/>
    <w:rsid w:val="00E80459"/>
    <w:rsid w:val="00E808D6"/>
    <w:rsid w:val="00E816F4"/>
    <w:rsid w:val="00E83837"/>
    <w:rsid w:val="00E85704"/>
    <w:rsid w:val="00E95495"/>
    <w:rsid w:val="00EA0282"/>
    <w:rsid w:val="00EA041A"/>
    <w:rsid w:val="00EA74E7"/>
    <w:rsid w:val="00EB10B6"/>
    <w:rsid w:val="00EB2893"/>
    <w:rsid w:val="00EB6518"/>
    <w:rsid w:val="00EC3A27"/>
    <w:rsid w:val="00EC4615"/>
    <w:rsid w:val="00EC4954"/>
    <w:rsid w:val="00EC4FAA"/>
    <w:rsid w:val="00EC65EC"/>
    <w:rsid w:val="00ED1747"/>
    <w:rsid w:val="00ED1E89"/>
    <w:rsid w:val="00ED1F67"/>
    <w:rsid w:val="00ED3386"/>
    <w:rsid w:val="00ED3616"/>
    <w:rsid w:val="00ED370A"/>
    <w:rsid w:val="00ED39D7"/>
    <w:rsid w:val="00ED3F83"/>
    <w:rsid w:val="00ED4189"/>
    <w:rsid w:val="00ED568F"/>
    <w:rsid w:val="00EE0B5D"/>
    <w:rsid w:val="00EE0EF7"/>
    <w:rsid w:val="00EE684C"/>
    <w:rsid w:val="00EE7271"/>
    <w:rsid w:val="00EF205F"/>
    <w:rsid w:val="00EF43A1"/>
    <w:rsid w:val="00EF5D78"/>
    <w:rsid w:val="00F00DCB"/>
    <w:rsid w:val="00F0179B"/>
    <w:rsid w:val="00F05C3C"/>
    <w:rsid w:val="00F06597"/>
    <w:rsid w:val="00F06CC9"/>
    <w:rsid w:val="00F071FA"/>
    <w:rsid w:val="00F12607"/>
    <w:rsid w:val="00F126A2"/>
    <w:rsid w:val="00F175E9"/>
    <w:rsid w:val="00F21165"/>
    <w:rsid w:val="00F25AAB"/>
    <w:rsid w:val="00F278AB"/>
    <w:rsid w:val="00F309FA"/>
    <w:rsid w:val="00F318C2"/>
    <w:rsid w:val="00F329D4"/>
    <w:rsid w:val="00F33055"/>
    <w:rsid w:val="00F340EA"/>
    <w:rsid w:val="00F353AA"/>
    <w:rsid w:val="00F400A1"/>
    <w:rsid w:val="00F416D5"/>
    <w:rsid w:val="00F4265E"/>
    <w:rsid w:val="00F45B56"/>
    <w:rsid w:val="00F50E0B"/>
    <w:rsid w:val="00F51AFF"/>
    <w:rsid w:val="00F51E0A"/>
    <w:rsid w:val="00F524E6"/>
    <w:rsid w:val="00F54B79"/>
    <w:rsid w:val="00F60A7E"/>
    <w:rsid w:val="00F61F52"/>
    <w:rsid w:val="00F63166"/>
    <w:rsid w:val="00F63E5B"/>
    <w:rsid w:val="00F65D42"/>
    <w:rsid w:val="00F707D0"/>
    <w:rsid w:val="00F716BF"/>
    <w:rsid w:val="00F71982"/>
    <w:rsid w:val="00F75521"/>
    <w:rsid w:val="00F76845"/>
    <w:rsid w:val="00F81FF8"/>
    <w:rsid w:val="00F82AA7"/>
    <w:rsid w:val="00F87021"/>
    <w:rsid w:val="00F90BC3"/>
    <w:rsid w:val="00F95320"/>
    <w:rsid w:val="00F96444"/>
    <w:rsid w:val="00F96D11"/>
    <w:rsid w:val="00F970C2"/>
    <w:rsid w:val="00FA26BA"/>
    <w:rsid w:val="00FA28B7"/>
    <w:rsid w:val="00FB2AAC"/>
    <w:rsid w:val="00FB2D51"/>
    <w:rsid w:val="00FB34CA"/>
    <w:rsid w:val="00FB42ED"/>
    <w:rsid w:val="00FB5C49"/>
    <w:rsid w:val="00FC3443"/>
    <w:rsid w:val="00FC65FA"/>
    <w:rsid w:val="00FD553F"/>
    <w:rsid w:val="00FD73C9"/>
    <w:rsid w:val="00FD79FA"/>
    <w:rsid w:val="00FE0F0E"/>
    <w:rsid w:val="00FE2D59"/>
    <w:rsid w:val="00FE3B6F"/>
    <w:rsid w:val="00FE3D74"/>
    <w:rsid w:val="00FE4E0F"/>
    <w:rsid w:val="00FE51F7"/>
    <w:rsid w:val="00FE5AA6"/>
    <w:rsid w:val="00FF5718"/>
    <w:rsid w:val="00FF7F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4B4352"/>
  <w15:docId w15:val="{647066F9-146C-470D-A5DD-B656D580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66E"/>
    <w:rPr>
      <w:color w:val="595959" w:themeColor="text1" w:themeTint="A6"/>
    </w:rPr>
  </w:style>
  <w:style w:type="paragraph" w:styleId="Ttulo1">
    <w:name w:val="heading 1"/>
    <w:basedOn w:val="Normal"/>
    <w:next w:val="Normal"/>
    <w:link w:val="Ttulo1Carter"/>
    <w:uiPriority w:val="9"/>
    <w:qFormat/>
    <w:rsid w:val="005D7632"/>
    <w:pPr>
      <w:keepNext/>
      <w:keepLines/>
      <w:spacing w:before="800" w:after="40" w:line="240" w:lineRule="auto"/>
      <w:outlineLvl w:val="0"/>
    </w:pPr>
    <w:rPr>
      <w:rFonts w:asciiTheme="majorHAnsi" w:eastAsiaTheme="majorEastAsia" w:hAnsiTheme="majorHAnsi" w:cstheme="majorBidi"/>
      <w:bCs/>
      <w:color w:val="4472C4" w:themeColor="accent5"/>
      <w:kern w:val="28"/>
      <w:sz w:val="52"/>
      <w:szCs w:val="36"/>
      <w:lang w:eastAsia="ja-JP"/>
    </w:rPr>
  </w:style>
  <w:style w:type="paragraph" w:styleId="Ttulo2">
    <w:name w:val="heading 2"/>
    <w:basedOn w:val="Normal"/>
    <w:next w:val="Normal"/>
    <w:link w:val="Ttulo2Carter"/>
    <w:uiPriority w:val="9"/>
    <w:unhideWhenUsed/>
    <w:qFormat/>
    <w:rsid w:val="00150D59"/>
    <w:pPr>
      <w:keepNext/>
      <w:keepLines/>
      <w:pBdr>
        <w:top w:val="single" w:sz="4" w:space="1" w:color="4472C4" w:themeColor="accent5"/>
      </w:pBdr>
      <w:spacing w:before="200" w:after="60" w:line="240" w:lineRule="auto"/>
      <w:outlineLvl w:val="1"/>
    </w:pPr>
    <w:rPr>
      <w:rFonts w:asciiTheme="majorHAnsi" w:eastAsiaTheme="majorEastAsia" w:hAnsiTheme="majorHAnsi" w:cstheme="majorBidi"/>
      <w:color w:val="4472C4" w:themeColor="accent5"/>
      <w:kern w:val="28"/>
      <w:sz w:val="32"/>
      <w:szCs w:val="32"/>
      <w:lang w:eastAsia="ja-JP"/>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150D59"/>
    <w:pPr>
      <w:spacing w:after="0" w:line="240" w:lineRule="auto"/>
    </w:pPr>
    <w:rPr>
      <w:rFonts w:eastAsiaTheme="minorEastAsia"/>
      <w:lang w:eastAsia="ja-JP"/>
    </w:rPr>
  </w:style>
  <w:style w:type="character" w:customStyle="1" w:styleId="SemEspaamentoCarter">
    <w:name w:val="Sem Espaçamento Caráter"/>
    <w:basedOn w:val="Tipodeletrapredefinidodopargrafo"/>
    <w:link w:val="SemEspaamento"/>
    <w:uiPriority w:val="1"/>
    <w:rsid w:val="00150D59"/>
    <w:rPr>
      <w:rFonts w:eastAsiaTheme="minorEastAsia"/>
      <w:lang w:eastAsia="ja-JP"/>
    </w:rPr>
  </w:style>
  <w:style w:type="character" w:customStyle="1" w:styleId="Ttulo1Carter">
    <w:name w:val="Título 1 Caráter"/>
    <w:basedOn w:val="Tipodeletrapredefinidodopargrafo"/>
    <w:link w:val="Ttulo1"/>
    <w:uiPriority w:val="9"/>
    <w:rsid w:val="005D7632"/>
    <w:rPr>
      <w:rFonts w:asciiTheme="majorHAnsi" w:eastAsiaTheme="majorEastAsia" w:hAnsiTheme="majorHAnsi" w:cstheme="majorBidi"/>
      <w:bCs/>
      <w:color w:val="4472C4" w:themeColor="accent5"/>
      <w:kern w:val="28"/>
      <w:sz w:val="52"/>
      <w:szCs w:val="36"/>
      <w:lang w:eastAsia="ja-JP"/>
    </w:rPr>
  </w:style>
  <w:style w:type="character" w:customStyle="1" w:styleId="Ttulo2Carter">
    <w:name w:val="Título 2 Caráter"/>
    <w:basedOn w:val="Tipodeletrapredefinidodopargrafo"/>
    <w:link w:val="Ttulo2"/>
    <w:uiPriority w:val="9"/>
    <w:rsid w:val="00150D59"/>
    <w:rPr>
      <w:rFonts w:asciiTheme="majorHAnsi" w:eastAsiaTheme="majorEastAsia" w:hAnsiTheme="majorHAnsi" w:cstheme="majorBidi"/>
      <w:color w:val="4472C4" w:themeColor="accent5"/>
      <w:kern w:val="28"/>
      <w:sz w:val="32"/>
      <w:szCs w:val="32"/>
      <w:lang w:eastAsia="ja-JP"/>
    </w:rPr>
  </w:style>
  <w:style w:type="paragraph" w:styleId="PargrafodaLista">
    <w:name w:val="List Paragraph"/>
    <w:basedOn w:val="Normal"/>
    <w:link w:val="PargrafodaListaCarter"/>
    <w:uiPriority w:val="34"/>
    <w:qFormat/>
    <w:rsid w:val="00150D59"/>
    <w:pPr>
      <w:spacing w:after="240" w:line="240" w:lineRule="auto"/>
      <w:ind w:left="720" w:hanging="288"/>
      <w:contextualSpacing/>
    </w:pPr>
    <w:rPr>
      <w:rFonts w:eastAsia="MS Mincho"/>
      <w:color w:val="404040" w:themeColor="text1" w:themeTint="BF"/>
      <w:kern w:val="20"/>
      <w:szCs w:val="18"/>
      <w:lang w:eastAsia="ja-JP"/>
    </w:rPr>
  </w:style>
  <w:style w:type="character" w:styleId="Hiperligao">
    <w:name w:val="Hyperlink"/>
    <w:basedOn w:val="Tipodeletrapredefinidodopargrafo"/>
    <w:uiPriority w:val="99"/>
    <w:unhideWhenUsed/>
    <w:rsid w:val="00150D59"/>
    <w:rPr>
      <w:color w:val="0563C1" w:themeColor="hyperlink"/>
      <w:u w:val="single"/>
    </w:rPr>
  </w:style>
  <w:style w:type="character" w:customStyle="1" w:styleId="PargrafodaListaCarter">
    <w:name w:val="Parágrafo da Lista Caráter"/>
    <w:basedOn w:val="Tipodeletrapredefinidodopargrafo"/>
    <w:link w:val="PargrafodaLista"/>
    <w:uiPriority w:val="34"/>
    <w:rsid w:val="00150D59"/>
    <w:rPr>
      <w:rFonts w:eastAsia="MS Mincho"/>
      <w:color w:val="404040" w:themeColor="text1" w:themeTint="BF"/>
      <w:kern w:val="20"/>
      <w:szCs w:val="18"/>
      <w:lang w:eastAsia="ja-JP"/>
    </w:rPr>
  </w:style>
  <w:style w:type="paragraph" w:styleId="Textodecomentrio">
    <w:name w:val="annotation text"/>
    <w:basedOn w:val="Normal"/>
    <w:link w:val="TextodecomentrioCarter"/>
    <w:uiPriority w:val="99"/>
    <w:semiHidden/>
    <w:unhideWhenUsed/>
    <w:rsid w:val="00150D59"/>
    <w:pPr>
      <w:spacing w:after="160" w:line="240" w:lineRule="auto"/>
    </w:pPr>
    <w:rPr>
      <w:rFonts w:ascii="Arial" w:eastAsia="MS Mincho" w:hAnsi="Arial" w:cs="Arial"/>
      <w:color w:val="484848"/>
      <w:kern w:val="20"/>
      <w:sz w:val="20"/>
      <w:szCs w:val="20"/>
    </w:rPr>
  </w:style>
  <w:style w:type="character" w:customStyle="1" w:styleId="TextodecomentrioCarter">
    <w:name w:val="Texto de comentário Caráter"/>
    <w:basedOn w:val="Tipodeletrapredefinidodopargrafo"/>
    <w:link w:val="Textodecomentrio"/>
    <w:uiPriority w:val="99"/>
    <w:semiHidden/>
    <w:rsid w:val="00150D59"/>
    <w:rPr>
      <w:rFonts w:ascii="Arial" w:eastAsia="MS Mincho" w:hAnsi="Arial" w:cs="Arial"/>
      <w:color w:val="484848"/>
      <w:kern w:val="20"/>
      <w:sz w:val="20"/>
      <w:szCs w:val="20"/>
    </w:rPr>
  </w:style>
  <w:style w:type="character" w:styleId="Refdecomentrio">
    <w:name w:val="annotation reference"/>
    <w:basedOn w:val="Tipodeletrapredefinidodopargrafo"/>
    <w:uiPriority w:val="99"/>
    <w:semiHidden/>
    <w:unhideWhenUsed/>
    <w:rsid w:val="00150D59"/>
    <w:rPr>
      <w:sz w:val="16"/>
      <w:szCs w:val="16"/>
    </w:rPr>
  </w:style>
  <w:style w:type="character" w:styleId="Forte">
    <w:name w:val="Strong"/>
    <w:basedOn w:val="Tipodeletrapredefinidodopargrafo"/>
    <w:qFormat/>
    <w:rsid w:val="00150D59"/>
    <w:rPr>
      <w:b/>
      <w:bCs/>
      <w:color w:val="595959" w:themeColor="text1" w:themeTint="A6"/>
    </w:rPr>
  </w:style>
  <w:style w:type="character" w:styleId="nfase">
    <w:name w:val="Emphasis"/>
    <w:basedOn w:val="Tipodeletrapredefinidodopargrafo"/>
    <w:uiPriority w:val="20"/>
    <w:qFormat/>
    <w:rsid w:val="00150D59"/>
    <w:rPr>
      <w:i w:val="0"/>
      <w:iCs/>
      <w:color w:val="4472C4" w:themeColor="accent5"/>
    </w:rPr>
  </w:style>
  <w:style w:type="paragraph" w:styleId="NormalWeb">
    <w:name w:val="Normal (Web)"/>
    <w:basedOn w:val="Normal"/>
    <w:uiPriority w:val="99"/>
    <w:unhideWhenUsed/>
    <w:rsid w:val="00150D59"/>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lang w:eastAsia="zh-CN" w:bidi="th-TH"/>
    </w:rPr>
  </w:style>
  <w:style w:type="table" w:customStyle="1" w:styleId="Tabellaelenco4-Colore11">
    <w:name w:val="Tabella elenco 4  - Colore 11"/>
    <w:basedOn w:val="Tabelanormal"/>
    <w:uiPriority w:val="49"/>
    <w:rsid w:val="00150D59"/>
    <w:pPr>
      <w:spacing w:after="0" w:line="240" w:lineRule="auto"/>
    </w:pPr>
    <w:rPr>
      <w:rFonts w:eastAsia="MS Mincho"/>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Istruzioni">
    <w:name w:val="Istruzioni"/>
    <w:basedOn w:val="Normal"/>
    <w:link w:val="IstruzioniCarattere"/>
    <w:qFormat/>
    <w:rsid w:val="00BB566E"/>
    <w:rPr>
      <w:lang w:eastAsia="ja-JP"/>
    </w:rPr>
  </w:style>
  <w:style w:type="character" w:customStyle="1" w:styleId="IstruzioniCarattere">
    <w:name w:val="Istruzioni Carattere"/>
    <w:basedOn w:val="Tipodeletrapredefinidodopargrafo"/>
    <w:link w:val="Istruzioni"/>
    <w:rsid w:val="00BB566E"/>
    <w:rPr>
      <w:color w:val="595959" w:themeColor="text1" w:themeTint="A6"/>
      <w:lang w:eastAsia="ja-JP"/>
    </w:rPr>
  </w:style>
  <w:style w:type="paragraph" w:styleId="Assuntodecomentrio">
    <w:name w:val="annotation subject"/>
    <w:basedOn w:val="Textodecomentrio"/>
    <w:next w:val="Textodecomentrio"/>
    <w:link w:val="AssuntodecomentrioCarter"/>
    <w:uiPriority w:val="99"/>
    <w:semiHidden/>
    <w:unhideWhenUsed/>
    <w:rsid w:val="003E1E96"/>
    <w:pPr>
      <w:spacing w:after="200"/>
    </w:pPr>
    <w:rPr>
      <w:rFonts w:asciiTheme="minorHAnsi" w:eastAsiaTheme="minorHAnsi" w:hAnsiTheme="minorHAnsi" w:cstheme="minorBidi"/>
      <w:b/>
      <w:bCs/>
      <w:color w:val="auto"/>
      <w:kern w:val="0"/>
    </w:rPr>
  </w:style>
  <w:style w:type="character" w:customStyle="1" w:styleId="AssuntodecomentrioCarter">
    <w:name w:val="Assunto de comentário Caráter"/>
    <w:basedOn w:val="TextodecomentrioCarter"/>
    <w:link w:val="Assuntodecomentrio"/>
    <w:uiPriority w:val="99"/>
    <w:semiHidden/>
    <w:rsid w:val="003E1E96"/>
    <w:rPr>
      <w:rFonts w:ascii="Arial" w:eastAsia="MS Mincho" w:hAnsi="Arial" w:cs="Arial"/>
      <w:b/>
      <w:bCs/>
      <w:color w:val="484848"/>
      <w:kern w:val="20"/>
      <w:sz w:val="20"/>
      <w:szCs w:val="20"/>
    </w:rPr>
  </w:style>
  <w:style w:type="paragraph" w:styleId="Textodebalo">
    <w:name w:val="Balloon Text"/>
    <w:basedOn w:val="Normal"/>
    <w:link w:val="TextodebaloCarter"/>
    <w:uiPriority w:val="99"/>
    <w:semiHidden/>
    <w:unhideWhenUsed/>
    <w:rsid w:val="003E1E96"/>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1E96"/>
    <w:rPr>
      <w:rFonts w:ascii="Segoe UI" w:hAnsi="Segoe UI" w:cs="Segoe UI"/>
      <w:sz w:val="18"/>
      <w:szCs w:val="18"/>
    </w:rPr>
  </w:style>
  <w:style w:type="paragraph" w:styleId="Cabealho">
    <w:name w:val="header"/>
    <w:basedOn w:val="Normal"/>
    <w:link w:val="CabealhoCarter"/>
    <w:uiPriority w:val="99"/>
    <w:unhideWhenUsed/>
    <w:rsid w:val="005D7632"/>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5D7632"/>
  </w:style>
  <w:style w:type="paragraph" w:styleId="Rodap">
    <w:name w:val="footer"/>
    <w:basedOn w:val="Normal"/>
    <w:link w:val="RodapCarter"/>
    <w:uiPriority w:val="99"/>
    <w:unhideWhenUsed/>
    <w:rsid w:val="005D7632"/>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5D7632"/>
  </w:style>
  <w:style w:type="character" w:styleId="Hiperligaovisitada">
    <w:name w:val="FollowedHyperlink"/>
    <w:basedOn w:val="Tipodeletrapredefinidodopargrafo"/>
    <w:uiPriority w:val="99"/>
    <w:semiHidden/>
    <w:unhideWhenUsed/>
    <w:rsid w:val="00054B1E"/>
    <w:rPr>
      <w:color w:val="954F72" w:themeColor="followedHyperlink"/>
      <w:u w:val="single"/>
    </w:rPr>
  </w:style>
  <w:style w:type="character" w:customStyle="1" w:styleId="InterfacciautenteCarattere">
    <w:name w:val="Interfaccia utente Carattere"/>
    <w:basedOn w:val="Tipodeletrapredefinidodopargrafo"/>
    <w:link w:val="Interfacciautente"/>
    <w:locked/>
    <w:rsid w:val="00105274"/>
    <w:rPr>
      <w:b/>
    </w:rPr>
  </w:style>
  <w:style w:type="paragraph" w:customStyle="1" w:styleId="Interfacciautente">
    <w:name w:val="Interfaccia utente"/>
    <w:basedOn w:val="Normal"/>
    <w:link w:val="InterfacciautenteCarattere"/>
    <w:qFormat/>
    <w:rsid w:val="00105274"/>
    <w:rPr>
      <w:b/>
      <w:color w:val="auto"/>
    </w:rPr>
  </w:style>
  <w:style w:type="table" w:styleId="TabelacomGrelha">
    <w:name w:val="Table Grid"/>
    <w:basedOn w:val="Tabelanormal"/>
    <w:uiPriority w:val="39"/>
    <w:rsid w:val="00D82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
    <w:rsid w:val="008B790F"/>
    <w:pPr>
      <w:spacing w:after="0" w:line="360" w:lineRule="auto"/>
      <w:ind w:left="720" w:firstLine="709"/>
      <w:contextualSpacing/>
      <w:jc w:val="both"/>
    </w:pPr>
    <w:rPr>
      <w:rFonts w:ascii="Times New Roman" w:eastAsia="Times New Roman" w:hAnsi="Times New Roman" w:cs="Times New Roman"/>
      <w:color w:val="auto"/>
      <w:sz w:val="24"/>
      <w:szCs w:val="24"/>
      <w:lang w:val="it-IT"/>
    </w:rPr>
  </w:style>
  <w:style w:type="character" w:customStyle="1" w:styleId="apple-converted-space">
    <w:name w:val="apple-converted-space"/>
    <w:basedOn w:val="Tipodeletrapredefinidodopargrafo"/>
    <w:rsid w:val="00BA7AD6"/>
    <w:rPr>
      <w:rFonts w:cs="Times New Roman"/>
    </w:rPr>
  </w:style>
  <w:style w:type="paragraph" w:styleId="Cabealhodondice">
    <w:name w:val="TOC Heading"/>
    <w:basedOn w:val="Ttulo1"/>
    <w:next w:val="Normal"/>
    <w:uiPriority w:val="39"/>
    <w:unhideWhenUsed/>
    <w:qFormat/>
    <w:rsid w:val="00924F33"/>
    <w:pPr>
      <w:spacing w:before="240" w:after="0" w:line="259" w:lineRule="auto"/>
      <w:outlineLvl w:val="9"/>
    </w:pPr>
    <w:rPr>
      <w:bCs w:val="0"/>
      <w:color w:val="2E74B5" w:themeColor="accent1" w:themeShade="BF"/>
      <w:kern w:val="0"/>
      <w:sz w:val="32"/>
      <w:szCs w:val="32"/>
      <w:lang w:val="it-IT" w:eastAsia="it-IT"/>
    </w:rPr>
  </w:style>
  <w:style w:type="paragraph" w:customStyle="1" w:styleId="Paragrafoelenco2">
    <w:name w:val="Paragrafo elenco2"/>
    <w:basedOn w:val="Normal"/>
    <w:rsid w:val="00981686"/>
    <w:pPr>
      <w:suppressAutoHyphens/>
      <w:spacing w:after="0" w:line="360" w:lineRule="auto"/>
      <w:ind w:left="720" w:firstLine="709"/>
      <w:contextualSpacing/>
      <w:jc w:val="both"/>
    </w:pPr>
    <w:rPr>
      <w:rFonts w:ascii="Times New Roman" w:eastAsia="Times New Roman" w:hAnsi="Times New Roman" w:cs="Times New Roman"/>
      <w:color w:val="auto"/>
      <w:sz w:val="24"/>
      <w:szCs w:val="24"/>
      <w:lang w:val="en-GB" w:eastAsia="zh-CN"/>
    </w:rPr>
  </w:style>
  <w:style w:type="paragraph" w:styleId="Textodenotaderodap">
    <w:name w:val="footnote text"/>
    <w:basedOn w:val="Normal"/>
    <w:link w:val="TextodenotaderodapCarter"/>
    <w:uiPriority w:val="99"/>
    <w:unhideWhenUsed/>
    <w:rsid w:val="00F06CC9"/>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F06CC9"/>
    <w:rPr>
      <w:color w:val="595959" w:themeColor="text1" w:themeTint="A6"/>
      <w:sz w:val="20"/>
      <w:szCs w:val="20"/>
    </w:rPr>
  </w:style>
  <w:style w:type="character" w:styleId="Refdenotaderodap">
    <w:name w:val="footnote reference"/>
    <w:basedOn w:val="Tipodeletrapredefinidodopargrafo"/>
    <w:uiPriority w:val="99"/>
    <w:semiHidden/>
    <w:unhideWhenUsed/>
    <w:rsid w:val="00F06C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22354">
      <w:bodyDiv w:val="1"/>
      <w:marLeft w:val="0"/>
      <w:marRight w:val="0"/>
      <w:marTop w:val="0"/>
      <w:marBottom w:val="0"/>
      <w:divBdr>
        <w:top w:val="none" w:sz="0" w:space="0" w:color="auto"/>
        <w:left w:val="none" w:sz="0" w:space="0" w:color="auto"/>
        <w:bottom w:val="none" w:sz="0" w:space="0" w:color="auto"/>
        <w:right w:val="none" w:sz="0" w:space="0" w:color="auto"/>
      </w:divBdr>
      <w:divsChild>
        <w:div w:id="1806266022">
          <w:marLeft w:val="0"/>
          <w:marRight w:val="0"/>
          <w:marTop w:val="0"/>
          <w:marBottom w:val="165"/>
          <w:divBdr>
            <w:top w:val="none" w:sz="0" w:space="0" w:color="auto"/>
            <w:left w:val="none" w:sz="0" w:space="0" w:color="auto"/>
            <w:bottom w:val="none" w:sz="0" w:space="0" w:color="auto"/>
            <w:right w:val="none" w:sz="0" w:space="0" w:color="auto"/>
          </w:divBdr>
        </w:div>
      </w:divsChild>
    </w:div>
    <w:div w:id="224141742">
      <w:bodyDiv w:val="1"/>
      <w:marLeft w:val="0"/>
      <w:marRight w:val="0"/>
      <w:marTop w:val="0"/>
      <w:marBottom w:val="0"/>
      <w:divBdr>
        <w:top w:val="none" w:sz="0" w:space="0" w:color="auto"/>
        <w:left w:val="none" w:sz="0" w:space="0" w:color="auto"/>
        <w:bottom w:val="none" w:sz="0" w:space="0" w:color="auto"/>
        <w:right w:val="none" w:sz="0" w:space="0" w:color="auto"/>
      </w:divBdr>
      <w:divsChild>
        <w:div w:id="1228222736">
          <w:marLeft w:val="0"/>
          <w:marRight w:val="0"/>
          <w:marTop w:val="0"/>
          <w:marBottom w:val="0"/>
          <w:divBdr>
            <w:top w:val="none" w:sz="0" w:space="0" w:color="auto"/>
            <w:left w:val="none" w:sz="0" w:space="0" w:color="auto"/>
            <w:bottom w:val="none" w:sz="0" w:space="0" w:color="auto"/>
            <w:right w:val="none" w:sz="0" w:space="0" w:color="auto"/>
          </w:divBdr>
        </w:div>
        <w:div w:id="1502701783">
          <w:marLeft w:val="0"/>
          <w:marRight w:val="0"/>
          <w:marTop w:val="0"/>
          <w:marBottom w:val="0"/>
          <w:divBdr>
            <w:top w:val="none" w:sz="0" w:space="0" w:color="auto"/>
            <w:left w:val="none" w:sz="0" w:space="0" w:color="auto"/>
            <w:bottom w:val="none" w:sz="0" w:space="0" w:color="auto"/>
            <w:right w:val="none" w:sz="0" w:space="0" w:color="auto"/>
          </w:divBdr>
        </w:div>
        <w:div w:id="929432123">
          <w:marLeft w:val="0"/>
          <w:marRight w:val="0"/>
          <w:marTop w:val="0"/>
          <w:marBottom w:val="0"/>
          <w:divBdr>
            <w:top w:val="none" w:sz="0" w:space="0" w:color="auto"/>
            <w:left w:val="none" w:sz="0" w:space="0" w:color="auto"/>
            <w:bottom w:val="none" w:sz="0" w:space="0" w:color="auto"/>
            <w:right w:val="none" w:sz="0" w:space="0" w:color="auto"/>
          </w:divBdr>
        </w:div>
        <w:div w:id="641008968">
          <w:marLeft w:val="0"/>
          <w:marRight w:val="0"/>
          <w:marTop w:val="0"/>
          <w:marBottom w:val="0"/>
          <w:divBdr>
            <w:top w:val="none" w:sz="0" w:space="0" w:color="auto"/>
            <w:left w:val="none" w:sz="0" w:space="0" w:color="auto"/>
            <w:bottom w:val="none" w:sz="0" w:space="0" w:color="auto"/>
            <w:right w:val="none" w:sz="0" w:space="0" w:color="auto"/>
          </w:divBdr>
        </w:div>
        <w:div w:id="815338164">
          <w:marLeft w:val="0"/>
          <w:marRight w:val="0"/>
          <w:marTop w:val="0"/>
          <w:marBottom w:val="0"/>
          <w:divBdr>
            <w:top w:val="none" w:sz="0" w:space="0" w:color="auto"/>
            <w:left w:val="none" w:sz="0" w:space="0" w:color="auto"/>
            <w:bottom w:val="none" w:sz="0" w:space="0" w:color="auto"/>
            <w:right w:val="none" w:sz="0" w:space="0" w:color="auto"/>
          </w:divBdr>
        </w:div>
        <w:div w:id="410468064">
          <w:marLeft w:val="0"/>
          <w:marRight w:val="0"/>
          <w:marTop w:val="0"/>
          <w:marBottom w:val="0"/>
          <w:divBdr>
            <w:top w:val="none" w:sz="0" w:space="0" w:color="auto"/>
            <w:left w:val="none" w:sz="0" w:space="0" w:color="auto"/>
            <w:bottom w:val="none" w:sz="0" w:space="0" w:color="auto"/>
            <w:right w:val="none" w:sz="0" w:space="0" w:color="auto"/>
          </w:divBdr>
        </w:div>
        <w:div w:id="842209338">
          <w:marLeft w:val="0"/>
          <w:marRight w:val="0"/>
          <w:marTop w:val="0"/>
          <w:marBottom w:val="0"/>
          <w:divBdr>
            <w:top w:val="none" w:sz="0" w:space="0" w:color="auto"/>
            <w:left w:val="none" w:sz="0" w:space="0" w:color="auto"/>
            <w:bottom w:val="none" w:sz="0" w:space="0" w:color="auto"/>
            <w:right w:val="none" w:sz="0" w:space="0" w:color="auto"/>
          </w:divBdr>
        </w:div>
        <w:div w:id="67115489">
          <w:marLeft w:val="0"/>
          <w:marRight w:val="0"/>
          <w:marTop w:val="0"/>
          <w:marBottom w:val="0"/>
          <w:divBdr>
            <w:top w:val="none" w:sz="0" w:space="0" w:color="auto"/>
            <w:left w:val="none" w:sz="0" w:space="0" w:color="auto"/>
            <w:bottom w:val="none" w:sz="0" w:space="0" w:color="auto"/>
            <w:right w:val="none" w:sz="0" w:space="0" w:color="auto"/>
          </w:divBdr>
        </w:div>
        <w:div w:id="1584602224">
          <w:marLeft w:val="0"/>
          <w:marRight w:val="0"/>
          <w:marTop w:val="0"/>
          <w:marBottom w:val="0"/>
          <w:divBdr>
            <w:top w:val="none" w:sz="0" w:space="0" w:color="auto"/>
            <w:left w:val="none" w:sz="0" w:space="0" w:color="auto"/>
            <w:bottom w:val="none" w:sz="0" w:space="0" w:color="auto"/>
            <w:right w:val="none" w:sz="0" w:space="0" w:color="auto"/>
          </w:divBdr>
        </w:div>
        <w:div w:id="212892977">
          <w:marLeft w:val="0"/>
          <w:marRight w:val="0"/>
          <w:marTop w:val="0"/>
          <w:marBottom w:val="0"/>
          <w:divBdr>
            <w:top w:val="none" w:sz="0" w:space="0" w:color="auto"/>
            <w:left w:val="none" w:sz="0" w:space="0" w:color="auto"/>
            <w:bottom w:val="none" w:sz="0" w:space="0" w:color="auto"/>
            <w:right w:val="none" w:sz="0" w:space="0" w:color="auto"/>
          </w:divBdr>
        </w:div>
        <w:div w:id="1876500999">
          <w:marLeft w:val="0"/>
          <w:marRight w:val="0"/>
          <w:marTop w:val="0"/>
          <w:marBottom w:val="0"/>
          <w:divBdr>
            <w:top w:val="none" w:sz="0" w:space="0" w:color="auto"/>
            <w:left w:val="none" w:sz="0" w:space="0" w:color="auto"/>
            <w:bottom w:val="none" w:sz="0" w:space="0" w:color="auto"/>
            <w:right w:val="none" w:sz="0" w:space="0" w:color="auto"/>
          </w:divBdr>
        </w:div>
        <w:div w:id="1850362919">
          <w:marLeft w:val="0"/>
          <w:marRight w:val="0"/>
          <w:marTop w:val="0"/>
          <w:marBottom w:val="0"/>
          <w:divBdr>
            <w:top w:val="none" w:sz="0" w:space="0" w:color="auto"/>
            <w:left w:val="none" w:sz="0" w:space="0" w:color="auto"/>
            <w:bottom w:val="none" w:sz="0" w:space="0" w:color="auto"/>
            <w:right w:val="none" w:sz="0" w:space="0" w:color="auto"/>
          </w:divBdr>
        </w:div>
        <w:div w:id="1177816396">
          <w:marLeft w:val="0"/>
          <w:marRight w:val="0"/>
          <w:marTop w:val="0"/>
          <w:marBottom w:val="0"/>
          <w:divBdr>
            <w:top w:val="none" w:sz="0" w:space="0" w:color="auto"/>
            <w:left w:val="none" w:sz="0" w:space="0" w:color="auto"/>
            <w:bottom w:val="none" w:sz="0" w:space="0" w:color="auto"/>
            <w:right w:val="none" w:sz="0" w:space="0" w:color="auto"/>
          </w:divBdr>
          <w:divsChild>
            <w:div w:id="2063599018">
              <w:marLeft w:val="0"/>
              <w:marRight w:val="0"/>
              <w:marTop w:val="0"/>
              <w:marBottom w:val="0"/>
              <w:divBdr>
                <w:top w:val="none" w:sz="0" w:space="0" w:color="auto"/>
                <w:left w:val="none" w:sz="0" w:space="0" w:color="auto"/>
                <w:bottom w:val="none" w:sz="0" w:space="0" w:color="auto"/>
                <w:right w:val="none" w:sz="0" w:space="0" w:color="auto"/>
              </w:divBdr>
            </w:div>
          </w:divsChild>
        </w:div>
        <w:div w:id="972716656">
          <w:marLeft w:val="0"/>
          <w:marRight w:val="0"/>
          <w:marTop w:val="0"/>
          <w:marBottom w:val="0"/>
          <w:divBdr>
            <w:top w:val="none" w:sz="0" w:space="0" w:color="auto"/>
            <w:left w:val="none" w:sz="0" w:space="0" w:color="auto"/>
            <w:bottom w:val="none" w:sz="0" w:space="0" w:color="auto"/>
            <w:right w:val="none" w:sz="0" w:space="0" w:color="auto"/>
          </w:divBdr>
        </w:div>
        <w:div w:id="1241063181">
          <w:marLeft w:val="0"/>
          <w:marRight w:val="0"/>
          <w:marTop w:val="0"/>
          <w:marBottom w:val="0"/>
          <w:divBdr>
            <w:top w:val="none" w:sz="0" w:space="0" w:color="auto"/>
            <w:left w:val="none" w:sz="0" w:space="0" w:color="auto"/>
            <w:bottom w:val="none" w:sz="0" w:space="0" w:color="auto"/>
            <w:right w:val="none" w:sz="0" w:space="0" w:color="auto"/>
          </w:divBdr>
        </w:div>
        <w:div w:id="945498219">
          <w:marLeft w:val="0"/>
          <w:marRight w:val="0"/>
          <w:marTop w:val="0"/>
          <w:marBottom w:val="0"/>
          <w:divBdr>
            <w:top w:val="none" w:sz="0" w:space="0" w:color="auto"/>
            <w:left w:val="none" w:sz="0" w:space="0" w:color="auto"/>
            <w:bottom w:val="none" w:sz="0" w:space="0" w:color="auto"/>
            <w:right w:val="none" w:sz="0" w:space="0" w:color="auto"/>
          </w:divBdr>
        </w:div>
        <w:div w:id="486476027">
          <w:marLeft w:val="0"/>
          <w:marRight w:val="0"/>
          <w:marTop w:val="0"/>
          <w:marBottom w:val="0"/>
          <w:divBdr>
            <w:top w:val="none" w:sz="0" w:space="0" w:color="auto"/>
            <w:left w:val="none" w:sz="0" w:space="0" w:color="auto"/>
            <w:bottom w:val="none" w:sz="0" w:space="0" w:color="auto"/>
            <w:right w:val="none" w:sz="0" w:space="0" w:color="auto"/>
          </w:divBdr>
        </w:div>
      </w:divsChild>
    </w:div>
    <w:div w:id="854921773">
      <w:bodyDiv w:val="1"/>
      <w:marLeft w:val="0"/>
      <w:marRight w:val="0"/>
      <w:marTop w:val="0"/>
      <w:marBottom w:val="0"/>
      <w:divBdr>
        <w:top w:val="none" w:sz="0" w:space="0" w:color="auto"/>
        <w:left w:val="none" w:sz="0" w:space="0" w:color="auto"/>
        <w:bottom w:val="none" w:sz="0" w:space="0" w:color="auto"/>
        <w:right w:val="none" w:sz="0" w:space="0" w:color="auto"/>
      </w:divBdr>
    </w:div>
    <w:div w:id="872811038">
      <w:bodyDiv w:val="1"/>
      <w:marLeft w:val="0"/>
      <w:marRight w:val="0"/>
      <w:marTop w:val="0"/>
      <w:marBottom w:val="0"/>
      <w:divBdr>
        <w:top w:val="none" w:sz="0" w:space="0" w:color="auto"/>
        <w:left w:val="none" w:sz="0" w:space="0" w:color="auto"/>
        <w:bottom w:val="none" w:sz="0" w:space="0" w:color="auto"/>
        <w:right w:val="none" w:sz="0" w:space="0" w:color="auto"/>
      </w:divBdr>
    </w:div>
    <w:div w:id="879974875">
      <w:bodyDiv w:val="1"/>
      <w:marLeft w:val="0"/>
      <w:marRight w:val="0"/>
      <w:marTop w:val="0"/>
      <w:marBottom w:val="0"/>
      <w:divBdr>
        <w:top w:val="none" w:sz="0" w:space="0" w:color="auto"/>
        <w:left w:val="none" w:sz="0" w:space="0" w:color="auto"/>
        <w:bottom w:val="none" w:sz="0" w:space="0" w:color="auto"/>
        <w:right w:val="none" w:sz="0" w:space="0" w:color="auto"/>
      </w:divBdr>
      <w:divsChild>
        <w:div w:id="65303311">
          <w:marLeft w:val="0"/>
          <w:marRight w:val="0"/>
          <w:marTop w:val="0"/>
          <w:marBottom w:val="0"/>
          <w:divBdr>
            <w:top w:val="none" w:sz="0" w:space="0" w:color="auto"/>
            <w:left w:val="none" w:sz="0" w:space="0" w:color="auto"/>
            <w:bottom w:val="none" w:sz="0" w:space="0" w:color="auto"/>
            <w:right w:val="none" w:sz="0" w:space="0" w:color="auto"/>
          </w:divBdr>
          <w:divsChild>
            <w:div w:id="1262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8540">
      <w:bodyDiv w:val="1"/>
      <w:marLeft w:val="0"/>
      <w:marRight w:val="0"/>
      <w:marTop w:val="0"/>
      <w:marBottom w:val="0"/>
      <w:divBdr>
        <w:top w:val="none" w:sz="0" w:space="0" w:color="auto"/>
        <w:left w:val="none" w:sz="0" w:space="0" w:color="auto"/>
        <w:bottom w:val="none" w:sz="0" w:space="0" w:color="auto"/>
        <w:right w:val="none" w:sz="0" w:space="0" w:color="auto"/>
      </w:divBdr>
      <w:divsChild>
        <w:div w:id="303392220">
          <w:marLeft w:val="0"/>
          <w:marRight w:val="0"/>
          <w:marTop w:val="0"/>
          <w:marBottom w:val="0"/>
          <w:divBdr>
            <w:top w:val="none" w:sz="0" w:space="0" w:color="auto"/>
            <w:left w:val="none" w:sz="0" w:space="0" w:color="auto"/>
            <w:bottom w:val="none" w:sz="0" w:space="0" w:color="auto"/>
            <w:right w:val="none" w:sz="0" w:space="0" w:color="auto"/>
          </w:divBdr>
          <w:divsChild>
            <w:div w:id="7436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21466">
      <w:bodyDiv w:val="1"/>
      <w:marLeft w:val="0"/>
      <w:marRight w:val="0"/>
      <w:marTop w:val="0"/>
      <w:marBottom w:val="0"/>
      <w:divBdr>
        <w:top w:val="none" w:sz="0" w:space="0" w:color="auto"/>
        <w:left w:val="none" w:sz="0" w:space="0" w:color="auto"/>
        <w:bottom w:val="none" w:sz="0" w:space="0" w:color="auto"/>
        <w:right w:val="none" w:sz="0" w:space="0" w:color="auto"/>
      </w:divBdr>
    </w:div>
    <w:div w:id="1440754721">
      <w:bodyDiv w:val="1"/>
      <w:marLeft w:val="0"/>
      <w:marRight w:val="0"/>
      <w:marTop w:val="0"/>
      <w:marBottom w:val="0"/>
      <w:divBdr>
        <w:top w:val="none" w:sz="0" w:space="0" w:color="auto"/>
        <w:left w:val="none" w:sz="0" w:space="0" w:color="auto"/>
        <w:bottom w:val="none" w:sz="0" w:space="0" w:color="auto"/>
        <w:right w:val="none" w:sz="0" w:space="0" w:color="auto"/>
      </w:divBdr>
    </w:div>
    <w:div w:id="20069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png"/><Relationship Id="rId26" Type="http://schemas.openxmlformats.org/officeDocument/2006/relationships/hyperlink" Target="http://www.dgpj.mj.pt/sections/noticias/regulamento-geral-dos" TargetMode="External"/><Relationship Id="rId3" Type="http://schemas.openxmlformats.org/officeDocument/2006/relationships/customXml" Target="../customXml/item3.xml"/><Relationship Id="rId21" Type="http://schemas.openxmlformats.org/officeDocument/2006/relationships/hyperlink" Target="http://www.prisonobservatory.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creativecommons.org/licenses/by-nc-nd/3.0/" TargetMode="External"/><Relationship Id="rId25" Type="http://schemas.openxmlformats.org/officeDocument/2006/relationships/hyperlink" Target="http://www.dgrs.mj.pt/c/portal/layout?p_l_id=PUB.1001.1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associazioneantigone.it" TargetMode="External"/><Relationship Id="rId29" Type="http://schemas.openxmlformats.org/officeDocument/2006/relationships/hyperlink" Target="http://www.iscte-iul.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grs.mj.pt/web/rs/penal/m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publico.pt/2017/11/10/sociedade/noticia/" TargetMode="External"/><Relationship Id="rId28" Type="http://schemas.openxmlformats.org/officeDocument/2006/relationships/image" Target="media/image6.gif"/><Relationship Id="rId10" Type="http://schemas.openxmlformats.org/officeDocument/2006/relationships/endnotes" Target="endnotes.xml"/><Relationship Id="rId19" Type="http://schemas.openxmlformats.org/officeDocument/2006/relationships/hyperlink" Target="http://creativecommons.org/licenses/by-nc-nd/3.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prisonobservatory.org" TargetMode="External"/><Relationship Id="rId27" Type="http://schemas.openxmlformats.org/officeDocument/2006/relationships/image" Target="media/image5.jpeg"/><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dgsp.mj.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io\AppData\Roaming\Microsoft\Templates\Introduzione%20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F76B08DE8C26B42B2585BD991D97FC1" ma:contentTypeVersion="7" ma:contentTypeDescription="Criar um novo documento." ma:contentTypeScope="" ma:versionID="00afc885a6a67f99bae5dc85642706b7">
  <xsd:schema xmlns:xsd="http://www.w3.org/2001/XMLSchema" xmlns:xs="http://www.w3.org/2001/XMLSchema" xmlns:p="http://schemas.microsoft.com/office/2006/metadata/properties" xmlns:ns3="7bac7f6d-bb1c-4cf5-8054-70832b4f4be6" xmlns:ns4="e8a5bfb1-4499-4ff5-bda2-94832a0415b8" targetNamespace="http://schemas.microsoft.com/office/2006/metadata/properties" ma:root="true" ma:fieldsID="93e3a1735d2c2049cda7cfc074418b2f" ns3:_="" ns4:_="">
    <xsd:import namespace="7bac7f6d-bb1c-4cf5-8054-70832b4f4be6"/>
    <xsd:import namespace="e8a5bfb1-4499-4ff5-bda2-94832a0415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c7f6d-bb1c-4cf5-8054-70832b4f4b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bfb1-4499-4ff5-bda2-94832a0415b8" elementFormDefault="qualified">
    <xsd:import namespace="http://schemas.microsoft.com/office/2006/documentManagement/types"/>
    <xsd:import namespace="http://schemas.microsoft.com/office/infopath/2007/PartnerControls"/>
    <xsd:element name="SharedWithUsers" ma:index="10"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description="" ma:internalName="SharedWithDetails" ma:readOnly="true">
      <xsd:simpleType>
        <xsd:restriction base="dms:Note">
          <xsd:maxLength value="255"/>
        </xsd:restriction>
      </xsd:simpleType>
    </xsd:element>
    <xsd:element name="SharingHintHash" ma:index="12" nillable="true" ma:displayName="Hash de Sugestão de Partilha"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6E3AE-2A88-463C-A859-5DF8C0506949}">
  <ds:schemaRefs>
    <ds:schemaRef ds:uri="http://schemas.openxmlformats.org/package/2006/metadata/core-properties"/>
    <ds:schemaRef ds:uri="http://purl.org/dc/elements/1.1/"/>
    <ds:schemaRef ds:uri="http://schemas.microsoft.com/office/infopath/2007/PartnerControls"/>
    <ds:schemaRef ds:uri="e8a5bfb1-4499-4ff5-bda2-94832a0415b8"/>
    <ds:schemaRef ds:uri="http://schemas.microsoft.com/office/2006/metadata/properties"/>
    <ds:schemaRef ds:uri="7bac7f6d-bb1c-4cf5-8054-70832b4f4be6"/>
    <ds:schemaRef ds:uri="http://schemas.microsoft.com/office/2006/documentManagement/typ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B16E9AA-B671-4048-8C8D-180F9F04FD9D}">
  <ds:schemaRefs>
    <ds:schemaRef ds:uri="http://schemas.microsoft.com/sharepoint/v3/contenttype/forms"/>
  </ds:schemaRefs>
</ds:datastoreItem>
</file>

<file path=customXml/itemProps3.xml><?xml version="1.0" encoding="utf-8"?>
<ds:datastoreItem xmlns:ds="http://schemas.openxmlformats.org/officeDocument/2006/customXml" ds:itemID="{0ABDE720-3490-4F25-A490-3B4A9E878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c7f6d-bb1c-4cf5-8054-70832b4f4be6"/>
    <ds:schemaRef ds:uri="e8a5bfb1-4499-4ff5-bda2-94832a041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E23A1-F546-4ABC-BD7E-ADE5C8F6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Introduzione a Word</Template>
  <TotalTime>457</TotalTime>
  <Pages>47</Pages>
  <Words>15845</Words>
  <Characters>85563</Characters>
  <Application>Microsoft Office Word</Application>
  <DocSecurity>0</DocSecurity>
  <Lines>713</Lines>
  <Paragraphs>202</Paragraphs>
  <ScaleCrop>false</ScaleCrop>
  <HeadingPairs>
    <vt:vector size="8" baseType="variant">
      <vt:variant>
        <vt:lpstr>Título</vt:lpstr>
      </vt:variant>
      <vt:variant>
        <vt:i4>1</vt:i4>
      </vt:variant>
      <vt:variant>
        <vt:lpstr>Cabeçalhos</vt:lpstr>
      </vt:variant>
      <vt:variant>
        <vt:i4>9</vt:i4>
      </vt:variant>
      <vt:variant>
        <vt:lpstr>Title</vt:lpstr>
      </vt:variant>
      <vt:variant>
        <vt:i4>1</vt:i4>
      </vt:variant>
      <vt:variant>
        <vt:lpstr>Titolo</vt:lpstr>
      </vt:variant>
      <vt:variant>
        <vt:i4>1</vt:i4>
      </vt:variant>
    </vt:vector>
  </HeadingPairs>
  <TitlesOfParts>
    <vt:vector size="12" baseType="lpstr">
      <vt:lpstr/>
      <vt:lpstr>/</vt:lpstr>
      <vt:lpstr/>
      <vt:lpstr/>
      <vt:lpstr>/</vt:lpstr>
      <vt:lpstr/>
      <vt:lpstr/>
      <vt:lpstr/>
      <vt:lpstr/>
      <vt:lpstr/>
      <vt:lpstr/>
      <vt:lpstr/>
    </vt:vector>
  </TitlesOfParts>
  <Company/>
  <LinksUpToDate>false</LinksUpToDate>
  <CharactersWithSpaces>101206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Alessio</dc:creator>
  <cp:lastModifiedBy>António Pedro Dores</cp:lastModifiedBy>
  <cp:revision>389</cp:revision>
  <cp:lastPrinted>2013-11-03T08:46:00Z</cp:lastPrinted>
  <dcterms:created xsi:type="dcterms:W3CDTF">2019-09-22T12:37:00Z</dcterms:created>
  <dcterms:modified xsi:type="dcterms:W3CDTF">2019-09-22T22:38:00Z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TC029239499991</vt:lpwstr>
  </property>
  <property fmtid="{D5CDD505-2E9C-101B-9397-08002B2CF9AE}" pid="3" name="ContentTypeId">
    <vt:lpwstr>0x010100AF76B08DE8C26B42B2585BD991D97FC1</vt:lpwstr>
  </property>
</Properties>
</file>