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23194" w14:textId="1B2DC767" w:rsidR="00202530" w:rsidRDefault="009E40DF" w:rsidP="009A551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Com o 25 de Abril</w:t>
      </w:r>
      <w:r w:rsidR="00927855">
        <w:t xml:space="preserve"> de 1974</w:t>
      </w:r>
      <w:r>
        <w:t xml:space="preserve">, na primeira reunião </w:t>
      </w:r>
      <w:r w:rsidR="000770E8">
        <w:t xml:space="preserve">em anfiteatro de que tenho memória no IS Técnico, foi proposto </w:t>
      </w:r>
      <w:r w:rsidR="003E59FC">
        <w:t xml:space="preserve">um ensino </w:t>
      </w:r>
      <w:r w:rsidR="009F0C71">
        <w:t xml:space="preserve">de engenharia </w:t>
      </w:r>
      <w:r w:rsidR="003E59FC">
        <w:t xml:space="preserve">ligado às fábricas e perto do trabalho dos operários, inspirado no modelo alemão de formação </w:t>
      </w:r>
      <w:r w:rsidR="002843A1">
        <w:t xml:space="preserve">dual (nas instalações dos empregadores). A negativa dos professores presentes foi veemente </w:t>
      </w:r>
      <w:r w:rsidR="009F0C71">
        <w:t xml:space="preserve">e os esforços dos estudantes nesse sentido nulo. </w:t>
      </w:r>
      <w:r w:rsidR="003E59FC">
        <w:t xml:space="preserve"> </w:t>
      </w:r>
      <w:r w:rsidR="003D25A0">
        <w:t>Escrevi anos mais tarde dois textos com o título “Porque não pomos os putos a trabalhar?”, um sobre como poderiam ser as escolas e outro sobre como poderiam ser as organizações numa sociedade que acolhesse esta ideia</w:t>
      </w:r>
      <w:r w:rsidR="00353B48">
        <w:t>.</w:t>
      </w:r>
    </w:p>
    <w:p w14:paraId="7AF66A1A" w14:textId="244B5EEB" w:rsidR="00882B47" w:rsidRDefault="00882B47" w:rsidP="0073602F">
      <w:pPr>
        <w:pStyle w:val="ListParagraph"/>
        <w:numPr>
          <w:ilvl w:val="0"/>
          <w:numId w:val="1"/>
        </w:numPr>
      </w:pPr>
      <w:r>
        <w:t xml:space="preserve">Quando entrei no centro de informática </w:t>
      </w:r>
      <w:r w:rsidR="00C774DB">
        <w:t>confrontei-me com as práticas de tentativa-erro por contraste com as de planeamento. Preferi as primeiras</w:t>
      </w:r>
      <w:r w:rsidR="005B5D74">
        <w:t>.</w:t>
      </w:r>
      <w:r w:rsidR="00C774DB">
        <w:t xml:space="preserve"> </w:t>
      </w:r>
      <w:r w:rsidR="005B5D74">
        <w:t>N</w:t>
      </w:r>
      <w:r w:rsidR="00C774DB">
        <w:t>ão lia os manuais</w:t>
      </w:r>
      <w:r w:rsidR="005B5D74">
        <w:t xml:space="preserve">. Fazia experiências de programação e via o resultado. Foi assim que aprendi. </w:t>
      </w:r>
      <w:r w:rsidR="008632EB">
        <w:t>Anos depois, a</w:t>
      </w:r>
      <w:r w:rsidR="005B5D74">
        <w:t>preciei bastante o trabalho do analista com que trabalhei que me entregou</w:t>
      </w:r>
      <w:r w:rsidR="008632EB">
        <w:t xml:space="preserve"> planos de trabalho detalhados sobre o que era preciso fazer. </w:t>
      </w:r>
      <w:r w:rsidR="001D0616">
        <w:t xml:space="preserve">Ocupado com o meu curso de sociologia e </w:t>
      </w:r>
      <w:r w:rsidR="00303A6A">
        <w:t>em dívida</w:t>
      </w:r>
      <w:r w:rsidR="001D0616">
        <w:t xml:space="preserve"> pelo facto de fazer um horário muito favorável para poder estudar</w:t>
      </w:r>
      <w:r w:rsidR="00303A6A">
        <w:t xml:space="preserve">, durante esse período produzi tanto como os meus outros 3 colegas de equipa de programação. </w:t>
      </w:r>
      <w:r w:rsidR="00D85308">
        <w:t xml:space="preserve">(Não é extraordinário haver diferenças de produtividade enormes (30-1) em programação). </w:t>
      </w:r>
      <w:r w:rsidR="001D0616">
        <w:t xml:space="preserve"> </w:t>
      </w:r>
      <w:r w:rsidR="005B5D74">
        <w:t xml:space="preserve"> </w:t>
      </w:r>
    </w:p>
    <w:p w14:paraId="1D40AA9F" w14:textId="76A38A1D" w:rsidR="00A91668" w:rsidRDefault="00353B48" w:rsidP="0073602F">
      <w:pPr>
        <w:pStyle w:val="ListParagraph"/>
        <w:numPr>
          <w:ilvl w:val="0"/>
          <w:numId w:val="1"/>
        </w:numPr>
      </w:pPr>
      <w:r>
        <w:t xml:space="preserve">Quando </w:t>
      </w:r>
      <w:r w:rsidR="00927855">
        <w:t xml:space="preserve">fui contratado como professor para a </w:t>
      </w:r>
      <w:r w:rsidR="00EA717D">
        <w:t xml:space="preserve">universidade imaginava intensificar, tornar organizadas e quotidianas, as conversas </w:t>
      </w:r>
      <w:r w:rsidR="0073602F">
        <w:t>sobre ciência e investigação (social). Durante o meu tempo de aprendizagem, na mesma universidade</w:t>
      </w:r>
      <w:r w:rsidR="00AA7E64">
        <w:t>. Enquanto aluno, f</w:t>
      </w:r>
      <w:r w:rsidR="00F23A57">
        <w:t>ui bastante interventivo nas aulas, com outros colegas, cujo diálogo entre nós e com os professores foi muito profícuo</w:t>
      </w:r>
      <w:r w:rsidR="00AA7E64">
        <w:t xml:space="preserve">. </w:t>
      </w:r>
      <w:r w:rsidR="00B47EB3">
        <w:t>Apesar das limitações de qualidade do ensino de então (não havia doutorados</w:t>
      </w:r>
      <w:r w:rsidR="007B57AD">
        <w:t xml:space="preserve"> a dar aulas</w:t>
      </w:r>
      <w:r w:rsidR="00B47EB3">
        <w:t>).</w:t>
      </w:r>
      <w:r w:rsidR="007B57AD">
        <w:t xml:space="preserve"> </w:t>
      </w:r>
      <w:r w:rsidR="007862CA">
        <w:t xml:space="preserve">O espírito competitivo e de funcionalismo público </w:t>
      </w:r>
      <w:r w:rsidR="000D32FE">
        <w:t xml:space="preserve">já fermentavam em embrião e vieram a produzir </w:t>
      </w:r>
      <w:r w:rsidR="00117495">
        <w:t>sindicatos de voto politicamente organizados para tomar o poder na universidade (que foi inaugurada em 1973)</w:t>
      </w:r>
      <w:r w:rsidR="003A4B0D">
        <w:t xml:space="preserve">, marginalizando e acusando os colegas </w:t>
      </w:r>
      <w:r w:rsidR="001A5003">
        <w:t xml:space="preserve">como adversários e </w:t>
      </w:r>
      <w:r w:rsidR="00A91668">
        <w:t xml:space="preserve">preguiçosos, por não colaborarem. </w:t>
      </w:r>
    </w:p>
    <w:p w14:paraId="41F5C653" w14:textId="55A9006E" w:rsidR="00000AF5" w:rsidRDefault="00000AF5" w:rsidP="0073602F">
      <w:pPr>
        <w:pStyle w:val="ListParagraph"/>
        <w:numPr>
          <w:ilvl w:val="0"/>
          <w:numId w:val="1"/>
        </w:numPr>
      </w:pPr>
      <w:r>
        <w:t xml:space="preserve">Quando abandonei o desporto federado por lesão na coluna </w:t>
      </w:r>
      <w:r w:rsidR="00D66325">
        <w:t xml:space="preserve">fui incentivado por um antigo jogador a continuar, pois ele próprio, sem nenhuma lesão, </w:t>
      </w:r>
      <w:r w:rsidR="0089598D">
        <w:t xml:space="preserve">tinha dores na coluna. Quando a minha filha se tornou campeã nacional e </w:t>
      </w:r>
      <w:r w:rsidR="0016358C">
        <w:t xml:space="preserve">aspirou esforçar-se para ir aos jogos olímpicos acolhei-a a abandonar o desporto </w:t>
      </w:r>
      <w:proofErr w:type="spellStart"/>
      <w:r w:rsidR="0016358C">
        <w:t>semi-profissional</w:t>
      </w:r>
      <w:proofErr w:type="spellEnd"/>
      <w:r w:rsidR="00417B6D">
        <w:t xml:space="preserve">. A </w:t>
      </w:r>
      <w:proofErr w:type="spellStart"/>
      <w:r w:rsidR="00417B6D">
        <w:t>reacção</w:t>
      </w:r>
      <w:proofErr w:type="spellEnd"/>
      <w:r w:rsidR="00417B6D">
        <w:t xml:space="preserve"> dela foi de recusa violenta. Passados alguns meses, lesionada, acabou por </w:t>
      </w:r>
      <w:r w:rsidR="00DC08E8">
        <w:t xml:space="preserve">abandonar. </w:t>
      </w:r>
    </w:p>
    <w:p w14:paraId="426306C1" w14:textId="46478CEA" w:rsidR="00C03A20" w:rsidRDefault="006C07FD" w:rsidP="0073602F">
      <w:pPr>
        <w:pStyle w:val="ListParagraph"/>
        <w:numPr>
          <w:ilvl w:val="0"/>
          <w:numId w:val="1"/>
        </w:numPr>
      </w:pPr>
      <w:r>
        <w:t xml:space="preserve">Quando entrei no INE fiquei entusiasmado com o programa de reforma aprovado – que infelizmente falhou </w:t>
      </w:r>
      <w:r w:rsidR="001E68F8">
        <w:t>por oportunismo da liderança. A mesma equipe que liderou</w:t>
      </w:r>
      <w:r w:rsidR="00663D2B">
        <w:t xml:space="preserve"> a produção</w:t>
      </w:r>
      <w:r w:rsidR="001E68F8">
        <w:t xml:space="preserve"> </w:t>
      </w:r>
      <w:r w:rsidR="00663D2B">
        <w:t>d</w:t>
      </w:r>
      <w:r w:rsidR="001E68F8">
        <w:t>o plano de reforma</w:t>
      </w:r>
      <w:r w:rsidR="0034173A">
        <w:t xml:space="preserve"> teve condições de o instalar</w:t>
      </w:r>
      <w:r w:rsidR="005E29F3">
        <w:t xml:space="preserve"> – incluindo uma faculdade associada para formação de quadros. Desde o início </w:t>
      </w:r>
      <w:r w:rsidR="00BB285B">
        <w:t>o espírito reformista foi mal interpretado, quiçá pela ignorância académica do que é o mundo</w:t>
      </w:r>
      <w:r w:rsidR="0072311A">
        <w:t xml:space="preserve">. No prazo de um ano ficou evidente para os trabalhadores do INE que tudo estava a ser mal dirigido. </w:t>
      </w:r>
      <w:r w:rsidR="006E1318">
        <w:t xml:space="preserve">Passou </w:t>
      </w:r>
      <w:r w:rsidR="0072477D">
        <w:t xml:space="preserve">mais de </w:t>
      </w:r>
      <w:r w:rsidR="006E1318">
        <w:t xml:space="preserve">uma década </w:t>
      </w:r>
      <w:r w:rsidR="0072477D">
        <w:t xml:space="preserve">para que o estado tenha reconhecido o fracasso da </w:t>
      </w:r>
      <w:r w:rsidR="00C03A20">
        <w:t xml:space="preserve">iniciativa. </w:t>
      </w:r>
    </w:p>
    <w:p w14:paraId="6F4C19A7" w14:textId="2D0DEC97" w:rsidR="00EE7BF3" w:rsidRDefault="00C03A20" w:rsidP="00EE7BF3">
      <w:pPr>
        <w:pStyle w:val="ListParagraph"/>
        <w:numPr>
          <w:ilvl w:val="0"/>
          <w:numId w:val="1"/>
        </w:numPr>
      </w:pPr>
      <w:r>
        <w:t>Com o processo de Bolonha</w:t>
      </w:r>
      <w:r w:rsidR="009A6E36">
        <w:t xml:space="preserve">, havia possibilidade de libertar os estudantes e os docentes das amarras de programas </w:t>
      </w:r>
      <w:r w:rsidR="00344F84">
        <w:t xml:space="preserve">de estudo e de investigação reconhecidamente ineficientes. </w:t>
      </w:r>
      <w:r w:rsidR="00F96AB4">
        <w:t xml:space="preserve">Os </w:t>
      </w:r>
      <w:proofErr w:type="spellStart"/>
      <w:r w:rsidR="00F96AB4">
        <w:t>objectivos</w:t>
      </w:r>
      <w:proofErr w:type="spellEnd"/>
      <w:r w:rsidR="00F96AB4">
        <w:t xml:space="preserve"> de m</w:t>
      </w:r>
      <w:r w:rsidR="00974C9E">
        <w:t>ú</w:t>
      </w:r>
      <w:r w:rsidR="00F96AB4">
        <w:t>tuo reconhecimento dos graus académicos em toda a Europa</w:t>
      </w:r>
      <w:r w:rsidR="00974C9E">
        <w:t xml:space="preserve">, segundo o modelo anglo-saxónico, porém, foram liderados por </w:t>
      </w:r>
      <w:r w:rsidR="00581621">
        <w:t>aceleração d</w:t>
      </w:r>
      <w:r w:rsidR="00EE7BF3">
        <w:t>a desqualificação dos diferentes graus de ensino com vista à sua privatização</w:t>
      </w:r>
      <w:r w:rsidR="00EF20DD">
        <w:t xml:space="preserve"> e à criação de rankings de modo a assegurar uma formação de elites distante e independente das massas de estudantes </w:t>
      </w:r>
      <w:r w:rsidR="000D2889">
        <w:t xml:space="preserve">e professores </w:t>
      </w:r>
      <w:r w:rsidR="00EF20DD">
        <w:t xml:space="preserve">universitários, entretanto entretidos em </w:t>
      </w:r>
      <w:r w:rsidR="000D2889">
        <w:t xml:space="preserve">glorificar as praxes académicas. </w:t>
      </w:r>
    </w:p>
    <w:p w14:paraId="0A3A191A" w14:textId="77777777" w:rsidR="009B1A1B" w:rsidRDefault="009B1A1B" w:rsidP="00000AF5">
      <w:pPr>
        <w:pStyle w:val="ListParagraph"/>
      </w:pPr>
    </w:p>
    <w:sectPr w:rsidR="009B1A1B" w:rsidSect="0009431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76C"/>
    <w:multiLevelType w:val="hybridMultilevel"/>
    <w:tmpl w:val="4EC688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E"/>
    <w:rsid w:val="00000AF5"/>
    <w:rsid w:val="000157DB"/>
    <w:rsid w:val="000770E8"/>
    <w:rsid w:val="00085E5E"/>
    <w:rsid w:val="00094311"/>
    <w:rsid w:val="000D2889"/>
    <w:rsid w:val="000D32FE"/>
    <w:rsid w:val="00113D74"/>
    <w:rsid w:val="00117495"/>
    <w:rsid w:val="0016358C"/>
    <w:rsid w:val="001931B6"/>
    <w:rsid w:val="001A5003"/>
    <w:rsid w:val="001D0616"/>
    <w:rsid w:val="001E68F8"/>
    <w:rsid w:val="00202530"/>
    <w:rsid w:val="002843A1"/>
    <w:rsid w:val="00303A6A"/>
    <w:rsid w:val="0034173A"/>
    <w:rsid w:val="00344F84"/>
    <w:rsid w:val="00353B48"/>
    <w:rsid w:val="003A4B0D"/>
    <w:rsid w:val="003D1168"/>
    <w:rsid w:val="003D25A0"/>
    <w:rsid w:val="003E59FC"/>
    <w:rsid w:val="00417B6D"/>
    <w:rsid w:val="004B1D52"/>
    <w:rsid w:val="005028EE"/>
    <w:rsid w:val="00581621"/>
    <w:rsid w:val="005B5D74"/>
    <w:rsid w:val="005E29F3"/>
    <w:rsid w:val="00663D2B"/>
    <w:rsid w:val="00687EC4"/>
    <w:rsid w:val="006C07FD"/>
    <w:rsid w:val="006E1318"/>
    <w:rsid w:val="0072311A"/>
    <w:rsid w:val="0072477D"/>
    <w:rsid w:val="0073602F"/>
    <w:rsid w:val="0077423B"/>
    <w:rsid w:val="007842F5"/>
    <w:rsid w:val="007862CA"/>
    <w:rsid w:val="007B57AD"/>
    <w:rsid w:val="008632EB"/>
    <w:rsid w:val="00882B47"/>
    <w:rsid w:val="0089598D"/>
    <w:rsid w:val="008D196A"/>
    <w:rsid w:val="00927855"/>
    <w:rsid w:val="00974C9E"/>
    <w:rsid w:val="009A5517"/>
    <w:rsid w:val="009A6E36"/>
    <w:rsid w:val="009B1A1B"/>
    <w:rsid w:val="009D6DAE"/>
    <w:rsid w:val="009E40DF"/>
    <w:rsid w:val="009F0C71"/>
    <w:rsid w:val="00A63935"/>
    <w:rsid w:val="00A91668"/>
    <w:rsid w:val="00AA5114"/>
    <w:rsid w:val="00AA7E64"/>
    <w:rsid w:val="00AB7FAA"/>
    <w:rsid w:val="00AD32D2"/>
    <w:rsid w:val="00B46C0E"/>
    <w:rsid w:val="00B47EB3"/>
    <w:rsid w:val="00BB285B"/>
    <w:rsid w:val="00BD0D9D"/>
    <w:rsid w:val="00C03A20"/>
    <w:rsid w:val="00C153E6"/>
    <w:rsid w:val="00C774DB"/>
    <w:rsid w:val="00CF64A4"/>
    <w:rsid w:val="00D646BE"/>
    <w:rsid w:val="00D66325"/>
    <w:rsid w:val="00D66F13"/>
    <w:rsid w:val="00D85308"/>
    <w:rsid w:val="00DC08E8"/>
    <w:rsid w:val="00EA717D"/>
    <w:rsid w:val="00EE6BD2"/>
    <w:rsid w:val="00EE7BF3"/>
    <w:rsid w:val="00EF20DD"/>
    <w:rsid w:val="00F23A57"/>
    <w:rsid w:val="00F63D56"/>
    <w:rsid w:val="00F81F1D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B4E"/>
  <w15:chartTrackingRefBased/>
  <w15:docId w15:val="{2C836A42-7C2F-4A3E-9E35-DB03679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76B08DE8C26B42B2585BD991D97FC1" ma:contentTypeVersion="11" ma:contentTypeDescription="Criar um novo documento." ma:contentTypeScope="" ma:versionID="cecc2d83be14d68d7c3e7a4bd217f92a">
  <xsd:schema xmlns:xsd="http://www.w3.org/2001/XMLSchema" xmlns:xs="http://www.w3.org/2001/XMLSchema" xmlns:p="http://schemas.microsoft.com/office/2006/metadata/properties" xmlns:ns3="7bac7f6d-bb1c-4cf5-8054-70832b4f4be6" xmlns:ns4="e8a5bfb1-4499-4ff5-bda2-94832a0415b8" targetNamespace="http://schemas.microsoft.com/office/2006/metadata/properties" ma:root="true" ma:fieldsID="c58113981cf04f49fe03f4f0b8634640" ns3:_="" ns4:_="">
    <xsd:import namespace="7bac7f6d-bb1c-4cf5-8054-70832b4f4be6"/>
    <xsd:import namespace="e8a5bfb1-4499-4ff5-bda2-94832a041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6d-bb1c-4cf5-8054-70832b4f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bfb1-4499-4ff5-bda2-94832a041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EC34B-F482-4CC3-B960-54184B3D4B4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7bac7f6d-bb1c-4cf5-8054-70832b4f4be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8a5bfb1-4499-4ff5-bda2-94832a0415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29583A-C188-4C3B-B09B-AFC674382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3C7E4-41E8-4F9B-9238-5A26815C5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c7f6d-bb1c-4cf5-8054-70832b4f4be6"/>
    <ds:schemaRef ds:uri="e8a5bfb1-4499-4ff5-bda2-94832a041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Antonio Dores</cp:lastModifiedBy>
  <cp:revision>2</cp:revision>
  <dcterms:created xsi:type="dcterms:W3CDTF">2021-01-17T16:17:00Z</dcterms:created>
  <dcterms:modified xsi:type="dcterms:W3CDTF">2021-01-17T16:17:00Z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0x010100AF76B08DE8C26B42B2585BD991D97FC1</vt:lpwstr>
  </property>
</Properties>
</file>