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5" w:rsidRDefault="00FF1555" w:rsidP="00FF1555">
      <w:pPr>
        <w:pStyle w:val="NormalWeb"/>
        <w:spacing w:after="0" w:afterAutospacing="0"/>
      </w:pPr>
      <w:r>
        <w:rPr>
          <w:rFonts w:ascii="Garuda" w:hAnsi="Garuda"/>
          <w:sz w:val="27"/>
          <w:szCs w:val="27"/>
        </w:rPr>
        <w:t xml:space="preserve">Poder a </w:t>
      </w:r>
      <w:proofErr w:type="spellStart"/>
      <w:r>
        <w:rPr>
          <w:rFonts w:ascii="Garuda" w:hAnsi="Garuda"/>
          <w:sz w:val="27"/>
          <w:szCs w:val="27"/>
        </w:rPr>
        <w:t>Napuli</w:t>
      </w:r>
      <w:proofErr w:type="spellEnd"/>
      <w:r>
        <w:rPr>
          <w:rFonts w:ascii="Garuda" w:hAnsi="Garuda"/>
          <w:sz w:val="27"/>
          <w:szCs w:val="27"/>
        </w:rPr>
        <w:t xml:space="preserve"> e aos refugiados (recebido via internet)</w:t>
      </w:r>
    </w:p>
    <w:p w:rsidR="00FF1555" w:rsidRDefault="00FF1555" w:rsidP="00FF1555">
      <w:pPr>
        <w:pStyle w:val="NormalWeb"/>
        <w:spacing w:after="0" w:afterAutospacing="0"/>
      </w:pPr>
      <w:proofErr w:type="spellStart"/>
      <w:r>
        <w:rPr>
          <w:rFonts w:ascii="Garuda" w:hAnsi="Garuda"/>
          <w:b/>
          <w:bCs/>
        </w:rPr>
        <w:t>Napuli</w:t>
      </w:r>
      <w:proofErr w:type="spellEnd"/>
      <w:r>
        <w:rPr>
          <w:rFonts w:ascii="Garuda" w:hAnsi="Garuda"/>
          <w:b/>
          <w:bCs/>
        </w:rPr>
        <w:t xml:space="preserve"> L. desceu da árvore</w:t>
      </w:r>
      <w:r>
        <w:rPr>
          <w:rFonts w:ascii="Garuda" w:hAnsi="Garuda"/>
        </w:rPr>
        <w:t xml:space="preserve"> onde estava em protesto desde terça-feira, após o despejo do acampamento de refugiados na </w:t>
      </w:r>
      <w:proofErr w:type="spellStart"/>
      <w:r>
        <w:rPr>
          <w:rFonts w:ascii="Garuda" w:hAnsi="Garuda"/>
        </w:rPr>
        <w:t>Oranien</w:t>
      </w:r>
      <w:proofErr w:type="spellEnd"/>
      <w:r>
        <w:rPr>
          <w:rFonts w:ascii="Garuda" w:hAnsi="Garuda"/>
        </w:rPr>
        <w:t xml:space="preserve"> </w:t>
      </w:r>
      <w:proofErr w:type="spellStart"/>
      <w:r>
        <w:rPr>
          <w:rFonts w:ascii="Garuda" w:hAnsi="Garuda"/>
        </w:rPr>
        <w:t>Platz</w:t>
      </w:r>
      <w:proofErr w:type="spellEnd"/>
      <w:r>
        <w:rPr>
          <w:rFonts w:ascii="Garuda" w:hAnsi="Garuda"/>
        </w:rPr>
        <w:t>, Berlim.</w:t>
      </w:r>
    </w:p>
    <w:p w:rsidR="00FF1555" w:rsidRDefault="00FF1555" w:rsidP="00FF1555">
      <w:pPr>
        <w:pStyle w:val="NormalWeb"/>
        <w:spacing w:after="0" w:afterAutospacing="0"/>
      </w:pPr>
      <w:r>
        <w:rPr>
          <w:rFonts w:ascii="Garuda" w:hAnsi="Garuda"/>
        </w:rPr>
        <w:t xml:space="preserve">A sudanesa desceu da árvore no sábado à noite, pelo seu próprio pé, depois de forçar o Senado de Berlim, em documento assinado, a aceitar as reivindicações que a levaram ao protesto: a restituição do </w:t>
      </w:r>
      <w:proofErr w:type="spellStart"/>
      <w:r>
        <w:rPr>
          <w:rFonts w:ascii="Garuda" w:hAnsi="Garuda"/>
        </w:rPr>
        <w:t>Info-ponto</w:t>
      </w:r>
      <w:proofErr w:type="spellEnd"/>
      <w:r>
        <w:rPr>
          <w:rFonts w:ascii="Garuda" w:hAnsi="Garuda"/>
        </w:rPr>
        <w:t xml:space="preserve"> do acampamento de </w:t>
      </w:r>
      <w:proofErr w:type="spellStart"/>
      <w:r>
        <w:rPr>
          <w:rFonts w:ascii="Garuda" w:hAnsi="Garuda"/>
        </w:rPr>
        <w:t>Oranien</w:t>
      </w:r>
      <w:proofErr w:type="spellEnd"/>
      <w:r>
        <w:rPr>
          <w:rFonts w:ascii="Garuda" w:hAnsi="Garuda"/>
        </w:rPr>
        <w:t xml:space="preserve"> </w:t>
      </w:r>
      <w:proofErr w:type="spellStart"/>
      <w:r>
        <w:rPr>
          <w:rFonts w:ascii="Garuda" w:hAnsi="Garuda"/>
        </w:rPr>
        <w:t>Platz</w:t>
      </w:r>
      <w:proofErr w:type="spellEnd"/>
      <w:r>
        <w:rPr>
          <w:rFonts w:ascii="Garuda" w:hAnsi="Garuda"/>
        </w:rPr>
        <w:t>, a reinstalação da tenda de circo (a maior do acampamento) e tendas para alojar os refugiados que continuam sem alojamento.</w:t>
      </w:r>
    </w:p>
    <w:p w:rsidR="00FF1555" w:rsidRDefault="00FF1555" w:rsidP="00FF1555">
      <w:pPr>
        <w:pStyle w:val="NormalWeb"/>
        <w:spacing w:after="0" w:afterAutospacing="0"/>
      </w:pPr>
      <w:r>
        <w:rPr>
          <w:noProof/>
        </w:rPr>
        <w:drawing>
          <wp:inline distT="0" distB="0" distL="0" distR="0">
            <wp:extent cx="4448175" cy="5276850"/>
            <wp:effectExtent l="19050" t="0" r="9525" b="0"/>
            <wp:docPr id="6" name="Imagem 6" descr="C:\Documents and Settings\apad\Ambiente de trabalho\napul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pad\Ambiente de trabalho\napuli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55" w:rsidRDefault="00FF1555" w:rsidP="00FF1555">
      <w:pPr>
        <w:pStyle w:val="NormalWeb"/>
        <w:spacing w:after="0" w:afterAutospacing="0"/>
      </w:pPr>
    </w:p>
    <w:p w:rsidR="00FF1555" w:rsidRDefault="00FF1555" w:rsidP="00FF1555">
      <w:pPr>
        <w:pStyle w:val="NormalWeb"/>
        <w:spacing w:after="0" w:afterAutospacing="0"/>
      </w:pPr>
      <w:r>
        <w:rPr>
          <w:rFonts w:ascii="Garuda" w:hAnsi="Garuda"/>
        </w:rPr>
        <w:t xml:space="preserve">Durante cinco dias, o cordão policial impediu o contacto de </w:t>
      </w:r>
      <w:proofErr w:type="spellStart"/>
      <w:r>
        <w:rPr>
          <w:rFonts w:ascii="Garuda" w:hAnsi="Garuda"/>
        </w:rPr>
        <w:t>Napuli</w:t>
      </w:r>
      <w:proofErr w:type="spellEnd"/>
      <w:r>
        <w:rPr>
          <w:rFonts w:ascii="Garuda" w:hAnsi="Garuda"/>
        </w:rPr>
        <w:t xml:space="preserve"> com outros refugiados, activistas ou pessoas solidárias. As autoridades também lhe negaram acesso a apoio médico. Constantemente assediada pela polícia para descer da árvore e desistir do seu protesto, a estratégia das autoridades alemãs foi-se alterando ao longo dos dias à medida da “real </w:t>
      </w:r>
      <w:proofErr w:type="spellStart"/>
      <w:r>
        <w:rPr>
          <w:rFonts w:ascii="Garuda" w:hAnsi="Garuda"/>
        </w:rPr>
        <w:t>politik</w:t>
      </w:r>
      <w:proofErr w:type="spellEnd"/>
      <w:r>
        <w:rPr>
          <w:rFonts w:ascii="Garuda" w:hAnsi="Garuda"/>
        </w:rPr>
        <w:t xml:space="preserve">” e forçada pela resistência inabalável de </w:t>
      </w:r>
      <w:proofErr w:type="spellStart"/>
      <w:r>
        <w:rPr>
          <w:rFonts w:ascii="Garuda" w:hAnsi="Garuda"/>
        </w:rPr>
        <w:t>Napuli</w:t>
      </w:r>
      <w:proofErr w:type="spellEnd"/>
      <w:r>
        <w:rPr>
          <w:rFonts w:ascii="Garuda" w:hAnsi="Garuda"/>
        </w:rPr>
        <w:t xml:space="preserve">: desde impedi-la a ter acesso a água e cobertores, ao assédio de técnicos de manipulação (psicólogos ao </w:t>
      </w:r>
      <w:r>
        <w:rPr>
          <w:rFonts w:ascii="Garuda" w:hAnsi="Garuda"/>
        </w:rPr>
        <w:lastRenderedPageBreak/>
        <w:t xml:space="preserve">serviço da repressão </w:t>
      </w:r>
      <w:proofErr w:type="spellStart"/>
      <w:r>
        <w:rPr>
          <w:rFonts w:ascii="Garuda" w:hAnsi="Garuda"/>
          <w:i/>
          <w:iCs/>
        </w:rPr>
        <w:t>light</w:t>
      </w:r>
      <w:proofErr w:type="spellEnd"/>
      <w:r>
        <w:rPr>
          <w:rFonts w:ascii="Garuda" w:hAnsi="Garuda"/>
        </w:rPr>
        <w:t xml:space="preserve">), passando pelas </w:t>
      </w:r>
      <w:proofErr w:type="spellStart"/>
      <w:r>
        <w:rPr>
          <w:rFonts w:ascii="Garuda" w:hAnsi="Garuda"/>
        </w:rPr>
        <w:t>demarchés</w:t>
      </w:r>
      <w:proofErr w:type="spellEnd"/>
      <w:r>
        <w:rPr>
          <w:rFonts w:ascii="Garuda" w:hAnsi="Garuda"/>
        </w:rPr>
        <w:t xml:space="preserve"> feitas com os bombeiros para que a retirassem da árvore, (os bombeiros recusaram intervir), até ficarem em pânico com o risco de </w:t>
      </w:r>
      <w:proofErr w:type="spellStart"/>
      <w:r>
        <w:rPr>
          <w:rFonts w:ascii="Garuda" w:hAnsi="Garuda"/>
        </w:rPr>
        <w:t>Napuli</w:t>
      </w:r>
      <w:proofErr w:type="spellEnd"/>
      <w:r>
        <w:rPr>
          <w:rFonts w:ascii="Garuda" w:hAnsi="Garuda"/>
        </w:rPr>
        <w:t xml:space="preserve"> sucumbir ao frio, à fome e à sede, no coração da Europa democrática em transmissão a cores nas televisões europeias.</w:t>
      </w:r>
    </w:p>
    <w:p w:rsidR="00FF1555" w:rsidRDefault="00FF1555" w:rsidP="00FF1555">
      <w:pPr>
        <w:pStyle w:val="NormalWeb"/>
        <w:spacing w:after="0" w:afterAutospacing="0"/>
      </w:pPr>
      <w:r>
        <w:rPr>
          <w:rFonts w:ascii="Garuda" w:hAnsi="Garuda"/>
        </w:rPr>
        <w:t xml:space="preserve">Cinco activistas e refugiados tinham começado uma greve de fome em solidariedade com o protesto de </w:t>
      </w:r>
      <w:proofErr w:type="spellStart"/>
      <w:r>
        <w:rPr>
          <w:rFonts w:ascii="Garuda" w:hAnsi="Garuda"/>
        </w:rPr>
        <w:t>Napuli</w:t>
      </w:r>
      <w:proofErr w:type="spellEnd"/>
      <w:r>
        <w:rPr>
          <w:rFonts w:ascii="Garuda" w:hAnsi="Garuda"/>
        </w:rPr>
        <w:t xml:space="preserve">. Hoje, domingo, o comité de refugiados recebeu uma carta do Senado de Berlim, que ratifica as reivindicações de </w:t>
      </w:r>
      <w:proofErr w:type="spellStart"/>
      <w:r>
        <w:rPr>
          <w:rFonts w:ascii="Garuda" w:hAnsi="Garuda"/>
        </w:rPr>
        <w:t>Napuli</w:t>
      </w:r>
      <w:proofErr w:type="spellEnd"/>
      <w:r>
        <w:rPr>
          <w:rFonts w:ascii="Garuda" w:hAnsi="Garuda"/>
        </w:rPr>
        <w:t xml:space="preserve">. Os refugiados vão continuar em greve de fome até que a </w:t>
      </w:r>
      <w:proofErr w:type="spellStart"/>
      <w:r>
        <w:rPr>
          <w:rFonts w:ascii="Garuda" w:hAnsi="Garuda"/>
        </w:rPr>
        <w:t>Oranien</w:t>
      </w:r>
      <w:proofErr w:type="spellEnd"/>
      <w:r>
        <w:rPr>
          <w:rFonts w:ascii="Garuda" w:hAnsi="Garuda"/>
        </w:rPr>
        <w:t xml:space="preserve"> </w:t>
      </w:r>
      <w:proofErr w:type="spellStart"/>
      <w:r>
        <w:rPr>
          <w:rFonts w:ascii="Garuda" w:hAnsi="Garuda"/>
        </w:rPr>
        <w:t>Platz</w:t>
      </w:r>
      <w:proofErr w:type="spellEnd"/>
      <w:r>
        <w:rPr>
          <w:rFonts w:ascii="Garuda" w:hAnsi="Garuda"/>
        </w:rPr>
        <w:t xml:space="preserve"> seja de facto reocupada e reivindicam agora que a ocupação da escola secundária de </w:t>
      </w:r>
      <w:proofErr w:type="spellStart"/>
      <w:r>
        <w:rPr>
          <w:rFonts w:ascii="Garuda" w:hAnsi="Garuda"/>
        </w:rPr>
        <w:t>Ohlauerstraße</w:t>
      </w:r>
      <w:proofErr w:type="spellEnd"/>
      <w:r>
        <w:rPr>
          <w:rFonts w:ascii="Garuda" w:hAnsi="Garuda"/>
        </w:rPr>
        <w:t xml:space="preserve"> (ocupada desde Dezembro de 2012 e conhecida como a “Escola dos refugiados”) seja reconhecida como um centro social </w:t>
      </w:r>
      <w:proofErr w:type="spellStart"/>
      <w:r>
        <w:rPr>
          <w:rFonts w:ascii="Garuda" w:hAnsi="Garuda"/>
        </w:rPr>
        <w:t>auto-gestionado</w:t>
      </w:r>
      <w:proofErr w:type="spellEnd"/>
      <w:r>
        <w:rPr>
          <w:rFonts w:ascii="Garuda" w:hAnsi="Garuda"/>
        </w:rPr>
        <w:t xml:space="preserve"> pelos emigrantes para a defesa dos seus direitos.</w:t>
      </w:r>
    </w:p>
    <w:p w:rsidR="00FF1555" w:rsidRDefault="00FF1555" w:rsidP="00FF1555">
      <w:pPr>
        <w:pStyle w:val="NormalWeb"/>
        <w:spacing w:after="0" w:afterAutospacing="0"/>
      </w:pPr>
      <w:r>
        <w:rPr>
          <w:rFonts w:ascii="Garuda" w:hAnsi="Garuda"/>
        </w:rPr>
        <w:t>O despejo do acampamento na terça-feira passada, após 18 meses de ocupação e luta contra as políticas alemãs e europeias de controlo e restrição à liberdade de movimento, deu-se após um acordo relâmpago feito por um grupo de refugiados e o Governo Regional. O processo negocial foi concluído sem o conhecimento prévio de vários dos refugiados do acampamento e sem a transparência devida, segundo relatam os emigrantes que recusaram o acordo e que decidiram prosseguir com os protestos. O acordo previa a deslocação dos refugiados para uma pensão, a atribuição de uma semanada individual de 100€ para necessidades básicas, a destruição e remoção das tendas e casebres pelos próprios emigrantes e uma licença precária de liberdade de movimentos com o prazo de 6 meses. De acordo com os refugiados que declinaram o acordo, tratou-se de uma estratégia do Governo “para dividir e reinar, corrompendo pessoas em extrema necessidade e fragilidade”. Acrescentam ainda que a licença precária agora outorgada não passa de uma assinatura individual de deportação, volvidos os 6 meses.</w:t>
      </w:r>
    </w:p>
    <w:p w:rsidR="00FF1555" w:rsidRDefault="00FF1555" w:rsidP="00FF1555">
      <w:pPr>
        <w:pStyle w:val="NormalWeb"/>
        <w:spacing w:after="0" w:afterAutospacing="0"/>
      </w:pPr>
      <w:r>
        <w:rPr>
          <w:rFonts w:ascii="Garuda" w:hAnsi="Garuda"/>
        </w:rPr>
        <w:t xml:space="preserve">A resistência dos refugiados que recusaram o recente acordo com o Senado e a atitude inspiradora de </w:t>
      </w:r>
      <w:proofErr w:type="spellStart"/>
      <w:r>
        <w:rPr>
          <w:rFonts w:ascii="Garuda" w:hAnsi="Garuda"/>
        </w:rPr>
        <w:t>Napuli</w:t>
      </w:r>
      <w:proofErr w:type="spellEnd"/>
      <w:r>
        <w:rPr>
          <w:rFonts w:ascii="Garuda" w:hAnsi="Garuda"/>
        </w:rPr>
        <w:t xml:space="preserve"> – e a solidariedade de alguns milhares de berlinenses e emigrantes que ao longo da última semana se têm mobilizado em acções de protesto e manifestações espontâneas – repuseram na ordem do dia as exigências do acampamento de </w:t>
      </w:r>
      <w:proofErr w:type="spellStart"/>
      <w:r>
        <w:rPr>
          <w:rFonts w:ascii="Garuda" w:hAnsi="Garuda"/>
        </w:rPr>
        <w:t>O-Platz</w:t>
      </w:r>
      <w:proofErr w:type="spellEnd"/>
      <w:r>
        <w:rPr>
          <w:rFonts w:ascii="Garuda" w:hAnsi="Garuda"/>
        </w:rPr>
        <w:t>: abolir a lei (</w:t>
      </w:r>
      <w:proofErr w:type="spellStart"/>
      <w:r>
        <w:rPr>
          <w:rFonts w:ascii="Garuda" w:hAnsi="Garuda"/>
        </w:rPr>
        <w:t>Residenzphflicht</w:t>
      </w:r>
      <w:proofErr w:type="spellEnd"/>
      <w:r>
        <w:rPr>
          <w:rFonts w:ascii="Garuda" w:hAnsi="Garuda"/>
        </w:rPr>
        <w:t xml:space="preserve">) que proíbe a livre circulação na Alemanha; encerrar a rede de campos de detenção de refugiados, que durante décadas têm mantido seres humanos em condições desumanas e de isolamento; e interromper todas as deportações dos requerentes de asilo. </w:t>
      </w:r>
    </w:p>
    <w:p w:rsidR="00FF1555" w:rsidRDefault="00FF1555" w:rsidP="00FF1555">
      <w:pPr>
        <w:pStyle w:val="NormalWeb"/>
        <w:spacing w:after="0" w:afterAutospacing="0"/>
      </w:pPr>
      <w:r>
        <w:rPr>
          <w:rFonts w:ascii="Garuda" w:hAnsi="Garuda"/>
        </w:rPr>
        <w:t xml:space="preserve">Exigências que ecoaram ao longo da tarde de hoje na </w:t>
      </w:r>
      <w:proofErr w:type="spellStart"/>
      <w:r>
        <w:rPr>
          <w:rFonts w:ascii="Garuda" w:hAnsi="Garuda"/>
        </w:rPr>
        <w:t>Oranien</w:t>
      </w:r>
      <w:proofErr w:type="spellEnd"/>
      <w:r>
        <w:rPr>
          <w:rFonts w:ascii="Garuda" w:hAnsi="Garuda"/>
        </w:rPr>
        <w:t xml:space="preserve"> </w:t>
      </w:r>
      <w:proofErr w:type="spellStart"/>
      <w:r>
        <w:rPr>
          <w:rFonts w:ascii="Garuda" w:hAnsi="Garuda"/>
        </w:rPr>
        <w:t>Platz</w:t>
      </w:r>
      <w:proofErr w:type="spellEnd"/>
      <w:r>
        <w:rPr>
          <w:rFonts w:ascii="Garuda" w:hAnsi="Garuda"/>
        </w:rPr>
        <w:t xml:space="preserve">, percutidas no som e nas vozes do </w:t>
      </w:r>
      <w:proofErr w:type="spellStart"/>
      <w:r>
        <w:rPr>
          <w:rFonts w:ascii="Garuda" w:hAnsi="Garuda"/>
        </w:rPr>
        <w:t>Antinational</w:t>
      </w:r>
      <w:proofErr w:type="spellEnd"/>
      <w:r>
        <w:rPr>
          <w:rFonts w:ascii="Garuda" w:hAnsi="Garuda"/>
        </w:rPr>
        <w:t xml:space="preserve"> </w:t>
      </w:r>
      <w:proofErr w:type="spellStart"/>
      <w:r>
        <w:rPr>
          <w:rFonts w:ascii="Garuda" w:hAnsi="Garuda"/>
        </w:rPr>
        <w:t>Embassy</w:t>
      </w:r>
      <w:proofErr w:type="spellEnd"/>
      <w:r>
        <w:rPr>
          <w:rFonts w:ascii="Garuda" w:hAnsi="Garuda"/>
        </w:rPr>
        <w:t>:</w:t>
      </w:r>
    </w:p>
    <w:p w:rsidR="00FF1555" w:rsidRDefault="00FF1555" w:rsidP="00FF1555">
      <w:pPr>
        <w:pStyle w:val="NormalWeb"/>
        <w:spacing w:after="0" w:afterAutospacing="0"/>
      </w:pPr>
    </w:p>
    <w:p w:rsidR="00FF1555" w:rsidRPr="00FF1555" w:rsidRDefault="00FF1555" w:rsidP="00FF1555">
      <w:pPr>
        <w:pStyle w:val="NormalWeb"/>
        <w:rPr>
          <w:lang w:val="en-US"/>
        </w:rPr>
      </w:pPr>
      <w:r w:rsidRPr="00FF1555">
        <w:rPr>
          <w:rFonts w:ascii="Garuda" w:hAnsi="Garuda"/>
          <w:sz w:val="22"/>
          <w:szCs w:val="22"/>
          <w:lang w:val="en-US"/>
        </w:rPr>
        <w:t>Do you really know how it feels to flee from your country, seeking for security?</w:t>
      </w:r>
      <w:r w:rsidRPr="00FF1555">
        <w:rPr>
          <w:rFonts w:ascii="Garuda" w:hAnsi="Garuda"/>
          <w:sz w:val="22"/>
          <w:szCs w:val="22"/>
          <w:lang w:val="en-US"/>
        </w:rPr>
        <w:br/>
      </w:r>
      <w:r w:rsidRPr="00FF1555">
        <w:rPr>
          <w:rFonts w:ascii="Garuda" w:hAnsi="Garuda"/>
          <w:sz w:val="22"/>
          <w:szCs w:val="22"/>
          <w:lang w:val="en-US"/>
        </w:rPr>
        <w:br/>
        <w:t>Discrimination, segregation, fear of deportation, isolation</w:t>
      </w:r>
      <w:r w:rsidRPr="00FF1555">
        <w:rPr>
          <w:rFonts w:ascii="Garuda" w:hAnsi="Garuda"/>
          <w:sz w:val="22"/>
          <w:szCs w:val="22"/>
          <w:lang w:val="en-US"/>
        </w:rPr>
        <w:br/>
        <w:t>Discrimination, segregation, fear of deportation, isolation</w:t>
      </w:r>
      <w:r w:rsidRPr="00FF1555">
        <w:rPr>
          <w:rFonts w:ascii="Garuda" w:hAnsi="Garuda"/>
          <w:sz w:val="22"/>
          <w:szCs w:val="22"/>
          <w:lang w:val="en-US"/>
        </w:rPr>
        <w:br/>
        <w:t>Discrimination, segregation, fear of deportation, isolation</w:t>
      </w:r>
    </w:p>
    <w:p w:rsidR="00FF1555" w:rsidRPr="00FF1555" w:rsidRDefault="00FF1555" w:rsidP="00FF1555">
      <w:pPr>
        <w:pStyle w:val="NormalWeb"/>
        <w:rPr>
          <w:lang w:val="en-US"/>
        </w:rPr>
      </w:pPr>
      <w:r w:rsidRPr="00FF1555">
        <w:rPr>
          <w:rFonts w:ascii="Garuda" w:hAnsi="Garuda"/>
          <w:sz w:val="22"/>
          <w:szCs w:val="22"/>
          <w:lang w:val="en-US"/>
        </w:rPr>
        <w:br/>
        <w:t xml:space="preserve">Hey, come a little closer, cause I don't </w:t>
      </w:r>
      <w:proofErr w:type="spellStart"/>
      <w:r w:rsidRPr="00FF1555">
        <w:rPr>
          <w:rFonts w:ascii="Garuda" w:hAnsi="Garuda"/>
          <w:sz w:val="22"/>
          <w:szCs w:val="22"/>
          <w:lang w:val="en-US"/>
        </w:rPr>
        <w:t>wanna</w:t>
      </w:r>
      <w:proofErr w:type="spellEnd"/>
      <w:r w:rsidRPr="00FF1555">
        <w:rPr>
          <w:rFonts w:ascii="Garuda" w:hAnsi="Garuda"/>
          <w:sz w:val="22"/>
          <w:szCs w:val="22"/>
          <w:lang w:val="en-US"/>
        </w:rPr>
        <w:t xml:space="preserve"> fight alone</w:t>
      </w:r>
      <w:r w:rsidRPr="00FF1555">
        <w:rPr>
          <w:rFonts w:ascii="Garuda" w:hAnsi="Garuda"/>
          <w:sz w:val="22"/>
          <w:szCs w:val="22"/>
          <w:lang w:val="en-US"/>
        </w:rPr>
        <w:br/>
        <w:t xml:space="preserve">Hey, come a little closer, cause I don't </w:t>
      </w:r>
      <w:proofErr w:type="spellStart"/>
      <w:r w:rsidRPr="00FF1555">
        <w:rPr>
          <w:rFonts w:ascii="Garuda" w:hAnsi="Garuda"/>
          <w:sz w:val="22"/>
          <w:szCs w:val="22"/>
          <w:lang w:val="en-US"/>
        </w:rPr>
        <w:t>wanna</w:t>
      </w:r>
      <w:proofErr w:type="spellEnd"/>
      <w:r w:rsidRPr="00FF1555">
        <w:rPr>
          <w:rFonts w:ascii="Garuda" w:hAnsi="Garuda"/>
          <w:sz w:val="22"/>
          <w:szCs w:val="22"/>
          <w:lang w:val="en-US"/>
        </w:rPr>
        <w:t xml:space="preserve"> fight alone</w:t>
      </w:r>
      <w:r w:rsidRPr="00FF1555">
        <w:rPr>
          <w:rFonts w:ascii="Garuda" w:hAnsi="Garuda"/>
          <w:sz w:val="22"/>
          <w:szCs w:val="22"/>
          <w:lang w:val="en-US"/>
        </w:rPr>
        <w:br/>
      </w:r>
      <w:r w:rsidRPr="00FF1555">
        <w:rPr>
          <w:rFonts w:ascii="Garuda" w:hAnsi="Garuda"/>
          <w:sz w:val="22"/>
          <w:szCs w:val="22"/>
          <w:lang w:val="en-US"/>
        </w:rPr>
        <w:lastRenderedPageBreak/>
        <w:t>If you are black or white, raise your fist and fight</w:t>
      </w:r>
      <w:r w:rsidRPr="00FF1555">
        <w:rPr>
          <w:rFonts w:ascii="Garuda" w:hAnsi="Garuda"/>
          <w:sz w:val="22"/>
          <w:szCs w:val="22"/>
          <w:lang w:val="en-US"/>
        </w:rPr>
        <w:br/>
        <w:t>against these racist laws they made to divide us</w:t>
      </w:r>
      <w:r w:rsidRPr="00FF1555">
        <w:rPr>
          <w:rFonts w:ascii="Garuda" w:hAnsi="Garuda"/>
          <w:sz w:val="22"/>
          <w:szCs w:val="22"/>
          <w:lang w:val="en-US"/>
        </w:rPr>
        <w:br/>
        <w:t>If you are black or white, raise your fist and fight</w:t>
      </w:r>
      <w:r w:rsidRPr="00FF1555">
        <w:rPr>
          <w:rFonts w:ascii="Garuda" w:hAnsi="Garuda"/>
          <w:sz w:val="22"/>
          <w:szCs w:val="22"/>
          <w:lang w:val="en-US"/>
        </w:rPr>
        <w:br/>
        <w:t>against these racist laws they made to divide us</w:t>
      </w:r>
    </w:p>
    <w:p w:rsidR="00FF1555" w:rsidRPr="00FF1555" w:rsidRDefault="00FF1555" w:rsidP="00FF1555">
      <w:pPr>
        <w:pStyle w:val="NormalWeb"/>
        <w:spacing w:after="240" w:afterAutospacing="0"/>
        <w:rPr>
          <w:lang w:val="en-US"/>
        </w:rPr>
      </w:pPr>
      <w:r w:rsidRPr="00FF1555">
        <w:rPr>
          <w:rFonts w:ascii="Garuda" w:hAnsi="Garuda"/>
          <w:sz w:val="22"/>
          <w:szCs w:val="22"/>
          <w:lang w:val="en-US"/>
        </w:rPr>
        <w:br/>
      </w:r>
      <w:proofErr w:type="gramStart"/>
      <w:r w:rsidRPr="00FF1555">
        <w:rPr>
          <w:rFonts w:ascii="Garuda" w:hAnsi="Garuda"/>
          <w:sz w:val="22"/>
          <w:szCs w:val="22"/>
          <w:lang w:val="en-US"/>
        </w:rPr>
        <w:t>Cause</w:t>
      </w:r>
      <w:proofErr w:type="gramEnd"/>
      <w:r w:rsidRPr="00FF1555">
        <w:rPr>
          <w:rFonts w:ascii="Garuda" w:hAnsi="Garuda"/>
          <w:sz w:val="22"/>
          <w:szCs w:val="22"/>
          <w:lang w:val="en-US"/>
        </w:rPr>
        <w:t xml:space="preserve"> we are one, we are one, we are one, it doesn't matter where we are coming from</w:t>
      </w:r>
      <w:r w:rsidRPr="00FF1555">
        <w:rPr>
          <w:rFonts w:ascii="Garuda" w:hAnsi="Garuda"/>
          <w:sz w:val="22"/>
          <w:szCs w:val="22"/>
          <w:lang w:val="en-US"/>
        </w:rPr>
        <w:br/>
      </w:r>
    </w:p>
    <w:p w:rsidR="00FF1555" w:rsidRPr="00FF1555" w:rsidRDefault="00FF1555" w:rsidP="00FF1555">
      <w:pPr>
        <w:pStyle w:val="NormalWeb"/>
        <w:rPr>
          <w:lang w:val="en-US"/>
        </w:rPr>
      </w:pPr>
      <w:r w:rsidRPr="00FF1555">
        <w:rPr>
          <w:rFonts w:ascii="Garuda" w:hAnsi="Garuda"/>
          <w:sz w:val="22"/>
          <w:szCs w:val="22"/>
          <w:lang w:val="en-US"/>
        </w:rPr>
        <w:t>Where the cacao is coming from?</w:t>
      </w:r>
      <w:r w:rsidRPr="00FF1555">
        <w:rPr>
          <w:rFonts w:ascii="Garuda" w:hAnsi="Garuda"/>
          <w:sz w:val="22"/>
          <w:szCs w:val="22"/>
          <w:lang w:val="en-US"/>
        </w:rPr>
        <w:br/>
        <w:t>Where the coffee is coming from?</w:t>
      </w:r>
      <w:r w:rsidRPr="00FF1555">
        <w:rPr>
          <w:rFonts w:ascii="Garuda" w:hAnsi="Garuda"/>
          <w:sz w:val="22"/>
          <w:szCs w:val="22"/>
          <w:lang w:val="en-US"/>
        </w:rPr>
        <w:br/>
        <w:t>Where the platinum is coming from?</w:t>
      </w:r>
      <w:r w:rsidRPr="00FF1555">
        <w:rPr>
          <w:rFonts w:ascii="Garuda" w:hAnsi="Garuda"/>
          <w:sz w:val="22"/>
          <w:szCs w:val="22"/>
          <w:lang w:val="en-US"/>
        </w:rPr>
        <w:br/>
        <w:t>And where the WEAPONS ARE COMING FROM?</w:t>
      </w:r>
    </w:p>
    <w:p w:rsidR="00FF1555" w:rsidRPr="00FF1555" w:rsidRDefault="00FF1555" w:rsidP="00FF1555">
      <w:pPr>
        <w:pStyle w:val="NormalWeb"/>
        <w:spacing w:after="240" w:afterAutospacing="0"/>
        <w:rPr>
          <w:lang w:val="en-US"/>
        </w:rPr>
      </w:pPr>
      <w:r w:rsidRPr="00FF1555">
        <w:rPr>
          <w:rFonts w:ascii="Garuda" w:hAnsi="Garuda"/>
          <w:sz w:val="22"/>
          <w:szCs w:val="22"/>
          <w:lang w:val="en-US"/>
        </w:rPr>
        <w:t>All these things can travel free, where is the freedom of movement for refugees?</w:t>
      </w:r>
      <w:r w:rsidRPr="00FF1555">
        <w:rPr>
          <w:rFonts w:ascii="Garuda" w:hAnsi="Garuda"/>
          <w:sz w:val="22"/>
          <w:szCs w:val="22"/>
          <w:lang w:val="en-US"/>
        </w:rPr>
        <w:br/>
        <w:t>All these things can travel free, where is the freedom of movement for refugees?</w:t>
      </w:r>
      <w:r w:rsidRPr="00FF1555">
        <w:rPr>
          <w:rFonts w:ascii="Garuda" w:hAnsi="Garuda"/>
          <w:sz w:val="22"/>
          <w:szCs w:val="22"/>
          <w:lang w:val="en-US"/>
        </w:rPr>
        <w:br/>
      </w:r>
    </w:p>
    <w:p w:rsidR="00693FA5" w:rsidRDefault="00FF1555" w:rsidP="00FF1555">
      <w:pPr>
        <w:pStyle w:val="NormalWeb"/>
        <w:spacing w:after="0" w:afterAutospacing="0"/>
      </w:pPr>
      <w:r>
        <w:rPr>
          <w:rFonts w:ascii="Garuda" w:hAnsi="Garuda"/>
        </w:rPr>
        <w:t xml:space="preserve">(Mais informação aqui: </w:t>
      </w:r>
      <w:hyperlink r:id="rId5" w:tgtFrame="_blank" w:history="1">
        <w:r>
          <w:rPr>
            <w:rStyle w:val="Hiperligao"/>
            <w:rFonts w:ascii="Garuda" w:hAnsi="Garuda"/>
          </w:rPr>
          <w:t>http://asylstrikeberlin.wordpress.com/</w:t>
        </w:r>
      </w:hyperlink>
      <w:r>
        <w:rPr>
          <w:rFonts w:ascii="Garuda" w:hAnsi="Garuda"/>
        </w:rPr>
        <w:t xml:space="preserve">) </w:t>
      </w:r>
    </w:p>
    <w:sectPr w:rsidR="00693FA5" w:rsidSect="00693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u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555"/>
    <w:rsid w:val="00693FA5"/>
    <w:rsid w:val="00F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FF1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ylstrikeberlin.wordpr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4121</Characters>
  <Application>Microsoft Office Word</Application>
  <DocSecurity>0</DocSecurity>
  <Lines>34</Lines>
  <Paragraphs>9</Paragraphs>
  <ScaleCrop>false</ScaleCrop>
  <Company>ISCTE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2014-04-25T19:20:00Z</dcterms:created>
  <dcterms:modified xsi:type="dcterms:W3CDTF">2014-04-25T19:24:00Z</dcterms:modified>
</cp:coreProperties>
</file>