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C" w:rsidRDefault="00C4579C">
      <w:pPr>
        <w:rPr>
          <w:lang w:val="en-US"/>
        </w:rPr>
      </w:pPr>
      <w:r w:rsidRPr="004A7987">
        <w:rPr>
          <w:lang w:val="en-US"/>
        </w:rPr>
        <w:t xml:space="preserve">Accornero, Guya, </w:t>
      </w:r>
      <w:r>
        <w:rPr>
          <w:lang w:val="en-US"/>
        </w:rPr>
        <w:t>«</w:t>
      </w:r>
      <w:r w:rsidRPr="004A7987">
        <w:rPr>
          <w:lang w:val="en-US"/>
        </w:rPr>
        <w:t>Contentious Politics and Student Dissent in the Twilight of the Portuguese Dictatorsh</w:t>
      </w:r>
      <w:r>
        <w:rPr>
          <w:lang w:val="en-US"/>
        </w:rPr>
        <w:t>ip: Analysis of a Protest Cycle»</w:t>
      </w:r>
      <w:r w:rsidRPr="004A7987">
        <w:rPr>
          <w:lang w:val="en-US"/>
        </w:rPr>
        <w:t>,</w:t>
      </w:r>
      <w:r w:rsidRPr="004A7987">
        <w:rPr>
          <w:i/>
          <w:iCs/>
          <w:lang w:val="en-US"/>
        </w:rPr>
        <w:t xml:space="preserve"> Democratization, </w:t>
      </w:r>
      <w:proofErr w:type="spellStart"/>
      <w:r w:rsidRPr="004A7987">
        <w:rPr>
          <w:lang w:val="en-US"/>
        </w:rPr>
        <w:t>onlinefirst</w:t>
      </w:r>
      <w:proofErr w:type="spellEnd"/>
      <w:r w:rsidRPr="004A7987">
        <w:rPr>
          <w:i/>
          <w:iCs/>
          <w:lang w:val="en-US"/>
        </w:rPr>
        <w:t xml:space="preserve">, </w:t>
      </w:r>
      <w:r w:rsidRPr="004A7987">
        <w:rPr>
          <w:lang w:val="en-US"/>
        </w:rPr>
        <w:t>2012</w:t>
      </w:r>
      <w:r>
        <w:rPr>
          <w:lang w:val="en-US"/>
        </w:rPr>
        <w:t>;</w:t>
      </w:r>
    </w:p>
    <w:p w:rsidR="00C4579C" w:rsidRDefault="00C4579C">
      <w:pPr>
        <w:rPr>
          <w:lang w:val="fr-FR"/>
        </w:rPr>
      </w:pPr>
      <w:r w:rsidRPr="004A7987">
        <w:rPr>
          <w:lang w:val="fr-FR"/>
        </w:rPr>
        <w:t xml:space="preserve">Accornero, Guya, </w:t>
      </w:r>
      <w:r>
        <w:rPr>
          <w:lang w:val="fr-FR"/>
        </w:rPr>
        <w:t>«</w:t>
      </w:r>
      <w:r w:rsidRPr="004A7987">
        <w:rPr>
          <w:lang w:val="fr-FR"/>
        </w:rPr>
        <w:t>La répression politique sous l’</w:t>
      </w:r>
      <w:proofErr w:type="spellStart"/>
      <w:r w:rsidRPr="004A7987">
        <w:rPr>
          <w:lang w:val="fr-FR"/>
        </w:rPr>
        <w:t>Estado</w:t>
      </w:r>
      <w:proofErr w:type="spellEnd"/>
      <w:r w:rsidRPr="004A7987">
        <w:rPr>
          <w:lang w:val="fr-FR"/>
        </w:rPr>
        <w:t xml:space="preserve"> Novo au Portugal et ses effets sur l’opposition estudiantine, des années 1960 à la fin du régime</w:t>
      </w:r>
      <w:r>
        <w:rPr>
          <w:lang w:val="fr-FR"/>
        </w:rPr>
        <w:t>»</w:t>
      </w:r>
      <w:r w:rsidRPr="004A7987">
        <w:rPr>
          <w:lang w:val="fr-FR"/>
        </w:rPr>
        <w:t xml:space="preserve">, </w:t>
      </w:r>
      <w:r w:rsidRPr="004A7987">
        <w:rPr>
          <w:i/>
          <w:iCs/>
          <w:lang w:val="fr-FR"/>
        </w:rPr>
        <w:t xml:space="preserve">Cultures &amp; Conflits, </w:t>
      </w:r>
      <w:r>
        <w:rPr>
          <w:lang w:val="fr-FR"/>
        </w:rPr>
        <w:t xml:space="preserve">88, 2013 (no </w:t>
      </w:r>
      <w:proofErr w:type="spellStart"/>
      <w:r>
        <w:rPr>
          <w:lang w:val="fr-FR"/>
        </w:rPr>
        <w:t>prelo</w:t>
      </w:r>
      <w:proofErr w:type="spellEnd"/>
      <w:r>
        <w:rPr>
          <w:lang w:val="fr-FR"/>
        </w:rPr>
        <w:t>)</w:t>
      </w:r>
    </w:p>
    <w:p w:rsidR="00C4579C" w:rsidRPr="00C4579C" w:rsidRDefault="00C4579C" w:rsidP="00C04A2B">
      <w:pPr>
        <w:jc w:val="both"/>
        <w:rPr>
          <w:lang w:val="en-US"/>
        </w:rPr>
      </w:pPr>
      <w:r w:rsidRPr="00C04A2B">
        <w:rPr>
          <w:lang w:val="pt-PT"/>
        </w:rPr>
        <w:t>Benjamin, Walter (2006), «</w:t>
      </w:r>
      <w:proofErr w:type="spellStart"/>
      <w:r w:rsidRPr="00C04A2B">
        <w:rPr>
          <w:lang w:val="pt-PT"/>
        </w:rPr>
        <w:t>Per</w:t>
      </w:r>
      <w:proofErr w:type="spellEnd"/>
      <w:r w:rsidRPr="00C04A2B">
        <w:rPr>
          <w:lang w:val="pt-PT"/>
        </w:rPr>
        <w:t xml:space="preserve"> una critica </w:t>
      </w:r>
      <w:proofErr w:type="spellStart"/>
      <w:r w:rsidRPr="00C04A2B">
        <w:rPr>
          <w:lang w:val="pt-PT"/>
        </w:rPr>
        <w:t>della</w:t>
      </w:r>
      <w:proofErr w:type="spellEnd"/>
      <w:r w:rsidRPr="00C04A2B">
        <w:rPr>
          <w:lang w:val="pt-PT"/>
        </w:rPr>
        <w:t xml:space="preserve"> </w:t>
      </w:r>
      <w:proofErr w:type="spellStart"/>
      <w:r w:rsidRPr="00C04A2B">
        <w:rPr>
          <w:lang w:val="pt-PT"/>
        </w:rPr>
        <w:t>violenza</w:t>
      </w:r>
      <w:proofErr w:type="spellEnd"/>
      <w:r w:rsidRPr="00C04A2B">
        <w:rPr>
          <w:lang w:val="pt-PT"/>
        </w:rPr>
        <w:t>»</w:t>
      </w:r>
      <w:r w:rsidRPr="00C04A2B">
        <w:rPr>
          <w:i/>
          <w:lang w:val="pt-PT"/>
        </w:rPr>
        <w:t xml:space="preserve">, </w:t>
      </w:r>
      <w:proofErr w:type="spellStart"/>
      <w:r w:rsidRPr="00C04A2B">
        <w:rPr>
          <w:lang w:val="pt-PT"/>
        </w:rPr>
        <w:t>in</w:t>
      </w:r>
      <w:proofErr w:type="spellEnd"/>
      <w:r w:rsidRPr="00C04A2B">
        <w:rPr>
          <w:lang w:val="pt-PT"/>
        </w:rPr>
        <w:t xml:space="preserve"> </w:t>
      </w:r>
      <w:proofErr w:type="spellStart"/>
      <w:r w:rsidRPr="00C04A2B">
        <w:rPr>
          <w:i/>
          <w:lang w:val="pt-PT"/>
        </w:rPr>
        <w:t>Angelus</w:t>
      </w:r>
      <w:proofErr w:type="spellEnd"/>
      <w:r w:rsidRPr="00C04A2B">
        <w:rPr>
          <w:i/>
          <w:lang w:val="pt-PT"/>
        </w:rPr>
        <w:t xml:space="preserve"> </w:t>
      </w:r>
      <w:proofErr w:type="spellStart"/>
      <w:r w:rsidRPr="00C04A2B">
        <w:rPr>
          <w:i/>
          <w:lang w:val="pt-PT"/>
        </w:rPr>
        <w:t>Novus</w:t>
      </w:r>
      <w:proofErr w:type="spellEnd"/>
      <w:r w:rsidRPr="00C04A2B">
        <w:rPr>
          <w:i/>
          <w:lang w:val="pt-PT"/>
        </w:rPr>
        <w:t xml:space="preserve">, </w:t>
      </w:r>
      <w:r w:rsidRPr="00C04A2B">
        <w:rPr>
          <w:lang w:val="pt-PT"/>
        </w:rPr>
        <w:t xml:space="preserve">Turim, </w:t>
      </w:r>
      <w:proofErr w:type="spellStart"/>
      <w:r w:rsidRPr="00C04A2B">
        <w:rPr>
          <w:lang w:val="pt-PT"/>
        </w:rPr>
        <w:t>Einaudi</w:t>
      </w:r>
      <w:proofErr w:type="spellEnd"/>
      <w:r w:rsidRPr="00C04A2B">
        <w:rPr>
          <w:lang w:val="pt-PT"/>
        </w:rPr>
        <w:t xml:space="preserve"> (</w:t>
      </w:r>
      <w:r>
        <w:rPr>
          <w:lang w:val="pt-PT"/>
        </w:rPr>
        <w:t xml:space="preserve">única </w:t>
      </w:r>
      <w:r w:rsidRPr="00C04A2B">
        <w:rPr>
          <w:lang w:val="pt-PT"/>
        </w:rPr>
        <w:t>tradução em português</w:t>
      </w:r>
      <w:r>
        <w:rPr>
          <w:lang w:val="pt-PT"/>
        </w:rPr>
        <w:t xml:space="preserve"> que encontrai é esta</w:t>
      </w:r>
      <w:r w:rsidRPr="00C04A2B">
        <w:rPr>
          <w:rFonts w:ascii="Arial" w:eastAsia="Times New Roman" w:hAnsi="Arial" w:cs="Arial"/>
          <w:sz w:val="16"/>
          <w:szCs w:val="16"/>
          <w:lang w:val="pt-PT" w:eastAsia="it-IT"/>
        </w:rPr>
        <w:t xml:space="preserve"> </w:t>
      </w:r>
      <w:r w:rsidRPr="00C04A2B">
        <w:rPr>
          <w:lang w:val="pt-PT"/>
        </w:rPr>
        <w:t>BENJAMIN</w:t>
      </w:r>
      <w:r>
        <w:rPr>
          <w:lang w:val="pt-PT"/>
        </w:rPr>
        <w:t xml:space="preserve">, </w:t>
      </w:r>
      <w:r w:rsidRPr="00C04A2B">
        <w:rPr>
          <w:lang w:val="pt-PT"/>
        </w:rPr>
        <w:t xml:space="preserve">Walter. “Crítica da Violência. Crítica do Poder”, </w:t>
      </w:r>
      <w:proofErr w:type="spellStart"/>
      <w:r w:rsidRPr="00C04A2B">
        <w:rPr>
          <w:lang w:val="pt-PT"/>
        </w:rPr>
        <w:t>trad</w:t>
      </w:r>
      <w:proofErr w:type="spellEnd"/>
      <w:r w:rsidRPr="00C04A2B">
        <w:rPr>
          <w:lang w:val="pt-PT"/>
        </w:rPr>
        <w:t xml:space="preserve">. de </w:t>
      </w:r>
      <w:proofErr w:type="spellStart"/>
      <w:r w:rsidRPr="00C04A2B">
        <w:rPr>
          <w:lang w:val="pt-PT"/>
        </w:rPr>
        <w:t>Willi</w:t>
      </w:r>
      <w:proofErr w:type="spellEnd"/>
      <w:r w:rsidRPr="00C04A2B">
        <w:rPr>
          <w:lang w:val="pt-PT"/>
        </w:rPr>
        <w:t xml:space="preserve"> </w:t>
      </w:r>
      <w:proofErr w:type="spellStart"/>
      <w:r w:rsidRPr="00C04A2B">
        <w:rPr>
          <w:lang w:val="pt-PT"/>
        </w:rPr>
        <w:t>Bolle</w:t>
      </w:r>
      <w:proofErr w:type="spellEnd"/>
      <w:r w:rsidRPr="00C04A2B">
        <w:rPr>
          <w:lang w:val="pt-PT"/>
        </w:rPr>
        <w:t xml:space="preserve">, </w:t>
      </w:r>
      <w:proofErr w:type="spellStart"/>
      <w:r w:rsidRPr="00C04A2B">
        <w:rPr>
          <w:lang w:val="pt-PT"/>
        </w:rPr>
        <w:t>in</w:t>
      </w:r>
      <w:proofErr w:type="spellEnd"/>
      <w:r w:rsidRPr="00C04A2B">
        <w:rPr>
          <w:lang w:val="pt-PT"/>
        </w:rPr>
        <w:t>: W.</w:t>
      </w:r>
      <w:r>
        <w:rPr>
          <w:lang w:val="pt-PT"/>
        </w:rPr>
        <w:t xml:space="preserve"> </w:t>
      </w:r>
      <w:r w:rsidRPr="00C04A2B">
        <w:rPr>
          <w:lang w:val="pt-PT"/>
        </w:rPr>
        <w:t>Benjamin, Documentos de Cultura, Documentos de Barbárie</w:t>
      </w:r>
      <w:r>
        <w:rPr>
          <w:lang w:val="pt-PT"/>
        </w:rPr>
        <w:t xml:space="preserve">, </w:t>
      </w:r>
      <w:proofErr w:type="spellStart"/>
      <w:r w:rsidRPr="00C04A2B">
        <w:rPr>
          <w:lang w:val="pt-PT"/>
        </w:rPr>
        <w:t>org</w:t>
      </w:r>
      <w:proofErr w:type="spellEnd"/>
      <w:r w:rsidRPr="00C04A2B">
        <w:rPr>
          <w:lang w:val="pt-PT"/>
        </w:rPr>
        <w:t xml:space="preserve">. </w:t>
      </w:r>
      <w:r w:rsidRPr="00C4579C">
        <w:rPr>
          <w:lang w:val="en-US"/>
        </w:rPr>
        <w:t>W. Bolle, S. Paulo: Cultrix/EDUSP, 1986, pp. 160-175 ).</w:t>
      </w:r>
    </w:p>
    <w:p w:rsidR="00C4579C" w:rsidRPr="002F712B" w:rsidRDefault="00C4579C" w:rsidP="002F712B">
      <w:pPr>
        <w:rPr>
          <w:lang w:val="en-GB"/>
        </w:rPr>
      </w:pPr>
      <w:r w:rsidRPr="002F712B">
        <w:rPr>
          <w:lang w:val="en-GB"/>
        </w:rPr>
        <w:t xml:space="preserve">Della </w:t>
      </w:r>
      <w:proofErr w:type="spellStart"/>
      <w:r w:rsidRPr="002F712B">
        <w:rPr>
          <w:lang w:val="en-GB"/>
        </w:rPr>
        <w:t>Porta</w:t>
      </w:r>
      <w:proofErr w:type="spellEnd"/>
      <w:r w:rsidRPr="002F712B">
        <w:rPr>
          <w:lang w:val="en-GB"/>
        </w:rPr>
        <w:t>, Donatella e Reiter, Herbert,</w:t>
      </w:r>
      <w:r w:rsidRPr="002F712B">
        <w:rPr>
          <w:i/>
          <w:iCs/>
          <w:lang w:val="en-GB"/>
        </w:rPr>
        <w:t xml:space="preserve"> Policing Protest: The Control of Mass Demonstrations in Western Democracies, </w:t>
      </w:r>
      <w:smartTag w:uri="urn:schemas-microsoft-com:office:smarttags" w:element="City">
        <w:smartTag w:uri="urn:schemas-microsoft-com:office:smarttags" w:element="place">
          <w:r w:rsidRPr="002F712B">
            <w:rPr>
              <w:lang w:val="en-GB"/>
            </w:rPr>
            <w:t>Minneapolis</w:t>
          </w:r>
        </w:smartTag>
      </w:smartTag>
      <w:r w:rsidRPr="002F712B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F712B">
            <w:rPr>
              <w:lang w:val="en-GB"/>
            </w:rPr>
            <w:t>University</w:t>
          </w:r>
        </w:smartTag>
        <w:r w:rsidRPr="002F712B">
          <w:rPr>
            <w:lang w:val="en-GB"/>
          </w:rPr>
          <w:t xml:space="preserve"> of </w:t>
        </w:r>
        <w:smartTag w:uri="urn:schemas-microsoft-com:office:smarttags" w:element="PlaceName">
          <w:r w:rsidRPr="002F712B">
            <w:rPr>
              <w:lang w:val="en-GB"/>
            </w:rPr>
            <w:t>Minnesota</w:t>
          </w:r>
        </w:smartTag>
      </w:smartTag>
      <w:r w:rsidRPr="002F712B">
        <w:rPr>
          <w:lang w:val="en-GB"/>
        </w:rPr>
        <w:t xml:space="preserve"> </w:t>
      </w:r>
      <w:proofErr w:type="spellStart"/>
      <w:r w:rsidRPr="002F712B">
        <w:rPr>
          <w:lang w:val="en-GB"/>
        </w:rPr>
        <w:t>Pressm</w:t>
      </w:r>
      <w:proofErr w:type="spellEnd"/>
      <w:r w:rsidRPr="002F712B">
        <w:rPr>
          <w:lang w:val="en-GB"/>
        </w:rPr>
        <w:t>, 1998.</w:t>
      </w:r>
    </w:p>
    <w:p w:rsidR="00C4579C" w:rsidRPr="002F712B" w:rsidRDefault="00C4579C" w:rsidP="002F712B">
      <w:r w:rsidRPr="002F712B">
        <w:t>Della Porta, Donatella e Reiter, Herbert,</w:t>
      </w:r>
      <w:r w:rsidRPr="002F712B">
        <w:rPr>
          <w:iCs/>
        </w:rPr>
        <w:t xml:space="preserve"> </w:t>
      </w:r>
      <w:r w:rsidRPr="002F712B">
        <w:rPr>
          <w:i/>
        </w:rPr>
        <w:t xml:space="preserve">Polizia e protesta. L’ordine pubblico dalla Liberazione ai “no global”, </w:t>
      </w:r>
      <w:r w:rsidRPr="002F712B">
        <w:t>Bolonha, Il Mulino, 2003.</w:t>
      </w:r>
    </w:p>
    <w:p w:rsidR="00C4579C" w:rsidRPr="00B15393" w:rsidRDefault="00C4579C" w:rsidP="00B15393">
      <w:pPr>
        <w:rPr>
          <w:b/>
          <w:bCs/>
          <w:lang w:val="fr-FR"/>
        </w:rPr>
      </w:pPr>
      <w:r w:rsidRPr="00B15393">
        <w:rPr>
          <w:lang w:val="fr-FR"/>
        </w:rPr>
        <w:t xml:space="preserve">Derrida, Jacques (1994), </w:t>
      </w:r>
      <w:r w:rsidRPr="00B15393">
        <w:rPr>
          <w:bCs/>
          <w:i/>
          <w:lang w:val="fr-FR"/>
        </w:rPr>
        <w:t xml:space="preserve">Force de loi. Le “Fondement mystique de l'autorité", </w:t>
      </w:r>
      <w:r w:rsidRPr="00B15393">
        <w:rPr>
          <w:bCs/>
          <w:lang w:val="fr-FR"/>
        </w:rPr>
        <w:t>Paris, Galilée.</w:t>
      </w:r>
    </w:p>
    <w:p w:rsidR="00C4579C" w:rsidRDefault="00C4579C" w:rsidP="00B15393">
      <w:pPr>
        <w:rPr>
          <w:lang w:val="fr-BE"/>
        </w:rPr>
      </w:pPr>
      <w:proofErr w:type="spellStart"/>
      <w:r w:rsidRPr="00C65087">
        <w:rPr>
          <w:lang w:val="fr-BE"/>
        </w:rPr>
        <w:t>Fillieule</w:t>
      </w:r>
      <w:proofErr w:type="spellEnd"/>
      <w:r w:rsidRPr="00C65087">
        <w:rPr>
          <w:lang w:val="fr-BE"/>
        </w:rPr>
        <w:t>,</w:t>
      </w:r>
      <w:r>
        <w:rPr>
          <w:lang w:val="fr-BE"/>
        </w:rPr>
        <w:t xml:space="preserve"> Olivier</w:t>
      </w:r>
      <w:r w:rsidRPr="00C65087">
        <w:rPr>
          <w:lang w:val="fr-BE"/>
        </w:rPr>
        <w:t xml:space="preserve">, «Carrière Militante», in </w:t>
      </w:r>
      <w:r>
        <w:rPr>
          <w:lang w:val="fr-BE"/>
        </w:rPr>
        <w:t xml:space="preserve">Olivier </w:t>
      </w:r>
      <w:proofErr w:type="spellStart"/>
      <w:r w:rsidRPr="00C65087">
        <w:rPr>
          <w:lang w:val="fr-BE"/>
        </w:rPr>
        <w:t>Fillieule</w:t>
      </w:r>
      <w:proofErr w:type="spellEnd"/>
      <w:r w:rsidRPr="00C65087">
        <w:rPr>
          <w:lang w:val="fr-BE"/>
        </w:rPr>
        <w:t>, Mathieu, L</w:t>
      </w:r>
      <w:r>
        <w:rPr>
          <w:lang w:val="fr-BE"/>
        </w:rPr>
        <w:t>ilian e</w:t>
      </w:r>
      <w:r w:rsidRPr="00C65087">
        <w:rPr>
          <w:lang w:val="fr-BE"/>
        </w:rPr>
        <w:t xml:space="preserve"> </w:t>
      </w:r>
      <w:proofErr w:type="spellStart"/>
      <w:r>
        <w:rPr>
          <w:lang w:val="fr-BE"/>
        </w:rPr>
        <w:t>Cecile</w:t>
      </w:r>
      <w:proofErr w:type="spellEnd"/>
      <w:r>
        <w:rPr>
          <w:lang w:val="fr-BE"/>
        </w:rPr>
        <w:t xml:space="preserve"> </w:t>
      </w:r>
      <w:proofErr w:type="spellStart"/>
      <w:r w:rsidRPr="00C65087">
        <w:rPr>
          <w:lang w:val="fr-BE"/>
        </w:rPr>
        <w:t>Péchu</w:t>
      </w:r>
      <w:proofErr w:type="spellEnd"/>
      <w:r w:rsidRPr="00C65087">
        <w:rPr>
          <w:lang w:val="fr-BE"/>
        </w:rPr>
        <w:t xml:space="preserve"> (</w:t>
      </w:r>
      <w:proofErr w:type="spellStart"/>
      <w:r w:rsidRPr="00C65087">
        <w:rPr>
          <w:lang w:val="fr-BE"/>
        </w:rPr>
        <w:t>ed</w:t>
      </w:r>
      <w:proofErr w:type="spellEnd"/>
      <w:r w:rsidRPr="00C65087">
        <w:rPr>
          <w:lang w:val="fr-BE"/>
        </w:rPr>
        <w:t xml:space="preserve">.), </w:t>
      </w:r>
      <w:r w:rsidRPr="00C65087">
        <w:rPr>
          <w:i/>
          <w:iCs/>
          <w:lang w:val="fr-BE"/>
        </w:rPr>
        <w:t xml:space="preserve">Dictionnaire des mouvements sociaux, </w:t>
      </w:r>
      <w:r w:rsidRPr="00C65087">
        <w:rPr>
          <w:lang w:val="fr-BE"/>
        </w:rPr>
        <w:t xml:space="preserve">Paris, Presse de </w:t>
      </w:r>
      <w:proofErr w:type="spellStart"/>
      <w:r w:rsidRPr="00C65087">
        <w:rPr>
          <w:lang w:val="fr-BE"/>
        </w:rPr>
        <w:t>SciencePo</w:t>
      </w:r>
      <w:proofErr w:type="spellEnd"/>
      <w:r w:rsidRPr="00C65087">
        <w:rPr>
          <w:lang w:val="fr-BE"/>
        </w:rPr>
        <w:t>, 2009, pp. 85-94</w:t>
      </w:r>
    </w:p>
    <w:p w:rsidR="00C4579C" w:rsidRDefault="00C4579C" w:rsidP="008B6DD9">
      <w:pPr>
        <w:rPr>
          <w:lang w:val="en-GB"/>
        </w:rPr>
      </w:pPr>
      <w:proofErr w:type="spellStart"/>
      <w:r w:rsidRPr="008B6DD9">
        <w:rPr>
          <w:lang w:val="en-GB"/>
        </w:rPr>
        <w:t>Fillieule</w:t>
      </w:r>
      <w:proofErr w:type="spellEnd"/>
      <w:r w:rsidRPr="008B6DD9">
        <w:rPr>
          <w:lang w:val="en-GB"/>
        </w:rPr>
        <w:t xml:space="preserve">, Olivier, «Some Elements of an </w:t>
      </w:r>
      <w:proofErr w:type="spellStart"/>
      <w:r w:rsidRPr="008B6DD9">
        <w:rPr>
          <w:lang w:val="en-GB"/>
        </w:rPr>
        <w:t>Interactionist</w:t>
      </w:r>
      <w:proofErr w:type="spellEnd"/>
      <w:r w:rsidRPr="008B6DD9">
        <w:rPr>
          <w:lang w:val="en-GB"/>
        </w:rPr>
        <w:t xml:space="preserve"> Approach to Political Disengagement», </w:t>
      </w:r>
      <w:r w:rsidRPr="008B6DD9">
        <w:rPr>
          <w:i/>
          <w:lang w:val="en-GB"/>
        </w:rPr>
        <w:t xml:space="preserve">Social Movements Studies, </w:t>
      </w:r>
      <w:r>
        <w:rPr>
          <w:lang w:val="en-GB"/>
        </w:rPr>
        <w:t>2010, 9(1): 1-15.</w:t>
      </w:r>
    </w:p>
    <w:p w:rsidR="00C4579C" w:rsidRDefault="00C4579C" w:rsidP="00B15393">
      <w:pPr>
        <w:rPr>
          <w:lang w:val="fr-BE"/>
        </w:rPr>
      </w:pPr>
      <w:proofErr w:type="spellStart"/>
      <w:r w:rsidRPr="00B15393">
        <w:rPr>
          <w:lang w:val="fr-BE"/>
        </w:rPr>
        <w:t>Haegel</w:t>
      </w:r>
      <w:proofErr w:type="spellEnd"/>
      <w:r w:rsidRPr="00B15393">
        <w:rPr>
          <w:lang w:val="fr-BE"/>
        </w:rPr>
        <w:t xml:space="preserve"> F.</w:t>
      </w:r>
      <w:r>
        <w:rPr>
          <w:lang w:val="fr-BE"/>
        </w:rPr>
        <w:t>«</w:t>
      </w:r>
      <w:proofErr w:type="spellStart"/>
      <w:r>
        <w:rPr>
          <w:lang w:val="fr-BE"/>
        </w:rPr>
        <w:t>lorance</w:t>
      </w:r>
      <w:proofErr w:type="spellEnd"/>
      <w:r w:rsidRPr="00B15393">
        <w:rPr>
          <w:lang w:val="fr-BE"/>
        </w:rPr>
        <w:t xml:space="preserve"> (</w:t>
      </w:r>
      <w:proofErr w:type="spellStart"/>
      <w:r w:rsidRPr="00B15393">
        <w:rPr>
          <w:lang w:val="fr-BE"/>
        </w:rPr>
        <w:t>ed</w:t>
      </w:r>
      <w:proofErr w:type="spellEnd"/>
      <w:r w:rsidRPr="00B15393">
        <w:rPr>
          <w:lang w:val="fr-BE"/>
        </w:rPr>
        <w:t xml:space="preserve">.), </w:t>
      </w:r>
      <w:r w:rsidRPr="00B15393">
        <w:rPr>
          <w:i/>
          <w:iCs/>
          <w:lang w:val="fr-BE"/>
        </w:rPr>
        <w:t>Partis politiques et système partisan en France</w:t>
      </w:r>
      <w:r w:rsidRPr="00B15393">
        <w:rPr>
          <w:lang w:val="fr-BE"/>
        </w:rPr>
        <w:t>, Paris, Presses de Sciences-Po, 2007</w:t>
      </w:r>
    </w:p>
    <w:p w:rsidR="00C4579C" w:rsidRDefault="00C4579C">
      <w:r w:rsidRPr="004A7987">
        <w:t xml:space="preserve">Stoppino, Mario, «Violenza», in Norberto Bobbio, </w:t>
      </w:r>
      <w:r>
        <w:t xml:space="preserve">Nicola Matteucci e Gianfranco Pasquino </w:t>
      </w:r>
      <w:r>
        <w:rPr>
          <w:i/>
        </w:rPr>
        <w:t xml:space="preserve">Il Dizionario di Politica, </w:t>
      </w:r>
      <w:r>
        <w:t>Torino, UTET, 2008: 1034-1041.</w:t>
      </w:r>
    </w:p>
    <w:p w:rsidR="00C4579C" w:rsidRPr="00B15393" w:rsidRDefault="00C4579C" w:rsidP="00B15393">
      <w:pPr>
        <w:rPr>
          <w:lang w:val="en-GB"/>
        </w:rPr>
      </w:pPr>
      <w:proofErr w:type="spellStart"/>
      <w:r w:rsidRPr="00B15393">
        <w:rPr>
          <w:lang w:val="en-GB"/>
        </w:rPr>
        <w:t>Zizek</w:t>
      </w:r>
      <w:proofErr w:type="spellEnd"/>
      <w:r w:rsidRPr="00B15393">
        <w:rPr>
          <w:lang w:val="en-GB"/>
        </w:rPr>
        <w:t xml:space="preserve">, </w:t>
      </w:r>
      <w:proofErr w:type="spellStart"/>
      <w:r w:rsidRPr="00B15393">
        <w:rPr>
          <w:lang w:val="en-GB"/>
        </w:rPr>
        <w:t>Slavoj</w:t>
      </w:r>
      <w:proofErr w:type="spellEnd"/>
      <w:r w:rsidRPr="00B15393">
        <w:rPr>
          <w:lang w:val="en-GB"/>
        </w:rPr>
        <w:t xml:space="preserve"> (2009), </w:t>
      </w:r>
      <w:r w:rsidRPr="00B15393">
        <w:rPr>
          <w:i/>
          <w:lang w:val="en-GB"/>
        </w:rPr>
        <w:t xml:space="preserve">The Fragile Absolute: or why is the Christian legacy worth fighting for, </w:t>
      </w:r>
      <w:proofErr w:type="spellStart"/>
      <w:r w:rsidRPr="00B15393">
        <w:rPr>
          <w:lang w:val="en-GB"/>
        </w:rPr>
        <w:t>Londres</w:t>
      </w:r>
      <w:proofErr w:type="spellEnd"/>
      <w:r w:rsidRPr="00B15393">
        <w:rPr>
          <w:lang w:val="en-GB"/>
        </w:rPr>
        <w:t>, Verso.</w:t>
      </w:r>
    </w:p>
    <w:p w:rsidR="008B6DD9" w:rsidRPr="00C4579C" w:rsidRDefault="008B6DD9" w:rsidP="00B15393">
      <w:pPr>
        <w:rPr>
          <w:lang w:val="en-US"/>
        </w:rPr>
      </w:pPr>
    </w:p>
    <w:sectPr w:rsidR="008B6DD9" w:rsidRPr="00C4579C" w:rsidSect="0079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A7987"/>
    <w:rsid w:val="002F712B"/>
    <w:rsid w:val="004A7987"/>
    <w:rsid w:val="0079742B"/>
    <w:rsid w:val="008B6DD9"/>
    <w:rsid w:val="00A27EB5"/>
    <w:rsid w:val="00A816DA"/>
    <w:rsid w:val="00AE71C9"/>
    <w:rsid w:val="00B15393"/>
    <w:rsid w:val="00C04A2B"/>
    <w:rsid w:val="00C4579C"/>
    <w:rsid w:val="00C65087"/>
    <w:rsid w:val="00C74A2D"/>
    <w:rsid w:val="00D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</dc:creator>
  <cp:lastModifiedBy>apad</cp:lastModifiedBy>
  <cp:revision>2</cp:revision>
  <dcterms:created xsi:type="dcterms:W3CDTF">2013-04-10T17:03:00Z</dcterms:created>
  <dcterms:modified xsi:type="dcterms:W3CDTF">2013-04-10T17:03:00Z</dcterms:modified>
</cp:coreProperties>
</file>