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89" w:rsidRDefault="00221289" w:rsidP="00221289">
      <w:pPr>
        <w:jc w:val="center"/>
        <w:rPr>
          <w:b/>
          <w:sz w:val="44"/>
        </w:rPr>
      </w:pPr>
      <w:r>
        <w:rPr>
          <w:b/>
          <w:sz w:val="44"/>
        </w:rPr>
        <w:t>Spencer</w:t>
      </w:r>
    </w:p>
    <w:p w:rsidR="00221289" w:rsidRDefault="00221289" w:rsidP="00221289">
      <w:pPr>
        <w:rPr>
          <w:b/>
          <w:sz w:val="28"/>
        </w:rPr>
      </w:pPr>
    </w:p>
    <w:p w:rsidR="00221289" w:rsidRDefault="00221289" w:rsidP="00221289">
      <w:pPr>
        <w:rPr>
          <w:b/>
          <w:sz w:val="28"/>
        </w:rPr>
      </w:pPr>
    </w:p>
    <w:p w:rsidR="00221289" w:rsidRDefault="00221289" w:rsidP="00221289">
      <w:pPr>
        <w:rPr>
          <w:b/>
          <w:sz w:val="28"/>
        </w:rPr>
      </w:pPr>
      <w:r>
        <w:rPr>
          <w:b/>
          <w:sz w:val="28"/>
        </w:rPr>
        <w:t xml:space="preserve">1. Pragmatismo britânico de desconfiança em relação ao Estado: </w:t>
      </w:r>
    </w:p>
    <w:p w:rsidR="00221289" w:rsidRDefault="00221289" w:rsidP="00221289">
      <w:pPr>
        <w:ind w:left="426"/>
        <w:rPr>
          <w:b/>
          <w:sz w:val="28"/>
        </w:rPr>
      </w:pPr>
    </w:p>
    <w:p w:rsidR="00221289" w:rsidRDefault="00221289" w:rsidP="00221289">
      <w:pPr>
        <w:ind w:left="426"/>
        <w:rPr>
          <w:b/>
          <w:sz w:val="28"/>
        </w:rPr>
      </w:pPr>
      <w:r>
        <w:rPr>
          <w:b/>
          <w:sz w:val="28"/>
        </w:rPr>
        <w:t xml:space="preserve">sociedades militares (comunistas); </w:t>
      </w:r>
    </w:p>
    <w:p w:rsidR="00221289" w:rsidRDefault="00221289" w:rsidP="00221289">
      <w:pPr>
        <w:ind w:left="426"/>
        <w:rPr>
          <w:b/>
          <w:sz w:val="28"/>
        </w:rPr>
      </w:pPr>
      <w:r>
        <w:rPr>
          <w:b/>
          <w:sz w:val="28"/>
        </w:rPr>
        <w:t>sociedades industriais (</w:t>
      </w:r>
      <w:proofErr w:type="spellStart"/>
      <w:r>
        <w:rPr>
          <w:b/>
          <w:sz w:val="28"/>
        </w:rPr>
        <w:t>actuais</w:t>
      </w:r>
      <w:proofErr w:type="spellEnd"/>
      <w:r>
        <w:rPr>
          <w:b/>
          <w:sz w:val="28"/>
        </w:rPr>
        <w:t xml:space="preserve">) e </w:t>
      </w:r>
    </w:p>
    <w:p w:rsidR="00221289" w:rsidRDefault="00221289" w:rsidP="00221289">
      <w:pPr>
        <w:ind w:left="426"/>
        <w:rPr>
          <w:b/>
          <w:sz w:val="28"/>
        </w:rPr>
      </w:pPr>
      <w:r>
        <w:rPr>
          <w:b/>
          <w:sz w:val="28"/>
        </w:rPr>
        <w:t>sociedades sociais (aspiração, ideal)</w:t>
      </w:r>
    </w:p>
    <w:p w:rsidR="00221289" w:rsidRDefault="00221289" w:rsidP="00221289">
      <w:pPr>
        <w:rPr>
          <w:b/>
          <w:sz w:val="28"/>
        </w:rPr>
      </w:pPr>
    </w:p>
    <w:p w:rsidR="00221289" w:rsidRDefault="00221289" w:rsidP="00221289">
      <w:pPr>
        <w:rPr>
          <w:b/>
          <w:sz w:val="28"/>
        </w:rPr>
      </w:pPr>
      <w:r>
        <w:rPr>
          <w:b/>
          <w:sz w:val="28"/>
        </w:rPr>
        <w:t xml:space="preserve">2. Inspiração científica na biologia: sociedade como organismo vivo </w:t>
      </w:r>
    </w:p>
    <w:p w:rsidR="00221289" w:rsidRDefault="00221289" w:rsidP="00221289">
      <w:pPr>
        <w:rPr>
          <w:b/>
          <w:sz w:val="28"/>
        </w:rPr>
      </w:pPr>
    </w:p>
    <w:p w:rsidR="00221289" w:rsidRDefault="00221289" w:rsidP="00221289">
      <w:pPr>
        <w:ind w:left="426"/>
        <w:rPr>
          <w:b/>
          <w:sz w:val="28"/>
        </w:rPr>
      </w:pPr>
      <w:r>
        <w:rPr>
          <w:b/>
          <w:sz w:val="28"/>
        </w:rPr>
        <w:t>a) semelhanças são maiores que diferenças entre corpos físicos e sociais</w:t>
      </w:r>
    </w:p>
    <w:p w:rsidR="00221289" w:rsidRDefault="00221289" w:rsidP="00221289">
      <w:pPr>
        <w:ind w:left="426"/>
        <w:rPr>
          <w:b/>
          <w:sz w:val="28"/>
        </w:rPr>
      </w:pPr>
      <w:r>
        <w:rPr>
          <w:b/>
          <w:sz w:val="28"/>
        </w:rPr>
        <w:t xml:space="preserve">b) estruturas complexas, de efeitos involuntários </w:t>
      </w:r>
    </w:p>
    <w:p w:rsidR="00221289" w:rsidRDefault="00221289" w:rsidP="00221289">
      <w:pPr>
        <w:ind w:left="426"/>
        <w:rPr>
          <w:b/>
          <w:sz w:val="28"/>
        </w:rPr>
      </w:pPr>
      <w:r>
        <w:rPr>
          <w:b/>
          <w:sz w:val="28"/>
        </w:rPr>
        <w:t xml:space="preserve">c) </w:t>
      </w:r>
      <w:proofErr w:type="spellStart"/>
      <w:r>
        <w:rPr>
          <w:b/>
          <w:sz w:val="28"/>
        </w:rPr>
        <w:t>objectos</w:t>
      </w:r>
      <w:proofErr w:type="spellEnd"/>
      <w:r>
        <w:rPr>
          <w:b/>
          <w:sz w:val="28"/>
        </w:rPr>
        <w:t xml:space="preserve"> de estudo empírico: organizador de um ambicioso </w:t>
      </w:r>
      <w:proofErr w:type="spellStart"/>
      <w:r>
        <w:rPr>
          <w:b/>
          <w:sz w:val="28"/>
        </w:rPr>
        <w:t>projecto</w:t>
      </w:r>
      <w:proofErr w:type="spellEnd"/>
      <w:r>
        <w:rPr>
          <w:b/>
          <w:sz w:val="28"/>
        </w:rPr>
        <w:t xml:space="preserve"> de investigações</w:t>
      </w:r>
    </w:p>
    <w:p w:rsidR="00221289" w:rsidRDefault="00221289" w:rsidP="00221289">
      <w:pPr>
        <w:ind w:left="426"/>
        <w:rPr>
          <w:b/>
          <w:sz w:val="28"/>
        </w:rPr>
      </w:pPr>
    </w:p>
    <w:p w:rsidR="00221289" w:rsidRDefault="00221289" w:rsidP="00221289">
      <w:pPr>
        <w:rPr>
          <w:b/>
          <w:sz w:val="28"/>
        </w:rPr>
      </w:pPr>
      <w:r>
        <w:rPr>
          <w:b/>
          <w:sz w:val="28"/>
        </w:rPr>
        <w:t>3. Não há fim da religião, como em Comte</w:t>
      </w:r>
    </w:p>
    <w:p w:rsidR="00221289" w:rsidRDefault="00221289" w:rsidP="00221289">
      <w:pPr>
        <w:rPr>
          <w:b/>
          <w:sz w:val="28"/>
        </w:rPr>
      </w:pPr>
    </w:p>
    <w:p w:rsidR="00221289" w:rsidRDefault="00221289" w:rsidP="00221289">
      <w:pPr>
        <w:rPr>
          <w:b/>
          <w:sz w:val="28"/>
        </w:rPr>
      </w:pPr>
      <w:r>
        <w:rPr>
          <w:b/>
          <w:sz w:val="28"/>
        </w:rPr>
        <w:t xml:space="preserve">4. Há crescimento, diferenciação, complexificação </w:t>
      </w:r>
    </w:p>
    <w:p w:rsidR="00221289" w:rsidRDefault="00221289" w:rsidP="00221289">
      <w:pPr>
        <w:ind w:left="426"/>
        <w:rPr>
          <w:b/>
          <w:sz w:val="28"/>
        </w:rPr>
      </w:pPr>
    </w:p>
    <w:p w:rsidR="00221289" w:rsidRDefault="00221289" w:rsidP="00221289">
      <w:pPr>
        <w:ind w:left="426"/>
        <w:rPr>
          <w:b/>
          <w:sz w:val="28"/>
        </w:rPr>
      </w:pPr>
      <w:r>
        <w:rPr>
          <w:b/>
          <w:sz w:val="28"/>
        </w:rPr>
        <w:t>sociedades simples - sem chefe</w:t>
      </w:r>
    </w:p>
    <w:p w:rsidR="00221289" w:rsidRDefault="00221289" w:rsidP="00221289">
      <w:pPr>
        <w:ind w:left="426"/>
        <w:rPr>
          <w:b/>
          <w:sz w:val="28"/>
        </w:rPr>
      </w:pPr>
      <w:r>
        <w:rPr>
          <w:b/>
          <w:sz w:val="28"/>
        </w:rPr>
        <w:t>sociedades compostas - com chefe</w:t>
      </w:r>
    </w:p>
    <w:p w:rsidR="00221289" w:rsidRDefault="00221289" w:rsidP="00221289">
      <w:pPr>
        <w:ind w:left="426"/>
        <w:rPr>
          <w:b/>
          <w:sz w:val="28"/>
        </w:rPr>
      </w:pPr>
      <w:r>
        <w:rPr>
          <w:b/>
          <w:sz w:val="28"/>
        </w:rPr>
        <w:t>sociedades duplamente compostas - sedentárias e com chefia estabilizada</w:t>
      </w:r>
    </w:p>
    <w:p w:rsidR="00221289" w:rsidRDefault="00221289" w:rsidP="00221289">
      <w:pPr>
        <w:ind w:left="426"/>
        <w:rPr>
          <w:b/>
          <w:sz w:val="28"/>
        </w:rPr>
      </w:pPr>
      <w:r>
        <w:rPr>
          <w:b/>
          <w:sz w:val="28"/>
        </w:rPr>
        <w:t>sociedades triplamente compostas - civilizações</w:t>
      </w:r>
    </w:p>
    <w:p w:rsidR="00221289" w:rsidRDefault="00221289" w:rsidP="00221289">
      <w:pPr>
        <w:rPr>
          <w:b/>
          <w:sz w:val="28"/>
        </w:rPr>
      </w:pPr>
    </w:p>
    <w:p w:rsidR="00221289" w:rsidRDefault="00221289" w:rsidP="00221289">
      <w:pPr>
        <w:rPr>
          <w:b/>
          <w:sz w:val="28"/>
        </w:rPr>
      </w:pPr>
      <w:r>
        <w:rPr>
          <w:b/>
          <w:sz w:val="28"/>
        </w:rPr>
        <w:t>5. Conceitos mais importantes</w:t>
      </w:r>
    </w:p>
    <w:p w:rsidR="00221289" w:rsidRDefault="00221289" w:rsidP="00221289">
      <w:pPr>
        <w:rPr>
          <w:b/>
          <w:sz w:val="28"/>
        </w:rPr>
      </w:pPr>
    </w:p>
    <w:p w:rsidR="00221289" w:rsidRDefault="00221289" w:rsidP="00221289">
      <w:pPr>
        <w:ind w:left="426"/>
        <w:rPr>
          <w:b/>
          <w:sz w:val="28"/>
        </w:rPr>
      </w:pPr>
      <w:r>
        <w:rPr>
          <w:b/>
          <w:sz w:val="28"/>
          <w:u w:val="single"/>
        </w:rPr>
        <w:t>Crescimento</w:t>
      </w:r>
      <w:r>
        <w:rPr>
          <w:b/>
          <w:sz w:val="28"/>
        </w:rPr>
        <w:t xml:space="preserve"> implica saltos qualitativos, reprodução e diferenciação</w:t>
      </w:r>
    </w:p>
    <w:p w:rsidR="00221289" w:rsidRDefault="00221289" w:rsidP="00221289">
      <w:pPr>
        <w:ind w:left="426"/>
        <w:rPr>
          <w:b/>
          <w:sz w:val="28"/>
        </w:rPr>
      </w:pPr>
      <w:r>
        <w:rPr>
          <w:b/>
          <w:sz w:val="28"/>
          <w:u w:val="single"/>
        </w:rPr>
        <w:t>Estrutura</w:t>
      </w:r>
      <w:r>
        <w:rPr>
          <w:b/>
          <w:sz w:val="28"/>
        </w:rPr>
        <w:t xml:space="preserve"> separa o interior do exterior, integração (articulações e dependências funcionais) é mais forte</w:t>
      </w:r>
    </w:p>
    <w:p w:rsidR="00221289" w:rsidRDefault="00221289" w:rsidP="00221289">
      <w:pPr>
        <w:ind w:left="426"/>
        <w:rPr>
          <w:b/>
          <w:sz w:val="28"/>
        </w:rPr>
      </w:pPr>
      <w:r>
        <w:rPr>
          <w:b/>
          <w:sz w:val="28"/>
          <w:u w:val="single"/>
        </w:rPr>
        <w:t>Funções</w:t>
      </w:r>
      <w:r>
        <w:rPr>
          <w:b/>
          <w:sz w:val="28"/>
        </w:rPr>
        <w:t xml:space="preserve"> hierarquizadas de forma explícita ou/e implícita.</w:t>
      </w:r>
    </w:p>
    <w:p w:rsidR="00221289" w:rsidRDefault="00221289" w:rsidP="00221289">
      <w:pPr>
        <w:ind w:left="426"/>
        <w:rPr>
          <w:b/>
          <w:sz w:val="28"/>
        </w:rPr>
      </w:pPr>
    </w:p>
    <w:p w:rsidR="00221289" w:rsidRDefault="00221289" w:rsidP="00221289">
      <w:pPr>
        <w:jc w:val="both"/>
        <w:rPr>
          <w:b/>
          <w:sz w:val="28"/>
        </w:rPr>
      </w:pPr>
      <w:r>
        <w:rPr>
          <w:b/>
          <w:sz w:val="28"/>
        </w:rPr>
        <w:t xml:space="preserve">6. Metáfora organicista é redutora das potencialidades de </w:t>
      </w:r>
      <w:proofErr w:type="spellStart"/>
      <w:r>
        <w:rPr>
          <w:b/>
          <w:sz w:val="28"/>
        </w:rPr>
        <w:t>auto-transformação</w:t>
      </w:r>
      <w:proofErr w:type="spellEnd"/>
      <w:r>
        <w:rPr>
          <w:b/>
          <w:sz w:val="28"/>
        </w:rPr>
        <w:t xml:space="preserve"> da sociedade por via da </w:t>
      </w:r>
      <w:proofErr w:type="spellStart"/>
      <w:r>
        <w:rPr>
          <w:b/>
          <w:sz w:val="28"/>
        </w:rPr>
        <w:t>actividade</w:t>
      </w:r>
      <w:proofErr w:type="spellEnd"/>
      <w:r>
        <w:rPr>
          <w:b/>
          <w:sz w:val="28"/>
        </w:rPr>
        <w:t xml:space="preserve"> dos indivíduos</w:t>
      </w:r>
    </w:p>
    <w:p w:rsidR="00221289" w:rsidRDefault="00221289">
      <w:pPr>
        <w:overflowPunct/>
        <w:autoSpaceDE/>
        <w:autoSpaceDN/>
        <w:adjustRightInd/>
        <w:spacing w:after="160" w:line="259" w:lineRule="auto"/>
        <w:rPr>
          <w:rFonts w:ascii="Courier New" w:hAnsi="Courier New"/>
          <w:b/>
          <w:sz w:val="37"/>
        </w:rPr>
      </w:pPr>
      <w:r>
        <w:rPr>
          <w:rFonts w:ascii="Courier New" w:hAnsi="Courier New"/>
          <w:b/>
          <w:sz w:val="37"/>
        </w:rPr>
        <w:br w:type="page"/>
      </w:r>
    </w:p>
    <w:p w:rsidR="00C51805" w:rsidRDefault="00C51805" w:rsidP="00C51805">
      <w:pPr>
        <w:jc w:val="center"/>
        <w:rPr>
          <w:rFonts w:ascii="Courier New" w:hAnsi="Courier New"/>
          <w:b/>
          <w:sz w:val="37"/>
        </w:rPr>
      </w:pPr>
      <w:bookmarkStart w:id="0" w:name="_GoBack"/>
      <w:bookmarkEnd w:id="0"/>
      <w:r>
        <w:rPr>
          <w:rFonts w:ascii="Courier New" w:hAnsi="Courier New"/>
          <w:b/>
          <w:sz w:val="37"/>
        </w:rPr>
        <w:lastRenderedPageBreak/>
        <w:t xml:space="preserve">As teorias de </w:t>
      </w:r>
      <w:proofErr w:type="spellStart"/>
      <w:r>
        <w:rPr>
          <w:rFonts w:ascii="Courier New" w:hAnsi="Courier New"/>
          <w:b/>
          <w:sz w:val="37"/>
        </w:rPr>
        <w:t>Simmel</w:t>
      </w:r>
      <w:proofErr w:type="spellEnd"/>
    </w:p>
    <w:p w:rsidR="00C51805" w:rsidRDefault="00C51805" w:rsidP="00C51805">
      <w:pPr>
        <w:jc w:val="center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rival de Durkheim</w:t>
      </w:r>
    </w:p>
    <w:p w:rsidR="00C51805" w:rsidRDefault="00C51805" w:rsidP="00C51805">
      <w:pPr>
        <w:jc w:val="center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inspiração de Weber</w:t>
      </w:r>
    </w:p>
    <w:p w:rsidR="00C51805" w:rsidRDefault="00C51805" w:rsidP="00C51805">
      <w:pPr>
        <w:rPr>
          <w:rFonts w:ascii="Courier New" w:hAnsi="Courier New"/>
          <w:sz w:val="30"/>
        </w:rPr>
      </w:pPr>
    </w:p>
    <w:p w:rsidR="00C51805" w:rsidRDefault="00C51805" w:rsidP="00C51805">
      <w:pPr>
        <w:rPr>
          <w:rFonts w:ascii="Courier New" w:hAnsi="Courier New"/>
          <w:sz w:val="30"/>
        </w:rPr>
      </w:pPr>
    </w:p>
    <w:p w:rsidR="00C51805" w:rsidRDefault="00C51805" w:rsidP="00C51805">
      <w:pPr>
        <w:rPr>
          <w:rFonts w:ascii="Courier New" w:hAnsi="Courier New"/>
          <w:sz w:val="30"/>
        </w:rPr>
      </w:pPr>
    </w:p>
    <w:p w:rsidR="00C51805" w:rsidRDefault="00C51805" w:rsidP="00C51805">
      <w:pPr>
        <w:rPr>
          <w:rFonts w:ascii="Courier New" w:hAnsi="Courier New"/>
          <w:sz w:val="30"/>
        </w:rPr>
      </w:pPr>
    </w:p>
    <w:p w:rsidR="00C51805" w:rsidRDefault="00C51805" w:rsidP="00C51805">
      <w:pPr>
        <w:spacing w:line="360" w:lineRule="auto"/>
        <w:rPr>
          <w:rFonts w:ascii="Courier New" w:hAnsi="Courier New"/>
          <w:sz w:val="30"/>
          <w:u w:val="single"/>
        </w:rPr>
      </w:pPr>
      <w:r>
        <w:rPr>
          <w:rFonts w:ascii="Courier New" w:hAnsi="Courier New"/>
          <w:sz w:val="30"/>
          <w:u w:val="single"/>
        </w:rPr>
        <w:t>Inovação teórica:</w:t>
      </w: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- Círculos sociais cruzados</w:t>
      </w: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- Análise sociológica do dinheiro</w:t>
      </w: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</w:p>
    <w:p w:rsidR="00C51805" w:rsidRDefault="00C51805" w:rsidP="00C51805">
      <w:pPr>
        <w:spacing w:line="360" w:lineRule="auto"/>
        <w:rPr>
          <w:rFonts w:ascii="Courier New" w:hAnsi="Courier New"/>
          <w:sz w:val="30"/>
          <w:u w:val="single"/>
        </w:rPr>
      </w:pPr>
      <w:r>
        <w:rPr>
          <w:rFonts w:ascii="Courier New" w:hAnsi="Courier New"/>
          <w:sz w:val="30"/>
          <w:u w:val="single"/>
        </w:rPr>
        <w:t>Contribuição para a sociologia:</w:t>
      </w: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- </w:t>
      </w:r>
      <w:proofErr w:type="spellStart"/>
      <w:r>
        <w:rPr>
          <w:rFonts w:ascii="Courier New" w:hAnsi="Courier New"/>
          <w:sz w:val="30"/>
        </w:rPr>
        <w:t>Interaccionismo</w:t>
      </w:r>
      <w:proofErr w:type="spellEnd"/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- Crítica do dualismo (</w:t>
      </w:r>
      <w:r>
        <w:rPr>
          <w:rFonts w:ascii="Courier New" w:hAnsi="Courier New"/>
          <w:sz w:val="24"/>
        </w:rPr>
        <w:t xml:space="preserve">conflito e luta são 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inseparáveis da paz</w:t>
      </w:r>
      <w:r>
        <w:rPr>
          <w:rFonts w:ascii="Courier New" w:hAnsi="Courier New"/>
          <w:sz w:val="30"/>
        </w:rPr>
        <w:t>)</w:t>
      </w: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- </w:t>
      </w:r>
      <w:proofErr w:type="spellStart"/>
      <w:r>
        <w:rPr>
          <w:rFonts w:ascii="Courier New" w:hAnsi="Courier New"/>
          <w:sz w:val="30"/>
        </w:rPr>
        <w:t>Ruptura</w:t>
      </w:r>
      <w:proofErr w:type="spellEnd"/>
      <w:r>
        <w:rPr>
          <w:rFonts w:ascii="Courier New" w:hAnsi="Courier New"/>
          <w:sz w:val="30"/>
        </w:rPr>
        <w:t xml:space="preserve"> com o evolucionismo do </w:t>
      </w:r>
      <w:proofErr w:type="spellStart"/>
      <w:r>
        <w:rPr>
          <w:rFonts w:ascii="Courier New" w:hAnsi="Courier New"/>
          <w:sz w:val="30"/>
        </w:rPr>
        <w:t>sec.XIX</w:t>
      </w:r>
      <w:proofErr w:type="spellEnd"/>
      <w:r>
        <w:rPr>
          <w:rFonts w:ascii="Courier New" w:hAnsi="Courier New"/>
          <w:sz w:val="30"/>
        </w:rPr>
        <w:t xml:space="preserve"> (</w:t>
      </w:r>
      <w:r>
        <w:rPr>
          <w:rFonts w:ascii="Courier New" w:hAnsi="Courier New"/>
          <w:sz w:val="24"/>
        </w:rPr>
        <w:t xml:space="preserve">acusado 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de simplista, ignorante da complexidade</w:t>
      </w:r>
      <w:r>
        <w:rPr>
          <w:rFonts w:ascii="Courier New" w:hAnsi="Courier New"/>
          <w:sz w:val="30"/>
        </w:rPr>
        <w:t>)</w:t>
      </w: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- Epistemologia do intelectualismo moderno</w:t>
      </w:r>
    </w:p>
    <w:p w:rsidR="00C51805" w:rsidRDefault="00C51805" w:rsidP="00C51805">
      <w:pPr>
        <w:spacing w:line="360" w:lineRule="auto"/>
        <w:rPr>
          <w:rFonts w:ascii="Courier New" w:hAnsi="Courier New"/>
          <w:sz w:val="30"/>
          <w:u w:val="single"/>
        </w:rPr>
      </w:pPr>
    </w:p>
    <w:p w:rsidR="00C51805" w:rsidRDefault="00C51805" w:rsidP="00C51805">
      <w:pPr>
        <w:spacing w:line="360" w:lineRule="auto"/>
        <w:rPr>
          <w:rFonts w:ascii="Courier New" w:hAnsi="Courier New"/>
          <w:sz w:val="30"/>
          <w:u w:val="single"/>
        </w:rPr>
      </w:pPr>
    </w:p>
    <w:p w:rsidR="00C51805" w:rsidRDefault="00C51805" w:rsidP="00C51805">
      <w:pPr>
        <w:spacing w:line="360" w:lineRule="auto"/>
        <w:rPr>
          <w:rFonts w:ascii="Courier New" w:hAnsi="Courier New"/>
          <w:sz w:val="30"/>
          <w:u w:val="single"/>
        </w:rPr>
      </w:pPr>
    </w:p>
    <w:p w:rsidR="00C51805" w:rsidRDefault="00C51805" w:rsidP="00C51805">
      <w:pPr>
        <w:spacing w:line="360" w:lineRule="auto"/>
        <w:rPr>
          <w:rFonts w:ascii="Courier New" w:hAnsi="Courier New"/>
          <w:sz w:val="30"/>
          <w:u w:val="single"/>
        </w:rPr>
      </w:pPr>
      <w:r>
        <w:rPr>
          <w:rFonts w:ascii="Courier New" w:hAnsi="Courier New"/>
          <w:sz w:val="30"/>
          <w:u w:val="single"/>
        </w:rPr>
        <w:t>Quadro envolvente académico:</w:t>
      </w: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Conferencista brilhante,</w:t>
      </w:r>
    </w:p>
    <w:p w:rsidR="00C51805" w:rsidRDefault="00C51805" w:rsidP="00C51805">
      <w:pPr>
        <w:spacing w:line="36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30"/>
        </w:rPr>
        <w:t xml:space="preserve">parte de um círculo de intelectuais alemãs </w:t>
      </w:r>
      <w:r>
        <w:rPr>
          <w:rFonts w:ascii="Courier New" w:hAnsi="Courier New"/>
          <w:sz w:val="24"/>
        </w:rPr>
        <w:t>(</w:t>
      </w:r>
      <w:proofErr w:type="spellStart"/>
      <w:r>
        <w:rPr>
          <w:rFonts w:ascii="Courier New" w:hAnsi="Courier New"/>
          <w:sz w:val="24"/>
        </w:rPr>
        <w:t>Luckàcs</w:t>
      </w:r>
      <w:proofErr w:type="spellEnd"/>
      <w:r>
        <w:rPr>
          <w:rFonts w:ascii="Courier New" w:hAnsi="Courier New"/>
          <w:sz w:val="24"/>
        </w:rPr>
        <w:t>, Weber e outros)</w:t>
      </w: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Rival de Durkheim, </w:t>
      </w: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cosmopolita sem empenhos ou propósitos.</w:t>
      </w: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lastRenderedPageBreak/>
        <w:t xml:space="preserve">* </w:t>
      </w:r>
      <w:proofErr w:type="spellStart"/>
      <w:r>
        <w:rPr>
          <w:rFonts w:ascii="Courier New" w:hAnsi="Courier New"/>
          <w:sz w:val="30"/>
        </w:rPr>
        <w:t>Relacionismo</w:t>
      </w:r>
      <w:proofErr w:type="spellEnd"/>
      <w:r>
        <w:rPr>
          <w:rFonts w:ascii="Courier New" w:hAnsi="Courier New"/>
          <w:sz w:val="30"/>
        </w:rPr>
        <w:t xml:space="preserve"> - Seguimento de conceitos (como o dinheiro) como revelador da totalidade social</w:t>
      </w: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* Socialização - Nem individualismo </w:t>
      </w:r>
      <w:r w:rsidR="00753ABA">
        <w:rPr>
          <w:rFonts w:ascii="Courier New" w:hAnsi="Courier New"/>
          <w:sz w:val="30"/>
        </w:rPr>
        <w:t>m</w:t>
      </w:r>
      <w:r>
        <w:rPr>
          <w:rFonts w:ascii="Courier New" w:hAnsi="Courier New"/>
          <w:sz w:val="30"/>
        </w:rPr>
        <w:t>etodológico nem holismo social</w:t>
      </w: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</w:p>
    <w:p w:rsidR="00C51805" w:rsidRDefault="00C51805" w:rsidP="00C51805">
      <w:pPr>
        <w:tabs>
          <w:tab w:val="left" w:pos="1134"/>
        </w:tabs>
        <w:spacing w:line="36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* </w:t>
      </w:r>
      <w:r>
        <w:rPr>
          <w:rFonts w:ascii="Courier New" w:hAnsi="Courier New"/>
          <w:b/>
          <w:sz w:val="30"/>
        </w:rPr>
        <w:t>Formas</w:t>
      </w:r>
      <w:r>
        <w:rPr>
          <w:rFonts w:ascii="Courier New" w:hAnsi="Courier New"/>
          <w:sz w:val="30"/>
        </w:rPr>
        <w:t xml:space="preserve"> sociais - </w:t>
      </w:r>
    </w:p>
    <w:p w:rsidR="00C51805" w:rsidRDefault="00C51805" w:rsidP="00C51805">
      <w:pPr>
        <w:tabs>
          <w:tab w:val="left" w:pos="1134"/>
        </w:tabs>
        <w:spacing w:line="36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Há formas reificadas, congeladas, em que é possível arbitrar lógicas próprias, independentemente dos conteúdos sempre ambíguos </w:t>
      </w: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(</w:t>
      </w:r>
      <w:proofErr w:type="spellStart"/>
      <w:r>
        <w:rPr>
          <w:rFonts w:ascii="Courier New" w:hAnsi="Courier New"/>
          <w:sz w:val="30"/>
        </w:rPr>
        <w:t>ex</w:t>
      </w:r>
      <w:proofErr w:type="spellEnd"/>
      <w:r>
        <w:rPr>
          <w:rFonts w:ascii="Courier New" w:hAnsi="Courier New"/>
          <w:sz w:val="30"/>
        </w:rPr>
        <w:t xml:space="preserve">: círculos sociais, número de pessoas em </w:t>
      </w:r>
      <w:proofErr w:type="spellStart"/>
      <w:r>
        <w:rPr>
          <w:rFonts w:ascii="Courier New" w:hAnsi="Courier New"/>
          <w:sz w:val="30"/>
        </w:rPr>
        <w:t>interacção</w:t>
      </w:r>
      <w:proofErr w:type="spellEnd"/>
      <w:r>
        <w:rPr>
          <w:rFonts w:ascii="Courier New" w:hAnsi="Courier New"/>
          <w:sz w:val="30"/>
        </w:rPr>
        <w:t xml:space="preserve"> ...).</w:t>
      </w: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</w:p>
    <w:p w:rsidR="00C51805" w:rsidRDefault="00C51805" w:rsidP="00C51805">
      <w:pPr>
        <w:spacing w:line="36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Compreender estados e movimentos: há apenas uma diferença de grau entre as relações efémeras entre duas pessoas e as </w:t>
      </w:r>
      <w:r w:rsidR="00753ABA">
        <w:rPr>
          <w:rFonts w:ascii="Courier New" w:hAnsi="Courier New"/>
          <w:sz w:val="30"/>
        </w:rPr>
        <w:t>instituídas</w:t>
      </w:r>
      <w:r>
        <w:rPr>
          <w:rFonts w:ascii="Courier New" w:hAnsi="Courier New"/>
          <w:sz w:val="30"/>
        </w:rPr>
        <w:t xml:space="preserve"> - relativamente independentes dos indivíduos - entre muitas</w:t>
      </w:r>
    </w:p>
    <w:p w:rsidR="00C51805" w:rsidRDefault="00C51805" w:rsidP="00C51805">
      <w:pPr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br w:type="page"/>
      </w:r>
    </w:p>
    <w:p w:rsidR="00C51805" w:rsidRDefault="00C51805" w:rsidP="00C51805">
      <w:pPr>
        <w:rPr>
          <w:rFonts w:ascii="Courier New" w:hAnsi="Courier New"/>
          <w:sz w:val="30"/>
        </w:rPr>
      </w:pP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1. Epistemologia do </w:t>
      </w:r>
      <w:r>
        <w:rPr>
          <w:rFonts w:ascii="Courier New" w:hAnsi="Courier New"/>
          <w:b/>
          <w:sz w:val="30"/>
        </w:rPr>
        <w:t>intelectualismo</w:t>
      </w:r>
      <w:r>
        <w:rPr>
          <w:rFonts w:ascii="Courier New" w:hAnsi="Courier New"/>
          <w:sz w:val="30"/>
        </w:rPr>
        <w:t xml:space="preserve"> moderno (contabilidade) </w:t>
      </w: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e sua aplicação à sociologia (trabalho social)</w:t>
      </w: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a) fraqueza na afirmação da especificidade metodológica da sociologia e indefinição do </w:t>
      </w:r>
      <w:proofErr w:type="spellStart"/>
      <w:r>
        <w:rPr>
          <w:rFonts w:ascii="Courier New" w:hAnsi="Courier New"/>
          <w:sz w:val="30"/>
        </w:rPr>
        <w:t>objecto</w:t>
      </w:r>
      <w:proofErr w:type="spellEnd"/>
      <w:r>
        <w:rPr>
          <w:rFonts w:ascii="Courier New" w:hAnsi="Courier New"/>
          <w:sz w:val="30"/>
        </w:rPr>
        <w:t xml:space="preserve"> próprio da sociologia</w:t>
      </w: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b) força no reconhecimento da fraqueza da teoria social (próxima da metafísica/</w:t>
      </w: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psicologia e com impossibilidade de produzir prova de causalidade unívoca e inequívoca)</w:t>
      </w: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c) problema é saber se a síntese científica é conveniente ou frequente, </w:t>
      </w:r>
      <w:r>
        <w:rPr>
          <w:rFonts w:ascii="Courier New" w:hAnsi="Courier New"/>
          <w:sz w:val="30"/>
          <w:u w:val="single"/>
        </w:rPr>
        <w:t>todo o conceito é mais que descrição</w:t>
      </w: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</w:p>
    <w:p w:rsidR="00753ABA" w:rsidRDefault="00753ABA" w:rsidP="00C51805">
      <w:pPr>
        <w:spacing w:line="480" w:lineRule="auto"/>
        <w:rPr>
          <w:rFonts w:ascii="Courier New" w:hAnsi="Courier New"/>
          <w:sz w:val="30"/>
        </w:rPr>
      </w:pP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lastRenderedPageBreak/>
        <w:t>2.</w:t>
      </w:r>
      <w:r>
        <w:rPr>
          <w:rFonts w:ascii="Courier New" w:hAnsi="Courier New"/>
          <w:b/>
          <w:sz w:val="30"/>
        </w:rPr>
        <w:t xml:space="preserve"> Dinheiro</w:t>
      </w:r>
      <w:r>
        <w:rPr>
          <w:rFonts w:ascii="Courier New" w:hAnsi="Courier New"/>
          <w:sz w:val="30"/>
        </w:rPr>
        <w:t>:</w:t>
      </w: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ab/>
        <w:t>a) moeda simples/comunidade; sistema monetário/sociedade</w:t>
      </w: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ab/>
        <w:t xml:space="preserve">b) representa relações </w:t>
      </w:r>
      <w:proofErr w:type="spellStart"/>
      <w:r>
        <w:rPr>
          <w:rFonts w:ascii="Courier New" w:hAnsi="Courier New"/>
          <w:sz w:val="30"/>
        </w:rPr>
        <w:t>abstractas</w:t>
      </w:r>
      <w:proofErr w:type="spellEnd"/>
      <w:r>
        <w:rPr>
          <w:rFonts w:ascii="Courier New" w:hAnsi="Courier New"/>
          <w:sz w:val="30"/>
        </w:rPr>
        <w:t xml:space="preserve"> e impessoais</w:t>
      </w: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ab/>
        <w:t xml:space="preserve">c) </w:t>
      </w:r>
      <w:proofErr w:type="spellStart"/>
      <w:r>
        <w:rPr>
          <w:rFonts w:ascii="Courier New" w:hAnsi="Courier New"/>
          <w:sz w:val="30"/>
        </w:rPr>
        <w:t>objecto</w:t>
      </w:r>
      <w:proofErr w:type="spellEnd"/>
      <w:r>
        <w:rPr>
          <w:rFonts w:ascii="Courier New" w:hAnsi="Courier New"/>
          <w:sz w:val="30"/>
        </w:rPr>
        <w:t xml:space="preserve"> de regulações burocráticas e quantitativas que liberta formas dos conteúdos</w:t>
      </w: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retoma Marx - Dinheiro é </w:t>
      </w:r>
      <w:proofErr w:type="spellStart"/>
      <w:r>
        <w:rPr>
          <w:rFonts w:ascii="Courier New" w:hAnsi="Courier New"/>
          <w:sz w:val="30"/>
        </w:rPr>
        <w:t>abstracção</w:t>
      </w:r>
      <w:proofErr w:type="spellEnd"/>
      <w:r>
        <w:rPr>
          <w:rFonts w:ascii="Courier New" w:hAnsi="Courier New"/>
          <w:sz w:val="30"/>
        </w:rPr>
        <w:t xml:space="preserve"> das relações sociais, </w:t>
      </w:r>
      <w:r>
        <w:rPr>
          <w:rFonts w:ascii="Courier New" w:hAnsi="Courier New"/>
          <w:sz w:val="30"/>
          <w:u w:val="single"/>
        </w:rPr>
        <w:t>alienação</w:t>
      </w:r>
      <w:r>
        <w:rPr>
          <w:rFonts w:ascii="Courier New" w:hAnsi="Courier New"/>
          <w:sz w:val="30"/>
        </w:rPr>
        <w:t>, encarnação do poder ao mesmo tempo social e privado de pessoas privadas</w:t>
      </w: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inspira Weber - conceito de </w:t>
      </w:r>
      <w:r>
        <w:rPr>
          <w:rFonts w:ascii="Courier New" w:hAnsi="Courier New"/>
          <w:sz w:val="30"/>
          <w:u w:val="single"/>
        </w:rPr>
        <w:t>racionalização</w:t>
      </w: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3. </w:t>
      </w:r>
      <w:r>
        <w:rPr>
          <w:rFonts w:ascii="Courier New" w:hAnsi="Courier New"/>
          <w:b/>
          <w:sz w:val="30"/>
        </w:rPr>
        <w:t>Poder</w:t>
      </w:r>
      <w:r>
        <w:rPr>
          <w:rFonts w:ascii="Courier New" w:hAnsi="Courier New"/>
          <w:sz w:val="30"/>
        </w:rPr>
        <w:t xml:space="preserve"> é fazer reverter algo na nossa </w:t>
      </w:r>
      <w:proofErr w:type="spellStart"/>
      <w:r>
        <w:rPr>
          <w:rFonts w:ascii="Courier New" w:hAnsi="Courier New"/>
          <w:sz w:val="30"/>
        </w:rPr>
        <w:t>direcção</w:t>
      </w:r>
      <w:proofErr w:type="spellEnd"/>
      <w:r>
        <w:rPr>
          <w:rFonts w:ascii="Courier New" w:hAnsi="Courier New"/>
          <w:sz w:val="30"/>
        </w:rPr>
        <w:t xml:space="preserve">, por interposta pessoas </w:t>
      </w: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superioridade/subordinação </w:t>
      </w:r>
      <w:proofErr w:type="spellStart"/>
      <w:r>
        <w:rPr>
          <w:rFonts w:ascii="Courier New" w:hAnsi="Courier New"/>
          <w:sz w:val="30"/>
        </w:rPr>
        <w:t>interaccionista</w:t>
      </w:r>
      <w:proofErr w:type="spellEnd"/>
      <w:r>
        <w:rPr>
          <w:rFonts w:ascii="Courier New" w:hAnsi="Courier New"/>
          <w:sz w:val="30"/>
        </w:rPr>
        <w:t xml:space="preserve"> (“tudo está em </w:t>
      </w:r>
      <w:proofErr w:type="spellStart"/>
      <w:r>
        <w:rPr>
          <w:rFonts w:ascii="Courier New" w:hAnsi="Courier New"/>
          <w:sz w:val="30"/>
        </w:rPr>
        <w:t>interacção</w:t>
      </w:r>
      <w:proofErr w:type="spellEnd"/>
      <w:r>
        <w:rPr>
          <w:rFonts w:ascii="Courier New" w:hAnsi="Courier New"/>
          <w:sz w:val="30"/>
        </w:rPr>
        <w:t xml:space="preserve"> com tudo”), </w:t>
      </w:r>
    </w:p>
    <w:p w:rsidR="00C51805" w:rsidRDefault="00C51805" w:rsidP="00C51805">
      <w:pPr>
        <w:spacing w:line="480" w:lineRule="auto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sociedade é secundária, </w:t>
      </w:r>
    </w:p>
    <w:p w:rsidR="004A67E8" w:rsidRDefault="00C51805" w:rsidP="00753ABA">
      <w:pPr>
        <w:spacing w:line="480" w:lineRule="auto"/>
      </w:pPr>
      <w:r>
        <w:rPr>
          <w:rFonts w:ascii="Courier New" w:hAnsi="Courier New"/>
          <w:sz w:val="30"/>
        </w:rPr>
        <w:t xml:space="preserve">não é mística: é </w:t>
      </w:r>
      <w:r>
        <w:rPr>
          <w:rFonts w:ascii="Courier New" w:hAnsi="Courier New"/>
          <w:sz w:val="30"/>
          <w:u w:val="single"/>
        </w:rPr>
        <w:t>luta</w:t>
      </w:r>
    </w:p>
    <w:sectPr w:rsidR="004A6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05"/>
    <w:rsid w:val="00221289"/>
    <w:rsid w:val="004A67E8"/>
    <w:rsid w:val="00753ABA"/>
    <w:rsid w:val="00C5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2E72"/>
  <w15:chartTrackingRefBased/>
  <w15:docId w15:val="{1AF0098C-E846-45AE-B0C2-B3D35B53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8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532</Words>
  <Characters>2878</Characters>
  <Application>Microsoft Office Word</Application>
  <DocSecurity>0</DocSecurity>
  <Lines>23</Lines>
  <Paragraphs>6</Paragraphs>
  <ScaleCrop>false</ScaleCrop>
  <Company>ISCTE-IUL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Dores</dc:creator>
  <cp:keywords/>
  <dc:description/>
  <cp:lastModifiedBy>Antonio Dores</cp:lastModifiedBy>
  <cp:revision>3</cp:revision>
  <dcterms:created xsi:type="dcterms:W3CDTF">2019-11-21T09:22:00Z</dcterms:created>
  <dcterms:modified xsi:type="dcterms:W3CDTF">2019-11-21T09:25:00Z</dcterms:modified>
</cp:coreProperties>
</file>