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9D8" w:rsidRPr="00B659D8" w:rsidRDefault="00B659D8" w:rsidP="00B659D8">
      <w:pPr>
        <w:rPr>
          <w:rFonts w:ascii="Calibri" w:eastAsia="Times New Roman" w:hAnsi="Calibri" w:cs="Times New Roman"/>
          <w:lang w:val="en-GB"/>
        </w:rPr>
      </w:pPr>
      <w:bookmarkStart w:id="0" w:name="_GoBack"/>
      <w:bookmarkEnd w:id="0"/>
      <w:proofErr w:type="gramStart"/>
      <w:r w:rsidRPr="00B659D8">
        <w:rPr>
          <w:rFonts w:ascii="Calibri" w:eastAsia="Times New Roman" w:hAnsi="Calibri" w:cs="Times New Roman"/>
          <w:lang w:val="en-GB"/>
        </w:rPr>
        <w:t>1</w:t>
      </w:r>
      <w:proofErr w:type="gramEnd"/>
      <w:r w:rsidRPr="00B659D8">
        <w:rPr>
          <w:rFonts w:ascii="Calibri" w:eastAsia="Times New Roman" w:hAnsi="Calibri" w:cs="Times New Roman"/>
          <w:lang w:val="en-GB"/>
        </w:rPr>
        <w:t xml:space="preserve">: ideology </w:t>
      </w:r>
    </w:p>
    <w:p w:rsidR="00B659D8" w:rsidRPr="00B659D8" w:rsidRDefault="00B659D8" w:rsidP="00B659D8">
      <w:pPr>
        <w:numPr>
          <w:ilvl w:val="0"/>
          <w:numId w:val="6"/>
        </w:numPr>
        <w:contextualSpacing/>
        <w:rPr>
          <w:rFonts w:ascii="Calibri" w:eastAsia="Times New Roman" w:hAnsi="Calibri" w:cs="Times New Roman"/>
          <w:lang w:val="en-GB"/>
        </w:rPr>
      </w:pPr>
      <w:r w:rsidRPr="00B659D8">
        <w:rPr>
          <w:rFonts w:ascii="Calibri" w:eastAsia="Times New Roman" w:hAnsi="Calibri" w:cs="Times New Roman"/>
          <w:lang w:val="en-GB"/>
        </w:rPr>
        <w:t xml:space="preserve">There is a contradiction between the way you treat </w:t>
      </w:r>
      <w:proofErr w:type="spellStart"/>
      <w:r w:rsidRPr="00B659D8">
        <w:rPr>
          <w:rFonts w:ascii="Calibri" w:eastAsia="Times New Roman" w:hAnsi="Calibri" w:cs="Times New Roman"/>
          <w:lang w:val="en-GB"/>
        </w:rPr>
        <w:t>Salvini</w:t>
      </w:r>
      <w:proofErr w:type="spellEnd"/>
      <w:r w:rsidRPr="00B659D8">
        <w:rPr>
          <w:rFonts w:ascii="Calibri" w:eastAsia="Times New Roman" w:hAnsi="Calibri" w:cs="Times New Roman"/>
          <w:lang w:val="en-GB"/>
        </w:rPr>
        <w:t xml:space="preserve"> (the single politician you mention) and what he represents and then others </w:t>
      </w:r>
      <w:proofErr w:type="gramStart"/>
      <w:r w:rsidRPr="00B659D8">
        <w:rPr>
          <w:rFonts w:ascii="Calibri" w:eastAsia="Times New Roman" w:hAnsi="Calibri" w:cs="Times New Roman"/>
          <w:lang w:val="en-GB"/>
        </w:rPr>
        <w:t>(politicians and what they may represent.</w:t>
      </w:r>
      <w:proofErr w:type="gramEnd"/>
      <w:r w:rsidRPr="00B659D8">
        <w:rPr>
          <w:rFonts w:ascii="Calibri" w:eastAsia="Times New Roman" w:hAnsi="Calibri" w:cs="Times New Roman"/>
          <w:lang w:val="en-GB"/>
        </w:rPr>
        <w:t xml:space="preserve"> Is not it an ideological bias from you, in this analysis? Where is the right and the </w:t>
      </w:r>
      <w:proofErr w:type="gramStart"/>
      <w:r w:rsidRPr="00B659D8">
        <w:rPr>
          <w:rFonts w:ascii="Calibri" w:eastAsia="Times New Roman" w:hAnsi="Calibri" w:cs="Times New Roman"/>
          <w:lang w:val="en-GB"/>
        </w:rPr>
        <w:t>wrong doing</w:t>
      </w:r>
      <w:proofErr w:type="gramEnd"/>
      <w:r w:rsidRPr="00B659D8">
        <w:rPr>
          <w:rFonts w:ascii="Calibri" w:eastAsia="Times New Roman" w:hAnsi="Calibri" w:cs="Times New Roman"/>
          <w:lang w:val="en-GB"/>
        </w:rPr>
        <w:t>?</w:t>
      </w:r>
    </w:p>
    <w:p w:rsidR="00B659D8" w:rsidRPr="00B659D8" w:rsidRDefault="00B659D8" w:rsidP="00B659D8">
      <w:pPr>
        <w:numPr>
          <w:ilvl w:val="0"/>
          <w:numId w:val="6"/>
        </w:numPr>
        <w:contextualSpacing/>
        <w:rPr>
          <w:rFonts w:ascii="Calibri" w:eastAsia="Times New Roman" w:hAnsi="Calibri" w:cs="Times New Roman"/>
          <w:lang w:val="en-GB"/>
        </w:rPr>
      </w:pPr>
      <w:r w:rsidRPr="00B659D8">
        <w:rPr>
          <w:rFonts w:ascii="Calibri" w:eastAsia="Times New Roman" w:hAnsi="Calibri" w:cs="Times New Roman"/>
          <w:lang w:val="en-GB"/>
        </w:rPr>
        <w:t xml:space="preserve"> </w:t>
      </w:r>
      <w:proofErr w:type="gramStart"/>
      <w:r w:rsidRPr="00B659D8">
        <w:rPr>
          <w:rFonts w:ascii="Calibri" w:eastAsia="Times New Roman" w:hAnsi="Calibri" w:cs="Times New Roman"/>
          <w:lang w:val="en-GB"/>
        </w:rPr>
        <w:t xml:space="preserve">To you, it seems, </w:t>
      </w:r>
      <w:proofErr w:type="spellStart"/>
      <w:r w:rsidRPr="00B659D8">
        <w:rPr>
          <w:rFonts w:ascii="Calibri" w:eastAsia="Times New Roman" w:hAnsi="Calibri" w:cs="Times New Roman"/>
          <w:lang w:val="en-GB"/>
        </w:rPr>
        <w:t>Salvini</w:t>
      </w:r>
      <w:proofErr w:type="spellEnd"/>
      <w:r w:rsidRPr="00B659D8">
        <w:rPr>
          <w:rFonts w:ascii="Calibri" w:eastAsia="Times New Roman" w:hAnsi="Calibri" w:cs="Times New Roman"/>
          <w:lang w:val="en-GB"/>
        </w:rPr>
        <w:t xml:space="preserve"> is the cause of special problems that do not existed without him.</w:t>
      </w:r>
      <w:proofErr w:type="gramEnd"/>
      <w:r w:rsidRPr="00B659D8">
        <w:rPr>
          <w:rFonts w:ascii="Calibri" w:eastAsia="Times New Roman" w:hAnsi="Calibri" w:cs="Times New Roman"/>
          <w:lang w:val="en-GB"/>
        </w:rPr>
        <w:t xml:space="preserve"> What are these problems?</w:t>
      </w:r>
    </w:p>
    <w:p w:rsidR="00B659D8" w:rsidRPr="00B659D8" w:rsidRDefault="00B659D8" w:rsidP="00B659D8">
      <w:pPr>
        <w:rPr>
          <w:rFonts w:ascii="Calibri" w:eastAsia="Times New Roman" w:hAnsi="Calibri" w:cs="Times New Roman"/>
          <w:lang w:val="en-GB"/>
        </w:rPr>
      </w:pPr>
      <w:proofErr w:type="gramStart"/>
      <w:r w:rsidRPr="00B659D8">
        <w:rPr>
          <w:rFonts w:ascii="Calibri" w:eastAsia="Times New Roman" w:hAnsi="Calibri" w:cs="Times New Roman"/>
          <w:lang w:val="en-GB"/>
        </w:rPr>
        <w:t>2</w:t>
      </w:r>
      <w:proofErr w:type="gramEnd"/>
      <w:r w:rsidRPr="00B659D8">
        <w:rPr>
          <w:rFonts w:ascii="Calibri" w:eastAsia="Times New Roman" w:hAnsi="Calibri" w:cs="Times New Roman"/>
          <w:lang w:val="en-GB"/>
        </w:rPr>
        <w:t>: The downsizing of number of inmates in the US is a fact:</w:t>
      </w:r>
    </w:p>
    <w:p w:rsidR="00B659D8" w:rsidRPr="00B659D8" w:rsidRDefault="00B659D8" w:rsidP="00B659D8">
      <w:pPr>
        <w:numPr>
          <w:ilvl w:val="0"/>
          <w:numId w:val="4"/>
        </w:numPr>
        <w:contextualSpacing/>
        <w:rPr>
          <w:rFonts w:ascii="Calibri" w:eastAsia="Times New Roman" w:hAnsi="Calibri" w:cs="Times New Roman"/>
          <w:lang w:val="en-GB"/>
        </w:rPr>
      </w:pPr>
      <w:r w:rsidRPr="00B659D8">
        <w:rPr>
          <w:rFonts w:ascii="Calibri" w:eastAsia="Times New Roman" w:hAnsi="Calibri" w:cs="Times New Roman"/>
          <w:lang w:val="en-GB"/>
        </w:rPr>
        <w:t xml:space="preserve">How and why is it relevant for any change in the prison functioning both inside and outside prisons? </w:t>
      </w:r>
    </w:p>
    <w:p w:rsidR="00B659D8" w:rsidRPr="00B659D8" w:rsidRDefault="00B659D8" w:rsidP="00B659D8">
      <w:pPr>
        <w:numPr>
          <w:ilvl w:val="0"/>
          <w:numId w:val="4"/>
        </w:numPr>
        <w:contextualSpacing/>
        <w:rPr>
          <w:rFonts w:ascii="Calibri" w:eastAsia="Times New Roman" w:hAnsi="Calibri" w:cs="Times New Roman"/>
          <w:lang w:val="en-GB"/>
        </w:rPr>
      </w:pPr>
      <w:r w:rsidRPr="00B659D8">
        <w:rPr>
          <w:rFonts w:ascii="Calibri" w:eastAsia="Times New Roman" w:hAnsi="Calibri" w:cs="Times New Roman"/>
          <w:lang w:val="en-GB"/>
        </w:rPr>
        <w:t>Can we compare European 100 with US 600/inmate per 100 thousand rate?</w:t>
      </w:r>
    </w:p>
    <w:p w:rsidR="00B659D8" w:rsidRPr="00B659D8" w:rsidRDefault="00B659D8" w:rsidP="00B659D8">
      <w:pPr>
        <w:rPr>
          <w:rFonts w:ascii="Calibri" w:eastAsia="Times New Roman" w:hAnsi="Calibri" w:cs="Times New Roman"/>
          <w:lang w:val="en-GB"/>
        </w:rPr>
      </w:pPr>
      <w:proofErr w:type="gramStart"/>
      <w:r w:rsidRPr="00B659D8">
        <w:rPr>
          <w:rFonts w:ascii="Calibri" w:eastAsia="Times New Roman" w:hAnsi="Calibri" w:cs="Times New Roman"/>
          <w:lang w:val="en-GB"/>
        </w:rPr>
        <w:t>3</w:t>
      </w:r>
      <w:proofErr w:type="gramEnd"/>
      <w:r w:rsidRPr="00B659D8">
        <w:rPr>
          <w:rFonts w:ascii="Calibri" w:eastAsia="Times New Roman" w:hAnsi="Calibri" w:cs="Times New Roman"/>
          <w:lang w:val="en-GB"/>
        </w:rPr>
        <w:t>: shouldn´t we discuss what is prison subject of study?</w:t>
      </w:r>
    </w:p>
    <w:p w:rsidR="00B659D8" w:rsidRPr="00B659D8" w:rsidRDefault="00B659D8" w:rsidP="00B659D8">
      <w:pPr>
        <w:numPr>
          <w:ilvl w:val="0"/>
          <w:numId w:val="5"/>
        </w:numPr>
        <w:contextualSpacing/>
        <w:rPr>
          <w:rFonts w:ascii="Calibri" w:eastAsia="Times New Roman" w:hAnsi="Calibri" w:cs="Times New Roman"/>
          <w:lang w:val="en-GB"/>
        </w:rPr>
      </w:pPr>
      <w:r w:rsidRPr="00B659D8">
        <w:rPr>
          <w:rFonts w:ascii="Calibri" w:eastAsia="Times New Roman" w:hAnsi="Calibri" w:cs="Times New Roman"/>
          <w:lang w:val="en-GB"/>
        </w:rPr>
        <w:t xml:space="preserve">Is it prison </w:t>
      </w:r>
      <w:proofErr w:type="gramStart"/>
      <w:r w:rsidRPr="00B659D8">
        <w:rPr>
          <w:rFonts w:ascii="Calibri" w:eastAsia="Times New Roman" w:hAnsi="Calibri" w:cs="Times New Roman"/>
          <w:lang w:val="en-GB"/>
        </w:rPr>
        <w:t>an</w:t>
      </w:r>
      <w:proofErr w:type="gramEnd"/>
      <w:r w:rsidRPr="00B659D8">
        <w:rPr>
          <w:rFonts w:ascii="Calibri" w:eastAsia="Times New Roman" w:hAnsi="Calibri" w:cs="Times New Roman"/>
          <w:lang w:val="en-GB"/>
        </w:rPr>
        <w:t xml:space="preserve"> walls limited institution? </w:t>
      </w:r>
    </w:p>
    <w:p w:rsidR="00B659D8" w:rsidRPr="00B659D8" w:rsidRDefault="00B659D8" w:rsidP="00B659D8">
      <w:pPr>
        <w:numPr>
          <w:ilvl w:val="0"/>
          <w:numId w:val="5"/>
        </w:numPr>
        <w:contextualSpacing/>
        <w:rPr>
          <w:rFonts w:ascii="Calibri" w:eastAsia="Times New Roman" w:hAnsi="Calibri" w:cs="Times New Roman"/>
          <w:lang w:val="en-GB"/>
        </w:rPr>
      </w:pPr>
      <w:r w:rsidRPr="00B659D8">
        <w:rPr>
          <w:rFonts w:ascii="Calibri" w:eastAsia="Times New Roman" w:hAnsi="Calibri" w:cs="Times New Roman"/>
          <w:lang w:val="en-GB"/>
        </w:rPr>
        <w:t>Is it prison institution working alone from penal system?</w:t>
      </w:r>
    </w:p>
    <w:p w:rsidR="00B659D8" w:rsidRPr="00B659D8" w:rsidRDefault="00B659D8" w:rsidP="00B659D8">
      <w:pPr>
        <w:numPr>
          <w:ilvl w:val="0"/>
          <w:numId w:val="5"/>
        </w:numPr>
        <w:contextualSpacing/>
        <w:rPr>
          <w:rFonts w:ascii="Calibri" w:eastAsia="Times New Roman" w:hAnsi="Calibri" w:cs="Times New Roman"/>
          <w:lang w:val="en-GB"/>
        </w:rPr>
      </w:pPr>
      <w:r w:rsidRPr="00B659D8">
        <w:rPr>
          <w:rFonts w:ascii="Calibri" w:eastAsia="Times New Roman" w:hAnsi="Calibri" w:cs="Times New Roman"/>
          <w:lang w:val="en-GB"/>
        </w:rPr>
        <w:t>Is it prison institution working alone from social control system?</w:t>
      </w:r>
    </w:p>
    <w:p w:rsidR="00B659D8" w:rsidRPr="00B659D8" w:rsidRDefault="00B659D8" w:rsidP="00B659D8">
      <w:pPr>
        <w:numPr>
          <w:ilvl w:val="0"/>
          <w:numId w:val="5"/>
        </w:numPr>
        <w:contextualSpacing/>
        <w:rPr>
          <w:rFonts w:ascii="Calibri" w:eastAsia="Times New Roman" w:hAnsi="Calibri" w:cs="Times New Roman"/>
          <w:lang w:val="en-GB"/>
        </w:rPr>
      </w:pPr>
      <w:r w:rsidRPr="00B659D8">
        <w:rPr>
          <w:rFonts w:ascii="Calibri" w:eastAsia="Times New Roman" w:hAnsi="Calibri" w:cs="Times New Roman"/>
          <w:lang w:val="en-GB"/>
        </w:rPr>
        <w:t>Is it prison institution working alone from social support system?</w:t>
      </w:r>
    </w:p>
    <w:p w:rsidR="00B659D8" w:rsidRPr="00B659D8" w:rsidRDefault="00B659D8" w:rsidP="00B659D8">
      <w:pPr>
        <w:numPr>
          <w:ilvl w:val="0"/>
          <w:numId w:val="5"/>
        </w:numPr>
        <w:contextualSpacing/>
        <w:rPr>
          <w:rFonts w:ascii="Calibri" w:eastAsia="Times New Roman" w:hAnsi="Calibri" w:cs="Times New Roman"/>
          <w:lang w:val="en-GB"/>
        </w:rPr>
      </w:pPr>
      <w:r w:rsidRPr="00B659D8">
        <w:rPr>
          <w:rFonts w:ascii="Calibri" w:eastAsia="Times New Roman" w:hAnsi="Calibri" w:cs="Times New Roman"/>
          <w:lang w:val="en-GB"/>
        </w:rPr>
        <w:t>Is it prison institution working alone from educational system?</w:t>
      </w:r>
    </w:p>
    <w:p w:rsidR="00B659D8" w:rsidRPr="00B659D8" w:rsidRDefault="00B659D8" w:rsidP="00B659D8">
      <w:pPr>
        <w:numPr>
          <w:ilvl w:val="0"/>
          <w:numId w:val="5"/>
        </w:numPr>
        <w:contextualSpacing/>
        <w:rPr>
          <w:rFonts w:ascii="Calibri" w:eastAsia="Times New Roman" w:hAnsi="Calibri" w:cs="Times New Roman"/>
          <w:lang w:val="en-GB"/>
        </w:rPr>
      </w:pPr>
      <w:r w:rsidRPr="00B659D8">
        <w:rPr>
          <w:rFonts w:ascii="Calibri" w:eastAsia="Times New Roman" w:hAnsi="Calibri" w:cs="Times New Roman"/>
          <w:lang w:val="en-GB"/>
        </w:rPr>
        <w:t xml:space="preserve">Is it possible to study prisons and not to mention alternatives to imprisonment, deportation (repatriation), immigrant control, </w:t>
      </w:r>
      <w:proofErr w:type="gramStart"/>
      <w:r w:rsidRPr="00B659D8">
        <w:rPr>
          <w:rFonts w:ascii="Calibri" w:eastAsia="Times New Roman" w:hAnsi="Calibri" w:cs="Times New Roman"/>
          <w:lang w:val="en-GB"/>
        </w:rPr>
        <w:t>alleged</w:t>
      </w:r>
      <w:proofErr w:type="gramEnd"/>
      <w:r w:rsidRPr="00B659D8">
        <w:rPr>
          <w:rFonts w:ascii="Calibri" w:eastAsia="Times New Roman" w:hAnsi="Calibri" w:cs="Times New Roman"/>
          <w:lang w:val="en-GB"/>
        </w:rPr>
        <w:t xml:space="preserve"> lack of solidarity from EU regarding the countries with borders to the global south?</w:t>
      </w:r>
    </w:p>
    <w:p w:rsidR="00B659D8" w:rsidRPr="00B659D8" w:rsidRDefault="00B659D8" w:rsidP="00B659D8">
      <w:pPr>
        <w:rPr>
          <w:rFonts w:ascii="Calibri" w:eastAsia="Times New Roman" w:hAnsi="Calibri" w:cs="Times New Roman"/>
          <w:lang w:val="en-GB"/>
        </w:rPr>
      </w:pPr>
      <w:proofErr w:type="gramStart"/>
      <w:r w:rsidRPr="00B659D8">
        <w:rPr>
          <w:rFonts w:ascii="Calibri" w:eastAsia="Times New Roman" w:hAnsi="Calibri" w:cs="Times New Roman"/>
          <w:lang w:val="en-GB"/>
        </w:rPr>
        <w:t>4</w:t>
      </w:r>
      <w:proofErr w:type="gramEnd"/>
      <w:r w:rsidRPr="00B659D8">
        <w:rPr>
          <w:rFonts w:ascii="Calibri" w:eastAsia="Times New Roman" w:hAnsi="Calibri" w:cs="Times New Roman"/>
          <w:lang w:val="en-GB"/>
        </w:rPr>
        <w:t>: human rights institutional actions impact</w:t>
      </w:r>
    </w:p>
    <w:p w:rsidR="00B659D8" w:rsidRPr="00B659D8" w:rsidRDefault="00B659D8" w:rsidP="00B659D8">
      <w:pPr>
        <w:numPr>
          <w:ilvl w:val="0"/>
          <w:numId w:val="7"/>
        </w:numPr>
        <w:contextualSpacing/>
        <w:rPr>
          <w:rFonts w:ascii="Calibri" w:eastAsia="Times New Roman" w:hAnsi="Calibri" w:cs="Times New Roman"/>
          <w:lang w:val="en-GB"/>
        </w:rPr>
      </w:pPr>
      <w:proofErr w:type="gramStart"/>
      <w:r w:rsidRPr="00B659D8">
        <w:rPr>
          <w:rFonts w:ascii="Calibri" w:eastAsia="Times New Roman" w:hAnsi="Calibri" w:cs="Times New Roman"/>
          <w:lang w:val="en-GB"/>
        </w:rPr>
        <w:t>Does it worth the all process of the ECHR imposing Italian government measures to comply with European legal minimum standards?</w:t>
      </w:r>
      <w:proofErr w:type="gramEnd"/>
      <w:r w:rsidRPr="00B659D8">
        <w:rPr>
          <w:rFonts w:ascii="Calibri" w:eastAsia="Times New Roman" w:hAnsi="Calibri" w:cs="Times New Roman"/>
          <w:lang w:val="en-GB"/>
        </w:rPr>
        <w:t xml:space="preserve"> </w:t>
      </w:r>
    </w:p>
    <w:p w:rsidR="00B659D8" w:rsidRPr="00B659D8" w:rsidRDefault="00B659D8" w:rsidP="00B659D8">
      <w:pPr>
        <w:numPr>
          <w:ilvl w:val="0"/>
          <w:numId w:val="7"/>
        </w:numPr>
        <w:contextualSpacing/>
        <w:rPr>
          <w:rFonts w:ascii="Calibri" w:eastAsia="Times New Roman" w:hAnsi="Calibri" w:cs="Times New Roman"/>
          <w:lang w:val="en-GB"/>
        </w:rPr>
      </w:pPr>
      <w:r w:rsidRPr="00B659D8">
        <w:rPr>
          <w:rFonts w:ascii="Calibri" w:eastAsia="Times New Roman" w:hAnsi="Calibri" w:cs="Times New Roman"/>
          <w:lang w:val="en-GB"/>
        </w:rPr>
        <w:t xml:space="preserve">What were the consequences in hope and frustration on the Italian prison´s human rights activists, such as Mauro Palma? </w:t>
      </w:r>
    </w:p>
    <w:p w:rsidR="00B659D8" w:rsidRPr="00B659D8" w:rsidRDefault="00B659D8" w:rsidP="00B659D8">
      <w:pPr>
        <w:rPr>
          <w:rFonts w:ascii="Calibri" w:eastAsia="Times New Roman" w:hAnsi="Calibri" w:cs="Times New Roman"/>
          <w:lang w:val="en-GB"/>
        </w:rPr>
      </w:pPr>
    </w:p>
    <w:p w:rsidR="00B659D8" w:rsidRPr="00B659D8" w:rsidRDefault="00B659D8" w:rsidP="00B659D8">
      <w:pPr>
        <w:rPr>
          <w:rFonts w:ascii="Calibri" w:eastAsia="Times New Roman" w:hAnsi="Calibri" w:cs="Times New Roman"/>
          <w:lang w:val="en-GB"/>
        </w:rPr>
      </w:pPr>
    </w:p>
    <w:p w:rsidR="00B659D8" w:rsidRPr="00B659D8" w:rsidRDefault="00B659D8" w:rsidP="00B659D8">
      <w:pPr>
        <w:rPr>
          <w:rFonts w:ascii="Calibri" w:eastAsia="Times New Roman" w:hAnsi="Calibri" w:cs="Times New Roman"/>
          <w:lang w:val="en-GB"/>
        </w:rPr>
      </w:pPr>
    </w:p>
    <w:p w:rsidR="00B659D8" w:rsidRPr="00B659D8" w:rsidRDefault="00B659D8" w:rsidP="00B659D8">
      <w:pPr>
        <w:rPr>
          <w:rFonts w:ascii="Calibri" w:eastAsia="Times New Roman" w:hAnsi="Calibri" w:cs="Times New Roman"/>
          <w:lang w:val="en-GB"/>
        </w:rPr>
      </w:pPr>
      <w:r w:rsidRPr="00B659D8">
        <w:rPr>
          <w:rFonts w:ascii="Calibri" w:eastAsia="Times New Roman" w:hAnsi="Calibri" w:cs="Times New Roman"/>
          <w:lang w:val="en-GB"/>
        </w:rPr>
        <w:t>Adds:</w:t>
      </w:r>
    </w:p>
    <w:p w:rsidR="00B659D8" w:rsidRPr="00B659D8" w:rsidRDefault="00B659D8" w:rsidP="00B659D8">
      <w:pPr>
        <w:numPr>
          <w:ilvl w:val="0"/>
          <w:numId w:val="1"/>
        </w:numPr>
        <w:contextualSpacing/>
        <w:rPr>
          <w:rFonts w:ascii="Calibri" w:eastAsia="Times New Roman" w:hAnsi="Calibri" w:cs="Times New Roman"/>
          <w:lang w:val="en-GB"/>
        </w:rPr>
      </w:pPr>
      <w:r w:rsidRPr="00B659D8">
        <w:rPr>
          <w:rFonts w:ascii="Calibri" w:eastAsia="Times New Roman" w:hAnsi="Calibri" w:cs="Times New Roman"/>
          <w:lang w:val="en-GB"/>
        </w:rPr>
        <w:t xml:space="preserve">Important and clear review of thesis over prison status in western civilization, in the last decades. </w:t>
      </w:r>
    </w:p>
    <w:p w:rsidR="00B659D8" w:rsidRPr="00B659D8" w:rsidRDefault="00B659D8" w:rsidP="00B659D8">
      <w:pPr>
        <w:numPr>
          <w:ilvl w:val="0"/>
          <w:numId w:val="1"/>
        </w:numPr>
        <w:contextualSpacing/>
        <w:rPr>
          <w:rFonts w:ascii="Calibri" w:eastAsia="Times New Roman" w:hAnsi="Calibri" w:cs="Times New Roman"/>
          <w:lang w:val="en-GB"/>
        </w:rPr>
      </w:pPr>
      <w:r w:rsidRPr="00B659D8">
        <w:rPr>
          <w:rFonts w:ascii="Calibri" w:eastAsia="Times New Roman" w:hAnsi="Calibri" w:cs="Times New Roman"/>
          <w:lang w:val="en-GB"/>
        </w:rPr>
        <w:t>Open prison analysis to political process and judicial practices.</w:t>
      </w:r>
    </w:p>
    <w:p w:rsidR="00B659D8" w:rsidRPr="00B659D8" w:rsidRDefault="00B659D8" w:rsidP="00B659D8">
      <w:pPr>
        <w:numPr>
          <w:ilvl w:val="0"/>
          <w:numId w:val="1"/>
        </w:numPr>
        <w:contextualSpacing/>
        <w:rPr>
          <w:rFonts w:ascii="Calibri" w:eastAsia="Times New Roman" w:hAnsi="Calibri" w:cs="Times New Roman"/>
          <w:lang w:val="en-GB"/>
        </w:rPr>
      </w:pPr>
      <w:r w:rsidRPr="00B659D8">
        <w:rPr>
          <w:rFonts w:ascii="Calibri" w:eastAsia="Times New Roman" w:hAnsi="Calibri" w:cs="Times New Roman"/>
          <w:lang w:val="en-GB"/>
        </w:rPr>
        <w:t>Mention the existence of alternatives to prison (not focused enough in theory).</w:t>
      </w:r>
    </w:p>
    <w:p w:rsidR="00B659D8" w:rsidRPr="00B659D8" w:rsidRDefault="00B659D8" w:rsidP="00B659D8">
      <w:pPr>
        <w:numPr>
          <w:ilvl w:val="0"/>
          <w:numId w:val="1"/>
        </w:numPr>
        <w:contextualSpacing/>
        <w:rPr>
          <w:rFonts w:ascii="Calibri" w:eastAsia="Times New Roman" w:hAnsi="Calibri" w:cs="Times New Roman"/>
          <w:lang w:val="en-GB"/>
        </w:rPr>
      </w:pPr>
      <w:r w:rsidRPr="00B659D8">
        <w:rPr>
          <w:rFonts w:ascii="Calibri" w:eastAsia="Times New Roman" w:hAnsi="Calibri" w:cs="Times New Roman"/>
          <w:lang w:val="en-GB"/>
        </w:rPr>
        <w:t>Note that preventive legal action regards scientific or technological achievements (and environmental risks) turns used to face immigrants’ activities and to deal with people as assets.</w:t>
      </w:r>
    </w:p>
    <w:p w:rsidR="00B659D8" w:rsidRPr="00B659D8" w:rsidRDefault="00B659D8" w:rsidP="00B659D8">
      <w:pPr>
        <w:numPr>
          <w:ilvl w:val="0"/>
          <w:numId w:val="1"/>
        </w:numPr>
        <w:contextualSpacing/>
        <w:rPr>
          <w:rFonts w:ascii="Calibri" w:eastAsia="Times New Roman" w:hAnsi="Calibri" w:cs="Times New Roman"/>
          <w:lang w:val="en-GB"/>
        </w:rPr>
      </w:pPr>
      <w:r w:rsidRPr="00B659D8">
        <w:rPr>
          <w:rFonts w:ascii="Calibri" w:eastAsia="Times New Roman" w:hAnsi="Calibri" w:cs="Times New Roman"/>
          <w:lang w:val="en-GB"/>
        </w:rPr>
        <w:t>No proportions of deterrent functions of criminal penalties (out of criminal justice doctrine)</w:t>
      </w:r>
    </w:p>
    <w:p w:rsidR="00B659D8" w:rsidRPr="00B659D8" w:rsidRDefault="00B659D8" w:rsidP="00B659D8">
      <w:pPr>
        <w:numPr>
          <w:ilvl w:val="0"/>
          <w:numId w:val="1"/>
        </w:numPr>
        <w:contextualSpacing/>
        <w:rPr>
          <w:rFonts w:ascii="Calibri" w:eastAsia="Times New Roman" w:hAnsi="Calibri" w:cs="Times New Roman"/>
          <w:lang w:val="en-GB"/>
        </w:rPr>
      </w:pPr>
      <w:r w:rsidRPr="00B659D8">
        <w:rPr>
          <w:rFonts w:ascii="Calibri" w:eastAsia="Times New Roman" w:hAnsi="Calibri" w:cs="Times New Roman"/>
          <w:lang w:val="en-GB"/>
        </w:rPr>
        <w:t xml:space="preserve">Incapacitation tool against those more precarious members of society (violation of fairness principle) </w:t>
      </w:r>
    </w:p>
    <w:p w:rsidR="00B659D8" w:rsidRPr="00B659D8" w:rsidRDefault="00B659D8" w:rsidP="00B659D8">
      <w:pPr>
        <w:numPr>
          <w:ilvl w:val="0"/>
          <w:numId w:val="1"/>
        </w:numPr>
        <w:contextualSpacing/>
        <w:rPr>
          <w:rFonts w:ascii="Calibri" w:eastAsia="Times New Roman" w:hAnsi="Calibri" w:cs="Times New Roman"/>
          <w:lang w:val="en-GB"/>
        </w:rPr>
      </w:pPr>
      <w:r w:rsidRPr="00B659D8">
        <w:rPr>
          <w:rFonts w:ascii="Calibri" w:eastAsia="Times New Roman" w:hAnsi="Calibri" w:cs="Times New Roman"/>
          <w:lang w:val="en-GB"/>
        </w:rPr>
        <w:t>Repatriation as a renewal of 19</w:t>
      </w:r>
      <w:r w:rsidRPr="00B659D8">
        <w:rPr>
          <w:rFonts w:ascii="Calibri" w:eastAsia="Times New Roman" w:hAnsi="Calibri" w:cs="Times New Roman"/>
          <w:vertAlign w:val="superscript"/>
          <w:lang w:val="en-GB"/>
        </w:rPr>
        <w:t>th</w:t>
      </w:r>
      <w:r w:rsidRPr="00B659D8">
        <w:rPr>
          <w:rFonts w:ascii="Calibri" w:eastAsia="Times New Roman" w:hAnsi="Calibri" w:cs="Times New Roman"/>
          <w:lang w:val="en-GB"/>
        </w:rPr>
        <w:t xml:space="preserve"> century deportation penalty on the reverse sense </w:t>
      </w:r>
    </w:p>
    <w:p w:rsidR="00B659D8" w:rsidRPr="00B659D8" w:rsidRDefault="00B659D8" w:rsidP="00B659D8">
      <w:pPr>
        <w:numPr>
          <w:ilvl w:val="0"/>
          <w:numId w:val="1"/>
        </w:numPr>
        <w:contextualSpacing/>
        <w:rPr>
          <w:rFonts w:ascii="Calibri" w:eastAsia="Times New Roman" w:hAnsi="Calibri" w:cs="Times New Roman"/>
          <w:lang w:val="en-GB"/>
        </w:rPr>
      </w:pPr>
      <w:r w:rsidRPr="00B659D8">
        <w:rPr>
          <w:rFonts w:ascii="Calibri" w:eastAsia="Times New Roman" w:hAnsi="Calibri" w:cs="Times New Roman"/>
          <w:lang w:val="en-GB"/>
        </w:rPr>
        <w:t>Separation of legal analysis from procedural analysis (legal decision making and police-courts dynamics – rights of defence)</w:t>
      </w:r>
    </w:p>
    <w:p w:rsidR="00B659D8" w:rsidRPr="00B659D8" w:rsidRDefault="00B659D8" w:rsidP="00B659D8">
      <w:pPr>
        <w:numPr>
          <w:ilvl w:val="0"/>
          <w:numId w:val="1"/>
        </w:numPr>
        <w:contextualSpacing/>
        <w:rPr>
          <w:rFonts w:ascii="Calibri" w:eastAsia="Times New Roman" w:hAnsi="Calibri" w:cs="Times New Roman"/>
          <w:lang w:val="en-GB"/>
        </w:rPr>
      </w:pPr>
      <w:r w:rsidRPr="00B659D8">
        <w:rPr>
          <w:rFonts w:ascii="Calibri" w:eastAsia="Times New Roman" w:hAnsi="Calibri" w:cs="Times New Roman"/>
          <w:lang w:val="en-GB"/>
        </w:rPr>
        <w:lastRenderedPageBreak/>
        <w:t xml:space="preserve">The use of lack of social integration (or ability to show family and friends) to impose imprisonment when alternatives could be available, with all the social-criminal consequences of incarceration. </w:t>
      </w:r>
      <w:proofErr w:type="gramStart"/>
      <w:r w:rsidRPr="00B659D8">
        <w:rPr>
          <w:rFonts w:ascii="Calibri" w:eastAsia="Times New Roman" w:hAnsi="Calibri" w:cs="Times New Roman"/>
          <w:lang w:val="en-GB"/>
        </w:rPr>
        <w:t>Plus</w:t>
      </w:r>
      <w:proofErr w:type="gramEnd"/>
      <w:r w:rsidRPr="00B659D8">
        <w:rPr>
          <w:rFonts w:ascii="Calibri" w:eastAsia="Times New Roman" w:hAnsi="Calibri" w:cs="Times New Roman"/>
          <w:lang w:val="en-GB"/>
        </w:rPr>
        <w:t xml:space="preserve"> deportation as alternative to imprisonment, which makes prison a necessary step to some of those who manage to stay in Italy/EU. </w:t>
      </w:r>
    </w:p>
    <w:p w:rsidR="00B659D8" w:rsidRPr="00B659D8" w:rsidRDefault="00B659D8" w:rsidP="00B659D8">
      <w:pPr>
        <w:numPr>
          <w:ilvl w:val="0"/>
          <w:numId w:val="1"/>
        </w:numPr>
        <w:contextualSpacing/>
        <w:rPr>
          <w:rFonts w:ascii="Calibri" w:eastAsia="Times New Roman" w:hAnsi="Calibri" w:cs="Times New Roman"/>
          <w:lang w:val="en-GB"/>
        </w:rPr>
      </w:pPr>
      <w:r w:rsidRPr="00B659D8">
        <w:rPr>
          <w:rFonts w:ascii="Calibri" w:eastAsia="Times New Roman" w:hAnsi="Calibri" w:cs="Times New Roman"/>
          <w:lang w:val="en-GB"/>
        </w:rPr>
        <w:t>Exacerbation of feelings of suspicion is a very insightful comment on type situation by political speech of rage and contempt (p. 7)</w:t>
      </w:r>
    </w:p>
    <w:p w:rsidR="00B659D8" w:rsidRPr="00B659D8" w:rsidRDefault="00B659D8" w:rsidP="00B659D8">
      <w:pPr>
        <w:numPr>
          <w:ilvl w:val="0"/>
          <w:numId w:val="1"/>
        </w:numPr>
        <w:contextualSpacing/>
        <w:rPr>
          <w:rFonts w:ascii="Calibri" w:eastAsia="Times New Roman" w:hAnsi="Calibri" w:cs="Times New Roman"/>
          <w:lang w:val="en-GB"/>
        </w:rPr>
      </w:pPr>
      <w:r w:rsidRPr="00B659D8">
        <w:rPr>
          <w:rFonts w:ascii="Calibri" w:eastAsia="Times New Roman" w:hAnsi="Calibri" w:cs="Times New Roman"/>
          <w:lang w:val="en-GB"/>
        </w:rPr>
        <w:t xml:space="preserve">Political critique of criminal justice (substituted by border control, deportation, </w:t>
      </w:r>
      <w:proofErr w:type="spellStart"/>
      <w:r w:rsidRPr="00B659D8">
        <w:rPr>
          <w:rFonts w:ascii="Calibri" w:eastAsia="Times New Roman" w:hAnsi="Calibri" w:cs="Times New Roman"/>
          <w:lang w:val="en-GB"/>
        </w:rPr>
        <w:t>refoulement</w:t>
      </w:r>
      <w:proofErr w:type="spellEnd"/>
      <w:r w:rsidRPr="00B659D8">
        <w:rPr>
          <w:rFonts w:ascii="Calibri" w:eastAsia="Times New Roman" w:hAnsi="Calibri" w:cs="Times New Roman"/>
          <w:lang w:val="en-GB"/>
        </w:rPr>
        <w:t xml:space="preserve"> of ships) as joining penal populism in political arena in lowing levels of violent crimes</w:t>
      </w:r>
    </w:p>
    <w:p w:rsidR="00B659D8" w:rsidRPr="00B659D8" w:rsidRDefault="00B659D8" w:rsidP="00B659D8">
      <w:pPr>
        <w:numPr>
          <w:ilvl w:val="0"/>
          <w:numId w:val="1"/>
        </w:numPr>
        <w:contextualSpacing/>
        <w:rPr>
          <w:rFonts w:ascii="Calibri" w:eastAsia="Times New Roman" w:hAnsi="Calibri" w:cs="Times New Roman"/>
          <w:lang w:val="en-GB"/>
        </w:rPr>
      </w:pPr>
      <w:r w:rsidRPr="00B659D8">
        <w:rPr>
          <w:rFonts w:ascii="Calibri" w:eastAsia="Times New Roman" w:hAnsi="Calibri" w:cs="Times New Roman"/>
          <w:lang w:val="en-GB"/>
        </w:rPr>
        <w:t>Since the 90´s nationalism on crime politics become evident in prisons´ population p.11</w:t>
      </w:r>
    </w:p>
    <w:p w:rsidR="00B659D8" w:rsidRPr="00B659D8" w:rsidRDefault="00B659D8" w:rsidP="00B659D8">
      <w:pPr>
        <w:numPr>
          <w:ilvl w:val="0"/>
          <w:numId w:val="1"/>
        </w:numPr>
        <w:contextualSpacing/>
        <w:rPr>
          <w:rFonts w:ascii="Calibri" w:eastAsia="Times New Roman" w:hAnsi="Calibri" w:cs="Times New Roman"/>
          <w:lang w:val="en-GB"/>
        </w:rPr>
      </w:pPr>
      <w:r w:rsidRPr="00B659D8">
        <w:rPr>
          <w:rFonts w:ascii="Calibri" w:eastAsia="Times New Roman" w:hAnsi="Calibri" w:cs="Times New Roman"/>
          <w:lang w:val="en-GB"/>
        </w:rPr>
        <w:t>The history of Torregiani case consequences: it seems to have had an effect in non-nationals imprisonment for 7 years and business as usual in the last 3 years (administrative dynamic resistance to human rights judicial politics) p.12</w:t>
      </w:r>
    </w:p>
    <w:p w:rsidR="00B659D8" w:rsidRPr="00B659D8" w:rsidRDefault="00B659D8" w:rsidP="00B659D8">
      <w:pPr>
        <w:numPr>
          <w:ilvl w:val="0"/>
          <w:numId w:val="1"/>
        </w:numPr>
        <w:contextualSpacing/>
        <w:rPr>
          <w:rFonts w:ascii="Calibri" w:eastAsia="Times New Roman" w:hAnsi="Calibri" w:cs="Times New Roman"/>
          <w:lang w:val="en-GB"/>
        </w:rPr>
      </w:pPr>
      <w:r w:rsidRPr="00B659D8">
        <w:rPr>
          <w:rFonts w:ascii="Calibri" w:eastAsia="Times New Roman" w:hAnsi="Calibri" w:cs="Times New Roman"/>
          <w:lang w:val="en-GB"/>
        </w:rPr>
        <w:t>Alternatives to imprisonment used to manage political pressure to downsize number of inmates p.12</w:t>
      </w:r>
    </w:p>
    <w:p w:rsidR="00B659D8" w:rsidRPr="00B659D8" w:rsidRDefault="00B659D8" w:rsidP="00B659D8">
      <w:pPr>
        <w:numPr>
          <w:ilvl w:val="0"/>
          <w:numId w:val="1"/>
        </w:numPr>
        <w:contextualSpacing/>
        <w:rPr>
          <w:rFonts w:ascii="Calibri" w:eastAsia="Times New Roman" w:hAnsi="Calibri" w:cs="Times New Roman"/>
          <w:lang w:val="en-GB"/>
        </w:rPr>
      </w:pPr>
      <w:r w:rsidRPr="00B659D8">
        <w:rPr>
          <w:rFonts w:ascii="Calibri" w:eastAsia="Times New Roman" w:hAnsi="Calibri" w:cs="Times New Roman"/>
          <w:lang w:val="en-GB"/>
        </w:rPr>
        <w:t>Two penitentiary regimes according to nationality</w:t>
      </w:r>
    </w:p>
    <w:p w:rsidR="00B659D8" w:rsidRPr="00B659D8" w:rsidRDefault="00B659D8" w:rsidP="00B659D8">
      <w:pPr>
        <w:rPr>
          <w:rFonts w:ascii="Calibri" w:eastAsia="Times New Roman" w:hAnsi="Calibri" w:cs="Times New Roman"/>
          <w:lang w:val="en-GB"/>
        </w:rPr>
      </w:pPr>
    </w:p>
    <w:p w:rsidR="00B659D8" w:rsidRPr="00B659D8" w:rsidRDefault="00B659D8" w:rsidP="00B659D8">
      <w:pPr>
        <w:rPr>
          <w:rFonts w:ascii="Calibri" w:eastAsia="Times New Roman" w:hAnsi="Calibri" w:cs="Times New Roman"/>
          <w:lang w:val="en-GB"/>
        </w:rPr>
      </w:pPr>
      <w:r w:rsidRPr="00B659D8">
        <w:rPr>
          <w:rFonts w:ascii="Calibri" w:eastAsia="Times New Roman" w:hAnsi="Calibri" w:cs="Times New Roman"/>
          <w:lang w:val="en-GB"/>
        </w:rPr>
        <w:t xml:space="preserve">Problems: </w:t>
      </w:r>
    </w:p>
    <w:p w:rsidR="00B659D8" w:rsidRPr="00B659D8" w:rsidRDefault="00B659D8" w:rsidP="00B659D8">
      <w:pPr>
        <w:numPr>
          <w:ilvl w:val="0"/>
          <w:numId w:val="2"/>
        </w:numPr>
        <w:contextualSpacing/>
        <w:rPr>
          <w:rFonts w:ascii="Calibri" w:eastAsia="Times New Roman" w:hAnsi="Calibri" w:cs="Times New Roman"/>
          <w:lang w:val="en-GB"/>
        </w:rPr>
      </w:pPr>
      <w:r w:rsidRPr="00B659D8">
        <w:rPr>
          <w:rFonts w:ascii="Calibri" w:eastAsia="Times New Roman" w:hAnsi="Calibri" w:cs="Times New Roman"/>
          <w:lang w:val="en-GB"/>
        </w:rPr>
        <w:t>Do not consider social control as a state function – that is why only by chance one gets any explanation about why more punitive politics develop a smaller number of prisoners</w:t>
      </w:r>
    </w:p>
    <w:p w:rsidR="00B659D8" w:rsidRPr="00B659D8" w:rsidRDefault="00B659D8" w:rsidP="00B659D8">
      <w:pPr>
        <w:numPr>
          <w:ilvl w:val="0"/>
          <w:numId w:val="2"/>
        </w:numPr>
        <w:contextualSpacing/>
        <w:rPr>
          <w:rFonts w:ascii="Calibri" w:eastAsia="Times New Roman" w:hAnsi="Calibri" w:cs="Times New Roman"/>
          <w:lang w:val="en-GB"/>
        </w:rPr>
      </w:pPr>
      <w:r w:rsidRPr="00B659D8">
        <w:rPr>
          <w:rFonts w:ascii="Calibri" w:eastAsia="Times New Roman" w:hAnsi="Calibri" w:cs="Times New Roman"/>
          <w:lang w:val="en-GB"/>
        </w:rPr>
        <w:t>Do not consider EU responsibilities in border control under Schengen.</w:t>
      </w:r>
    </w:p>
    <w:p w:rsidR="00B659D8" w:rsidRPr="00B659D8" w:rsidRDefault="00B659D8" w:rsidP="00B659D8">
      <w:pPr>
        <w:numPr>
          <w:ilvl w:val="0"/>
          <w:numId w:val="2"/>
        </w:numPr>
        <w:contextualSpacing/>
        <w:rPr>
          <w:rFonts w:ascii="Calibri" w:eastAsia="Times New Roman" w:hAnsi="Calibri" w:cs="Times New Roman"/>
          <w:lang w:val="en-GB"/>
        </w:rPr>
      </w:pPr>
      <w:r w:rsidRPr="00B659D8">
        <w:rPr>
          <w:rFonts w:ascii="Calibri" w:eastAsia="Times New Roman" w:hAnsi="Calibri" w:cs="Times New Roman"/>
          <w:lang w:val="en-GB"/>
        </w:rPr>
        <w:t xml:space="preserve">Reducing the analysis to a country, political conjuncture </w:t>
      </w:r>
      <w:proofErr w:type="gramStart"/>
      <w:r w:rsidRPr="00B659D8">
        <w:rPr>
          <w:rFonts w:ascii="Calibri" w:eastAsia="Times New Roman" w:hAnsi="Calibri" w:cs="Times New Roman"/>
          <w:lang w:val="en-GB"/>
        </w:rPr>
        <w:t>becomes over stated</w:t>
      </w:r>
      <w:proofErr w:type="gramEnd"/>
      <w:r w:rsidRPr="00B659D8">
        <w:rPr>
          <w:rFonts w:ascii="Calibri" w:eastAsia="Times New Roman" w:hAnsi="Calibri" w:cs="Times New Roman"/>
          <w:lang w:val="en-GB"/>
        </w:rPr>
        <w:t>, over explaining the structural move for harsher punitive laws (in real world come behind what is being done in repressive institutions). See conclusion ambiguity p-16.</w:t>
      </w:r>
    </w:p>
    <w:p w:rsidR="00B659D8" w:rsidRPr="00B659D8" w:rsidRDefault="00B659D8" w:rsidP="00B659D8">
      <w:pPr>
        <w:numPr>
          <w:ilvl w:val="0"/>
          <w:numId w:val="2"/>
        </w:numPr>
        <w:contextualSpacing/>
        <w:rPr>
          <w:rFonts w:ascii="Calibri" w:eastAsia="Times New Roman" w:hAnsi="Calibri" w:cs="Times New Roman"/>
          <w:lang w:val="en-GB"/>
        </w:rPr>
      </w:pPr>
      <w:r w:rsidRPr="00B659D8">
        <w:rPr>
          <w:rFonts w:ascii="Calibri" w:eastAsia="Times New Roman" w:hAnsi="Calibri" w:cs="Times New Roman"/>
          <w:lang w:val="en-GB"/>
        </w:rPr>
        <w:t xml:space="preserve">In this analysis, the angelical analyses of the western world (less racist propaganda? Less punishment? Less social control? More respect to the </w:t>
      </w:r>
      <w:proofErr w:type="gramStart"/>
      <w:r w:rsidRPr="00B659D8">
        <w:rPr>
          <w:rFonts w:ascii="Calibri" w:eastAsia="Times New Roman" w:hAnsi="Calibri" w:cs="Times New Roman"/>
          <w:lang w:val="en-GB"/>
        </w:rPr>
        <w:t>law?</w:t>
      </w:r>
      <w:proofErr w:type="gramEnd"/>
      <w:r w:rsidRPr="00B659D8">
        <w:rPr>
          <w:rFonts w:ascii="Calibri" w:eastAsia="Times New Roman" w:hAnsi="Calibri" w:cs="Times New Roman"/>
          <w:lang w:val="en-GB"/>
        </w:rPr>
        <w:t xml:space="preserve">) </w:t>
      </w:r>
      <w:proofErr w:type="gramStart"/>
      <w:r w:rsidRPr="00B659D8">
        <w:rPr>
          <w:rFonts w:ascii="Calibri" w:eastAsia="Times New Roman" w:hAnsi="Calibri" w:cs="Times New Roman"/>
          <w:lang w:val="en-GB"/>
        </w:rPr>
        <w:t>confronts</w:t>
      </w:r>
      <w:proofErr w:type="gramEnd"/>
      <w:r w:rsidRPr="00B659D8">
        <w:rPr>
          <w:rFonts w:ascii="Calibri" w:eastAsia="Times New Roman" w:hAnsi="Calibri" w:cs="Times New Roman"/>
          <w:lang w:val="en-GB"/>
        </w:rPr>
        <w:t xml:space="preserve"> a more realistic recognition of reality in Italy, suggesting victimization of Italian people. </w:t>
      </w:r>
    </w:p>
    <w:p w:rsidR="00B659D8" w:rsidRPr="00B659D8" w:rsidRDefault="00B659D8" w:rsidP="00B659D8">
      <w:pPr>
        <w:ind w:left="720"/>
        <w:contextualSpacing/>
        <w:rPr>
          <w:rFonts w:ascii="Calibri" w:eastAsia="Times New Roman" w:hAnsi="Calibri" w:cs="Times New Roman"/>
          <w:lang w:val="en-GB"/>
        </w:rPr>
      </w:pPr>
    </w:p>
    <w:p w:rsidR="00B659D8" w:rsidRPr="00B659D8" w:rsidRDefault="00B659D8" w:rsidP="00B659D8">
      <w:pPr>
        <w:numPr>
          <w:ilvl w:val="0"/>
          <w:numId w:val="2"/>
        </w:numPr>
        <w:contextualSpacing/>
        <w:rPr>
          <w:rFonts w:ascii="Calibri" w:eastAsia="Times New Roman" w:hAnsi="Calibri" w:cs="Times New Roman"/>
          <w:lang w:val="en-GB"/>
        </w:rPr>
      </w:pPr>
      <w:r w:rsidRPr="00B659D8">
        <w:rPr>
          <w:rFonts w:ascii="Calibri" w:eastAsia="Times New Roman" w:hAnsi="Calibri" w:cs="Times New Roman"/>
          <w:lang w:val="en-GB"/>
        </w:rPr>
        <w:t>Preventive turn is “legal”</w:t>
      </w:r>
      <w:proofErr w:type="gramStart"/>
      <w:r w:rsidRPr="00B659D8">
        <w:rPr>
          <w:rFonts w:ascii="Calibri" w:eastAsia="Times New Roman" w:hAnsi="Calibri" w:cs="Times New Roman"/>
          <w:lang w:val="en-GB"/>
        </w:rPr>
        <w:t>?</w:t>
      </w:r>
      <w:proofErr w:type="gramEnd"/>
      <w:r w:rsidRPr="00B659D8">
        <w:rPr>
          <w:rFonts w:ascii="Calibri" w:eastAsia="Times New Roman" w:hAnsi="Calibri" w:cs="Times New Roman"/>
          <w:lang w:val="en-GB"/>
        </w:rPr>
        <w:t xml:space="preserve"> </w:t>
      </w:r>
      <w:proofErr w:type="gramStart"/>
      <w:r w:rsidRPr="00B659D8">
        <w:rPr>
          <w:rFonts w:ascii="Calibri" w:eastAsia="Times New Roman" w:hAnsi="Calibri" w:cs="Times New Roman"/>
          <w:lang w:val="en-GB"/>
        </w:rPr>
        <w:t>Or</w:t>
      </w:r>
      <w:proofErr w:type="gramEnd"/>
      <w:r w:rsidRPr="00B659D8">
        <w:rPr>
          <w:rFonts w:ascii="Calibri" w:eastAsia="Times New Roman" w:hAnsi="Calibri" w:cs="Times New Roman"/>
          <w:lang w:val="en-GB"/>
        </w:rPr>
        <w:t xml:space="preserve"> is it the process of jeopardizing liberal (individual) rule of law by communitarian and nationalist privileged </w:t>
      </w:r>
      <w:proofErr w:type="spellStart"/>
      <w:r w:rsidRPr="00B659D8">
        <w:rPr>
          <w:rFonts w:ascii="Calibri" w:eastAsia="Times New Roman" w:hAnsi="Calibri" w:cs="Times New Roman"/>
          <w:lang w:val="en-GB"/>
        </w:rPr>
        <w:t>hierarchization</w:t>
      </w:r>
      <w:proofErr w:type="spellEnd"/>
      <w:r w:rsidRPr="00B659D8">
        <w:rPr>
          <w:rFonts w:ascii="Calibri" w:eastAsia="Times New Roman" w:hAnsi="Calibri" w:cs="Times New Roman"/>
          <w:lang w:val="en-GB"/>
        </w:rPr>
        <w:t xml:space="preserve"> (the enemy criminal law)? </w:t>
      </w:r>
    </w:p>
    <w:p w:rsidR="00B659D8" w:rsidRPr="00B659D8" w:rsidRDefault="00B659D8" w:rsidP="00B659D8">
      <w:pPr>
        <w:numPr>
          <w:ilvl w:val="0"/>
          <w:numId w:val="2"/>
        </w:numPr>
        <w:contextualSpacing/>
        <w:rPr>
          <w:rFonts w:ascii="Calibri" w:eastAsia="Times New Roman" w:hAnsi="Calibri" w:cs="Times New Roman"/>
          <w:lang w:val="en-GB"/>
        </w:rPr>
      </w:pPr>
      <w:r w:rsidRPr="00B659D8">
        <w:rPr>
          <w:rFonts w:ascii="Calibri" w:eastAsia="Times New Roman" w:hAnsi="Calibri" w:cs="Times New Roman"/>
          <w:lang w:val="en-GB"/>
        </w:rPr>
        <w:t xml:space="preserve">The explanation of the spontaneous fear of the unknown hides the very conscious policy to build walls (inside and outside national and EU borders) to avoid the accomplishment of the free circulation of people promised by neoliberal ideology, as part of the system of free circulation of finance, assets and goods. </w:t>
      </w:r>
    </w:p>
    <w:p w:rsidR="00B659D8" w:rsidRPr="00B659D8" w:rsidRDefault="00B659D8" w:rsidP="00B659D8">
      <w:pPr>
        <w:numPr>
          <w:ilvl w:val="0"/>
          <w:numId w:val="2"/>
        </w:numPr>
        <w:contextualSpacing/>
        <w:rPr>
          <w:rFonts w:ascii="Calibri" w:eastAsia="Times New Roman" w:hAnsi="Calibri" w:cs="Times New Roman"/>
          <w:lang w:val="en-GB"/>
        </w:rPr>
      </w:pPr>
      <w:proofErr w:type="spellStart"/>
      <w:r w:rsidRPr="00B659D8">
        <w:rPr>
          <w:rFonts w:ascii="Calibri" w:eastAsia="Times New Roman" w:hAnsi="Calibri" w:cs="Times New Roman"/>
          <w:lang w:val="en-GB"/>
        </w:rPr>
        <w:t>Pg</w:t>
      </w:r>
      <w:proofErr w:type="spellEnd"/>
      <w:r w:rsidRPr="00B659D8">
        <w:rPr>
          <w:rFonts w:ascii="Calibri" w:eastAsia="Times New Roman" w:hAnsi="Calibri" w:cs="Times New Roman"/>
          <w:lang w:val="en-GB"/>
        </w:rPr>
        <w:t xml:space="preserve"> 4: terrorism and cybercrime THUS? Preventive approaches? </w:t>
      </w:r>
      <w:proofErr w:type="gramStart"/>
      <w:r w:rsidRPr="00B659D8">
        <w:rPr>
          <w:rFonts w:ascii="Calibri" w:eastAsia="Times New Roman" w:hAnsi="Calibri" w:cs="Times New Roman"/>
          <w:lang w:val="en-GB"/>
        </w:rPr>
        <w:t>AND</w:t>
      </w:r>
      <w:proofErr w:type="gramEnd"/>
      <w:r w:rsidRPr="00B659D8">
        <w:rPr>
          <w:rFonts w:ascii="Calibri" w:eastAsia="Times New Roman" w:hAnsi="Calibri" w:cs="Times New Roman"/>
          <w:lang w:val="en-GB"/>
        </w:rPr>
        <w:t xml:space="preserve"> law creates the illegality – INSTEAD OF USING A LESS RADICAL ARGUMENT, SUCH AS SEPARATING THINGS (AND CORPORATIONS) FROM PEOPLE AS OBJECTS OF CRIMINAL LAW – ARE IMMIGRANTS SLAVES?</w:t>
      </w:r>
    </w:p>
    <w:p w:rsidR="00B659D8" w:rsidRPr="00B659D8" w:rsidRDefault="00B659D8" w:rsidP="00B659D8">
      <w:pPr>
        <w:numPr>
          <w:ilvl w:val="0"/>
          <w:numId w:val="2"/>
        </w:numPr>
        <w:contextualSpacing/>
        <w:rPr>
          <w:rFonts w:ascii="Calibri" w:eastAsia="Times New Roman" w:hAnsi="Calibri" w:cs="Times New Roman"/>
          <w:lang w:val="en-GB"/>
        </w:rPr>
      </w:pPr>
      <w:proofErr w:type="spellStart"/>
      <w:r w:rsidRPr="00B659D8">
        <w:rPr>
          <w:rFonts w:ascii="Calibri" w:eastAsia="Times New Roman" w:hAnsi="Calibri" w:cs="Times New Roman"/>
          <w:lang w:val="en-GB"/>
        </w:rPr>
        <w:t>Pg</w:t>
      </w:r>
      <w:proofErr w:type="spellEnd"/>
      <w:r w:rsidRPr="00B659D8">
        <w:rPr>
          <w:rFonts w:ascii="Calibri" w:eastAsia="Times New Roman" w:hAnsi="Calibri" w:cs="Times New Roman"/>
          <w:lang w:val="en-GB"/>
        </w:rPr>
        <w:t xml:space="preserve"> 7: is it true that “populism” built a mass media rhetoric or is it the reverse? Did human rights activist freedom of speech been protected by non-populist politicians? Do human rights´ freedom of speech </w:t>
      </w:r>
      <w:proofErr w:type="gramStart"/>
      <w:r w:rsidRPr="00B659D8">
        <w:rPr>
          <w:rFonts w:ascii="Calibri" w:eastAsia="Times New Roman" w:hAnsi="Calibri" w:cs="Times New Roman"/>
          <w:lang w:val="en-GB"/>
        </w:rPr>
        <w:t>being protected</w:t>
      </w:r>
      <w:proofErr w:type="gramEnd"/>
      <w:r w:rsidRPr="00B659D8">
        <w:rPr>
          <w:rFonts w:ascii="Calibri" w:eastAsia="Times New Roman" w:hAnsi="Calibri" w:cs="Times New Roman"/>
          <w:lang w:val="en-GB"/>
        </w:rPr>
        <w:t xml:space="preserve"> by non-populist parties?</w:t>
      </w:r>
    </w:p>
    <w:p w:rsidR="00B659D8" w:rsidRPr="00B659D8" w:rsidRDefault="00B659D8" w:rsidP="00B659D8">
      <w:pPr>
        <w:numPr>
          <w:ilvl w:val="0"/>
          <w:numId w:val="2"/>
        </w:numPr>
        <w:contextualSpacing/>
        <w:rPr>
          <w:rFonts w:ascii="Calibri" w:eastAsia="Times New Roman" w:hAnsi="Calibri" w:cs="Times New Roman"/>
          <w:lang w:val="en-GB"/>
        </w:rPr>
      </w:pPr>
      <w:r w:rsidRPr="00B659D8">
        <w:rPr>
          <w:rFonts w:ascii="Calibri" w:eastAsia="Times New Roman" w:hAnsi="Calibri" w:cs="Times New Roman"/>
          <w:lang w:val="en-GB"/>
        </w:rPr>
        <w:t xml:space="preserve">Before and after </w:t>
      </w:r>
      <w:proofErr w:type="spellStart"/>
      <w:r w:rsidRPr="00B659D8">
        <w:rPr>
          <w:rFonts w:ascii="Calibri" w:eastAsia="Times New Roman" w:hAnsi="Calibri" w:cs="Times New Roman"/>
          <w:lang w:val="en-GB"/>
        </w:rPr>
        <w:t>Salvini</w:t>
      </w:r>
      <w:proofErr w:type="spellEnd"/>
      <w:r w:rsidRPr="00B659D8">
        <w:rPr>
          <w:rFonts w:ascii="Calibri" w:eastAsia="Times New Roman" w:hAnsi="Calibri" w:cs="Times New Roman"/>
          <w:lang w:val="en-GB"/>
        </w:rPr>
        <w:t xml:space="preserve">, racism had no opportunity to express </w:t>
      </w:r>
      <w:proofErr w:type="spellStart"/>
      <w:r w:rsidRPr="00B659D8">
        <w:rPr>
          <w:rFonts w:ascii="Calibri" w:eastAsia="Times New Roman" w:hAnsi="Calibri" w:cs="Times New Roman"/>
          <w:lang w:val="en-GB"/>
        </w:rPr>
        <w:t>it self</w:t>
      </w:r>
      <w:proofErr w:type="spellEnd"/>
      <w:r w:rsidRPr="00B659D8">
        <w:rPr>
          <w:rFonts w:ascii="Calibri" w:eastAsia="Times New Roman" w:hAnsi="Calibri" w:cs="Times New Roman"/>
          <w:lang w:val="en-GB"/>
        </w:rPr>
        <w:t xml:space="preserve"> at police level and school </w:t>
      </w:r>
      <w:proofErr w:type="gramStart"/>
      <w:r w:rsidRPr="00B659D8">
        <w:rPr>
          <w:rFonts w:ascii="Calibri" w:eastAsia="Times New Roman" w:hAnsi="Calibri" w:cs="Times New Roman"/>
          <w:lang w:val="en-GB"/>
        </w:rPr>
        <w:t>level?</w:t>
      </w:r>
      <w:proofErr w:type="gramEnd"/>
    </w:p>
    <w:p w:rsidR="00B659D8" w:rsidRPr="00B659D8" w:rsidRDefault="00B659D8" w:rsidP="00B659D8">
      <w:pPr>
        <w:numPr>
          <w:ilvl w:val="0"/>
          <w:numId w:val="2"/>
        </w:numPr>
        <w:contextualSpacing/>
        <w:rPr>
          <w:rFonts w:ascii="Calibri" w:eastAsia="Times New Roman" w:hAnsi="Calibri" w:cs="Times New Roman"/>
          <w:lang w:val="en-GB"/>
        </w:rPr>
      </w:pPr>
      <w:r w:rsidRPr="00B659D8">
        <w:rPr>
          <w:rFonts w:ascii="Calibri" w:eastAsia="Times New Roman" w:hAnsi="Calibri" w:cs="Times New Roman"/>
          <w:lang w:val="en-GB"/>
        </w:rPr>
        <w:lastRenderedPageBreak/>
        <w:t xml:space="preserve">What means one of Torregiani consequence was to “reduce pressure on prison system”? </w:t>
      </w:r>
      <w:proofErr w:type="gramStart"/>
      <w:r w:rsidRPr="00B659D8">
        <w:rPr>
          <w:rFonts w:ascii="Calibri" w:eastAsia="Times New Roman" w:hAnsi="Calibri" w:cs="Times New Roman"/>
          <w:lang w:val="en-GB"/>
        </w:rPr>
        <w:t>p.12</w:t>
      </w:r>
      <w:proofErr w:type="gramEnd"/>
      <w:r w:rsidRPr="00B659D8">
        <w:rPr>
          <w:rFonts w:ascii="Calibri" w:eastAsia="Times New Roman" w:hAnsi="Calibri" w:cs="Times New Roman"/>
          <w:lang w:val="en-GB"/>
        </w:rPr>
        <w:t xml:space="preserve"> is it better or is it worse? Why is it better? What kind of pressure are we talking </w:t>
      </w:r>
      <w:proofErr w:type="gramStart"/>
      <w:r w:rsidRPr="00B659D8">
        <w:rPr>
          <w:rFonts w:ascii="Calibri" w:eastAsia="Times New Roman" w:hAnsi="Calibri" w:cs="Times New Roman"/>
          <w:lang w:val="en-GB"/>
        </w:rPr>
        <w:t>about</w:t>
      </w:r>
      <w:proofErr w:type="gramEnd"/>
      <w:r w:rsidRPr="00B659D8">
        <w:rPr>
          <w:rFonts w:ascii="Calibri" w:eastAsia="Times New Roman" w:hAnsi="Calibri" w:cs="Times New Roman"/>
          <w:lang w:val="en-GB"/>
        </w:rPr>
        <w:t>? Impunity of less obligation to produce harm?</w:t>
      </w:r>
    </w:p>
    <w:p w:rsidR="00B659D8" w:rsidRPr="00B659D8" w:rsidRDefault="00B659D8" w:rsidP="00B659D8">
      <w:pPr>
        <w:numPr>
          <w:ilvl w:val="0"/>
          <w:numId w:val="2"/>
        </w:numPr>
        <w:contextualSpacing/>
        <w:rPr>
          <w:rFonts w:ascii="Calibri" w:eastAsia="Times New Roman" w:hAnsi="Calibri" w:cs="Times New Roman"/>
          <w:lang w:val="en-GB"/>
        </w:rPr>
      </w:pPr>
      <w:r w:rsidRPr="00B659D8">
        <w:rPr>
          <w:rFonts w:ascii="Calibri" w:eastAsia="Times New Roman" w:hAnsi="Calibri" w:cs="Times New Roman"/>
          <w:lang w:val="en-GB"/>
        </w:rPr>
        <w:t>Political dangerousness of statements against penal populism immediately denied by reality: 5-star politics (show off) against institutional everyday life on punitive institutions p. 16</w:t>
      </w:r>
    </w:p>
    <w:p w:rsidR="00B659D8" w:rsidRPr="00B659D8" w:rsidRDefault="00B659D8" w:rsidP="00B659D8">
      <w:pPr>
        <w:ind w:left="720"/>
        <w:contextualSpacing/>
        <w:rPr>
          <w:rFonts w:ascii="Calibri" w:eastAsia="Times New Roman" w:hAnsi="Calibri" w:cs="Times New Roman"/>
          <w:lang w:val="en-GB"/>
        </w:rPr>
      </w:pPr>
    </w:p>
    <w:p w:rsidR="00B659D8" w:rsidRPr="00B659D8" w:rsidRDefault="00B659D8" w:rsidP="00B659D8">
      <w:pPr>
        <w:rPr>
          <w:rFonts w:ascii="Calibri" w:eastAsia="Times New Roman" w:hAnsi="Calibri" w:cs="Times New Roman"/>
          <w:lang w:val="en-GB"/>
        </w:rPr>
      </w:pPr>
    </w:p>
    <w:p w:rsidR="00B659D8" w:rsidRPr="00B659D8" w:rsidRDefault="00B659D8" w:rsidP="00B659D8">
      <w:pPr>
        <w:rPr>
          <w:rFonts w:ascii="Calibri" w:eastAsia="Times New Roman" w:hAnsi="Calibri" w:cs="Times New Roman"/>
          <w:lang w:val="en-GB"/>
        </w:rPr>
      </w:pPr>
    </w:p>
    <w:p w:rsidR="00B659D8" w:rsidRPr="00B659D8" w:rsidRDefault="00B659D8" w:rsidP="00B659D8">
      <w:pPr>
        <w:rPr>
          <w:rFonts w:ascii="Calibri" w:eastAsia="Times New Roman" w:hAnsi="Calibri" w:cs="Times New Roman"/>
          <w:lang w:val="en-GB"/>
        </w:rPr>
      </w:pPr>
    </w:p>
    <w:p w:rsidR="00B659D8" w:rsidRPr="00B659D8" w:rsidRDefault="00B659D8" w:rsidP="00B659D8">
      <w:pPr>
        <w:rPr>
          <w:rFonts w:ascii="Calibri" w:eastAsia="Times New Roman" w:hAnsi="Calibri" w:cs="Times New Roman"/>
          <w:lang w:val="en-GB"/>
        </w:rPr>
      </w:pPr>
      <w:r w:rsidRPr="00B659D8">
        <w:rPr>
          <w:rFonts w:ascii="Calibri" w:eastAsia="Times New Roman" w:hAnsi="Calibri" w:cs="Times New Roman"/>
          <w:lang w:val="en-GB"/>
        </w:rPr>
        <w:t>Opportunities</w:t>
      </w:r>
    </w:p>
    <w:p w:rsidR="00B659D8" w:rsidRPr="00B659D8" w:rsidRDefault="00B659D8" w:rsidP="00B659D8">
      <w:pPr>
        <w:numPr>
          <w:ilvl w:val="0"/>
          <w:numId w:val="3"/>
        </w:numPr>
        <w:contextualSpacing/>
        <w:rPr>
          <w:rFonts w:ascii="Calibri" w:eastAsia="Times New Roman" w:hAnsi="Calibri" w:cs="Times New Roman"/>
          <w:lang w:val="en-GB"/>
        </w:rPr>
      </w:pPr>
      <w:r w:rsidRPr="00B659D8">
        <w:rPr>
          <w:rFonts w:ascii="Calibri" w:eastAsia="Times New Roman" w:hAnsi="Calibri" w:cs="Times New Roman"/>
          <w:lang w:val="en-GB"/>
        </w:rPr>
        <w:t>The limits of deportation are an interesting study case to compare political will and economic interest</w:t>
      </w:r>
    </w:p>
    <w:p w:rsidR="00AD3339" w:rsidRPr="00B659D8" w:rsidRDefault="00AD3339">
      <w:pPr>
        <w:rPr>
          <w:lang w:val="en-GB"/>
        </w:rPr>
      </w:pPr>
    </w:p>
    <w:sectPr w:rsidR="00AD3339" w:rsidRPr="00B659D8" w:rsidSect="00E669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0D9A"/>
    <w:multiLevelType w:val="hybridMultilevel"/>
    <w:tmpl w:val="9AB496A4"/>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 w15:restartNumberingAfterBreak="0">
    <w:nsid w:val="0DEA6AF5"/>
    <w:multiLevelType w:val="hybridMultilevel"/>
    <w:tmpl w:val="3D3E002E"/>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 w15:restartNumberingAfterBreak="0">
    <w:nsid w:val="124A5F77"/>
    <w:multiLevelType w:val="hybridMultilevel"/>
    <w:tmpl w:val="B5BA4312"/>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 w15:restartNumberingAfterBreak="0">
    <w:nsid w:val="4F400A83"/>
    <w:multiLevelType w:val="hybridMultilevel"/>
    <w:tmpl w:val="DD6CF450"/>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4" w15:restartNumberingAfterBreak="0">
    <w:nsid w:val="71B15401"/>
    <w:multiLevelType w:val="hybridMultilevel"/>
    <w:tmpl w:val="878A3252"/>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 w15:restartNumberingAfterBreak="0">
    <w:nsid w:val="728A598B"/>
    <w:multiLevelType w:val="hybridMultilevel"/>
    <w:tmpl w:val="48A8BBA6"/>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6" w15:restartNumberingAfterBreak="0">
    <w:nsid w:val="73B24151"/>
    <w:multiLevelType w:val="hybridMultilevel"/>
    <w:tmpl w:val="CE2E74E2"/>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D8"/>
    <w:rsid w:val="00AD3339"/>
    <w:rsid w:val="00B659D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92A5E-207A-4EEE-A0A8-8FF59233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4960</Characters>
  <Application>Microsoft Office Word</Application>
  <DocSecurity>0</DocSecurity>
  <Lines>41</Lines>
  <Paragraphs>11</Paragraphs>
  <ScaleCrop>false</ScaleCrop>
  <Company>ISCTE-IUL</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Dores</dc:creator>
  <cp:keywords/>
  <dc:description/>
  <cp:lastModifiedBy>Antonio Dores</cp:lastModifiedBy>
  <cp:revision>1</cp:revision>
  <dcterms:created xsi:type="dcterms:W3CDTF">2020-01-20T17:09:00Z</dcterms:created>
  <dcterms:modified xsi:type="dcterms:W3CDTF">2020-01-20T17:10:00Z</dcterms:modified>
</cp:coreProperties>
</file>