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87" w:rsidRPr="001C2487" w:rsidRDefault="001C2487" w:rsidP="001C2487">
      <w:pPr>
        <w:spacing w:before="100" w:beforeAutospacing="1" w:after="100" w:afterAutospacing="1"/>
        <w:jc w:val="center"/>
        <w:rPr>
          <w:b/>
        </w:rPr>
      </w:pPr>
      <w:r w:rsidRPr="001C2487">
        <w:rPr>
          <w:b/>
        </w:rPr>
        <w:t>COMEMORAÇÃO DO 24º ANIVERSÁRIO DO MpD</w:t>
      </w:r>
      <w:r w:rsidR="00605981">
        <w:rPr>
          <w:b/>
        </w:rPr>
        <w:t>:</w:t>
      </w:r>
      <w:r w:rsidRPr="001C2487">
        <w:rPr>
          <w:b/>
        </w:rPr>
        <w:t xml:space="preserve"> 15 e 16 de Março de 2014</w:t>
      </w:r>
    </w:p>
    <w:p w:rsidR="00A075DE" w:rsidRPr="00A075DE" w:rsidRDefault="00A075DE" w:rsidP="0019406C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A075DE">
        <w:rPr>
          <w:b/>
        </w:rPr>
        <w:t>Introdução</w:t>
      </w:r>
    </w:p>
    <w:p w:rsidR="00504F35" w:rsidRDefault="003D5C96" w:rsidP="007115BE">
      <w:pPr>
        <w:spacing w:line="360" w:lineRule="auto"/>
        <w:ind w:firstLine="708"/>
        <w:jc w:val="both"/>
      </w:pPr>
      <w:r>
        <w:t xml:space="preserve">A </w:t>
      </w:r>
      <w:r w:rsidRPr="00504F35">
        <w:rPr>
          <w:i/>
        </w:rPr>
        <w:t>Diáspora em Conferência</w:t>
      </w:r>
      <w:r>
        <w:t xml:space="preserve"> </w:t>
      </w:r>
      <w:r w:rsidR="00936370">
        <w:t>foi criada</w:t>
      </w:r>
      <w:r w:rsidR="00ED5444">
        <w:t>,</w:t>
      </w:r>
      <w:r w:rsidR="00936370">
        <w:t xml:space="preserve"> em Março </w:t>
      </w:r>
      <w:r w:rsidR="0068547B">
        <w:t xml:space="preserve">de </w:t>
      </w:r>
      <w:r w:rsidR="00936370">
        <w:t>2012, por</w:t>
      </w:r>
      <w:r>
        <w:t xml:space="preserve"> iniciativa da Região Politica de Portugal do Movimento para a Democracia</w:t>
      </w:r>
      <w:r w:rsidR="002C725F">
        <w:t xml:space="preserve"> (MpD-PT)</w:t>
      </w:r>
      <w:r w:rsidR="00ED5444">
        <w:t>,</w:t>
      </w:r>
      <w:r>
        <w:t xml:space="preserve"> cujo objectivo primordial é </w:t>
      </w:r>
      <w:r w:rsidR="005E382A">
        <w:t>o de</w:t>
      </w:r>
      <w:r>
        <w:t xml:space="preserve"> cria</w:t>
      </w:r>
      <w:r w:rsidR="005E382A">
        <w:t xml:space="preserve">r </w:t>
      </w:r>
      <w:r>
        <w:t xml:space="preserve">um novo espaço de </w:t>
      </w:r>
      <w:r w:rsidR="00892BEC">
        <w:t>questionamento e</w:t>
      </w:r>
      <w:r w:rsidR="002C725F">
        <w:t xml:space="preserve"> </w:t>
      </w:r>
      <w:r w:rsidR="00892BEC">
        <w:t xml:space="preserve">de </w:t>
      </w:r>
      <w:r w:rsidR="002C725F">
        <w:t>debate</w:t>
      </w:r>
      <w:r w:rsidR="00892BEC">
        <w:t>,</w:t>
      </w:r>
      <w:r w:rsidR="002C725F">
        <w:t xml:space="preserve"> com</w:t>
      </w:r>
      <w:r>
        <w:t xml:space="preserve"> carácter formativ</w:t>
      </w:r>
      <w:r w:rsidR="005E382A">
        <w:t>o</w:t>
      </w:r>
      <w:r>
        <w:t xml:space="preserve"> e informativ</w:t>
      </w:r>
      <w:r w:rsidR="005E382A">
        <w:t>o</w:t>
      </w:r>
      <w:r w:rsidR="00892BEC">
        <w:t>, capaz de produzir pensamentos, propor soluções e indicar caminhos</w:t>
      </w:r>
      <w:r w:rsidR="00ED5444">
        <w:t>,</w:t>
      </w:r>
      <w:r w:rsidR="00892BEC">
        <w:t xml:space="preserve"> contribuindo desta forma na definição de medidas e </w:t>
      </w:r>
      <w:r w:rsidR="00ED5444">
        <w:t>políticas</w:t>
      </w:r>
      <w:r w:rsidR="00892BEC">
        <w:t xml:space="preserve"> modernas, progressistas, transformadoras e profícuas para a nação Cabo-verdiana</w:t>
      </w:r>
      <w:r>
        <w:t>.</w:t>
      </w:r>
      <w:r w:rsidR="002C725F">
        <w:t xml:space="preserve"> </w:t>
      </w:r>
    </w:p>
    <w:p w:rsidR="00B322BB" w:rsidRDefault="002C725F" w:rsidP="007115BE">
      <w:pPr>
        <w:spacing w:line="360" w:lineRule="auto"/>
        <w:ind w:firstLine="708"/>
        <w:jc w:val="both"/>
      </w:pPr>
      <w:r>
        <w:t>Pretende-se essencialmente laborar sobre matérias da actualidade política Cabo-verdiana</w:t>
      </w:r>
      <w:r w:rsidR="00ED5444">
        <w:t>,</w:t>
      </w:r>
      <w:r>
        <w:t xml:space="preserve"> </w:t>
      </w:r>
      <w:r w:rsidR="00ED5444">
        <w:t>em</w:t>
      </w:r>
      <w:r>
        <w:t xml:space="preserve"> geral e</w:t>
      </w:r>
      <w:r w:rsidR="00ED5444">
        <w:t>,</w:t>
      </w:r>
      <w:r>
        <w:t xml:space="preserve"> em particular</w:t>
      </w:r>
      <w:r w:rsidR="00ED5444">
        <w:t>,</w:t>
      </w:r>
      <w:r>
        <w:t xml:space="preserve"> sobre aquelas que dizem respeito </w:t>
      </w:r>
      <w:r w:rsidR="00ED5444">
        <w:t>à</w:t>
      </w:r>
      <w:r>
        <w:t xml:space="preserve">s nossas comunidades </w:t>
      </w:r>
      <w:r w:rsidR="00D31905">
        <w:t>e</w:t>
      </w:r>
      <w:r>
        <w:t xml:space="preserve">migradas com </w:t>
      </w:r>
      <w:r w:rsidR="00504F35">
        <w:t xml:space="preserve">o </w:t>
      </w:r>
      <w:r w:rsidR="00ED5444">
        <w:t xml:space="preserve">propósito </w:t>
      </w:r>
      <w:r>
        <w:t xml:space="preserve">mor de colocar na agenda </w:t>
      </w:r>
      <w:r w:rsidR="007613B3">
        <w:t>política</w:t>
      </w:r>
      <w:r>
        <w:t xml:space="preserve"> a nossa diáspora</w:t>
      </w:r>
      <w:r w:rsidR="007613B3">
        <w:t>,</w:t>
      </w:r>
      <w:r>
        <w:t xml:space="preserve"> </w:t>
      </w:r>
      <w:r w:rsidR="00892BEC">
        <w:t>que recorrentemente tem sido relegad</w:t>
      </w:r>
      <w:r w:rsidR="00ED5444">
        <w:t>a</w:t>
      </w:r>
      <w:r w:rsidR="00892BEC">
        <w:t xml:space="preserve"> para planos terciários</w:t>
      </w:r>
      <w:r w:rsidR="00B322BB">
        <w:t>.</w:t>
      </w:r>
    </w:p>
    <w:p w:rsidR="00565071" w:rsidRDefault="00B322BB" w:rsidP="007115BE">
      <w:pPr>
        <w:spacing w:line="360" w:lineRule="auto"/>
        <w:ind w:firstLine="708"/>
        <w:jc w:val="both"/>
      </w:pPr>
      <w:r>
        <w:t xml:space="preserve">A </w:t>
      </w:r>
      <w:r w:rsidR="00504F35">
        <w:t xml:space="preserve">qualidade </w:t>
      </w:r>
      <w:r>
        <w:t xml:space="preserve">do debate </w:t>
      </w:r>
      <w:r w:rsidR="00504F35">
        <w:t>será garanti</w:t>
      </w:r>
      <w:r w:rsidR="0068547B">
        <w:t>d</w:t>
      </w:r>
      <w:r w:rsidR="00504F35">
        <w:t xml:space="preserve">a </w:t>
      </w:r>
      <w:r>
        <w:t xml:space="preserve">por </w:t>
      </w:r>
      <w:r w:rsidR="001D1C28">
        <w:t xml:space="preserve">um </w:t>
      </w:r>
      <w:r>
        <w:t xml:space="preserve">leque de </w:t>
      </w:r>
      <w:r w:rsidR="00504F35">
        <w:t xml:space="preserve">oradores de craveira </w:t>
      </w:r>
      <w:r w:rsidR="00565071">
        <w:t>reconhecida.</w:t>
      </w:r>
      <w:r w:rsidR="00504F35">
        <w:t xml:space="preserve"> Não obstante ser uma iniciativa partidária</w:t>
      </w:r>
      <w:r w:rsidR="00ED5444">
        <w:t>,</w:t>
      </w:r>
      <w:r w:rsidR="00504F35">
        <w:t xml:space="preserve"> </w:t>
      </w:r>
      <w:r w:rsidR="00565071">
        <w:t xml:space="preserve">irá estar sempre aberta </w:t>
      </w:r>
      <w:r w:rsidR="00ED5444">
        <w:t>à</w:t>
      </w:r>
      <w:r w:rsidR="00565071">
        <w:t xml:space="preserve"> sociedade civil, mormente </w:t>
      </w:r>
      <w:r w:rsidR="00EC1283">
        <w:t xml:space="preserve">para </w:t>
      </w:r>
      <w:r w:rsidR="00234D27">
        <w:t xml:space="preserve">evitarmos </w:t>
      </w:r>
      <w:r w:rsidR="00EC1283">
        <w:t>a tentação de</w:t>
      </w:r>
      <w:r w:rsidR="00234D27">
        <w:t xml:space="preserve"> </w:t>
      </w:r>
      <w:r w:rsidR="00EC1283">
        <w:t xml:space="preserve">promover </w:t>
      </w:r>
      <w:r w:rsidR="00234D27">
        <w:t>discu</w:t>
      </w:r>
      <w:r w:rsidR="00EC1283">
        <w:t>ssões</w:t>
      </w:r>
      <w:r w:rsidR="00234D27">
        <w:t xml:space="preserve"> </w:t>
      </w:r>
      <w:r w:rsidR="00EC1283">
        <w:t>n</w:t>
      </w:r>
      <w:r w:rsidR="00234D27">
        <w:t>um círculo</w:t>
      </w:r>
      <w:r w:rsidR="00EC1283">
        <w:t xml:space="preserve"> fechado de visões monolíticas que</w:t>
      </w:r>
      <w:r w:rsidR="00234D27">
        <w:t xml:space="preserve"> com certeza empobreceria o debate</w:t>
      </w:r>
      <w:r w:rsidR="00EC1283">
        <w:t xml:space="preserve"> e produziria resultados estéreis</w:t>
      </w:r>
      <w:r w:rsidR="00234D27">
        <w:t xml:space="preserve">. </w:t>
      </w:r>
      <w:r w:rsidR="00565071">
        <w:t xml:space="preserve"> </w:t>
      </w:r>
    </w:p>
    <w:p w:rsidR="00936370" w:rsidRDefault="00BD5EB2" w:rsidP="00EB0D44">
      <w:pPr>
        <w:spacing w:after="240" w:line="360" w:lineRule="auto"/>
        <w:ind w:firstLine="708"/>
        <w:jc w:val="both"/>
      </w:pPr>
      <w:r>
        <w:t>Por isso, a</w:t>
      </w:r>
      <w:r w:rsidR="00936370" w:rsidRPr="00936370">
        <w:t xml:space="preserve"> Região Política de Portugal do MpD (MpD-PT), através da sua Comissão Política, pretende realizar</w:t>
      </w:r>
      <w:r w:rsidR="00ED5444">
        <w:t>,</w:t>
      </w:r>
      <w:r w:rsidR="00936370" w:rsidRPr="00936370">
        <w:t xml:space="preserve"> nos dias </w:t>
      </w:r>
      <w:r w:rsidR="00936370" w:rsidRPr="00D31905">
        <w:rPr>
          <w:b/>
        </w:rPr>
        <w:t>15 e 16 de Março</w:t>
      </w:r>
      <w:r w:rsidR="00ED5444">
        <w:t>,</w:t>
      </w:r>
      <w:r w:rsidR="00936370" w:rsidRPr="00936370">
        <w:t xml:space="preserve"> um conjunto de actividades</w:t>
      </w:r>
      <w:r w:rsidR="00ED5444">
        <w:t>,</w:t>
      </w:r>
      <w:r w:rsidR="00936370" w:rsidRPr="00936370">
        <w:t xml:space="preserve"> destaca</w:t>
      </w:r>
      <w:r w:rsidR="0068547B">
        <w:t>ndo</w:t>
      </w:r>
      <w:r w:rsidR="00936370" w:rsidRPr="00936370">
        <w:t xml:space="preserve">-se </w:t>
      </w:r>
      <w:r w:rsidR="0068547B">
        <w:t xml:space="preserve">dentre elas </w:t>
      </w:r>
      <w:r w:rsidR="00936370" w:rsidRPr="00936370">
        <w:t>a realização de uma conferência aberta a toda a comunidade Cabo-verdiana, em particular aos quadros, académicos, dirigentes associativos e jovens, independentemente das suas filiações ou simpatias partidárias, com oradores da sociedade civil e dos dois maiores partidos políticos Cabo-verdianos, cujo tema chapéu é</w:t>
      </w:r>
      <w:r w:rsidR="00EB0D44">
        <w:t xml:space="preserve"> </w:t>
      </w:r>
      <w:r w:rsidR="00EB0D44" w:rsidRPr="00EB0D44">
        <w:t>“</w:t>
      </w:r>
      <w:r w:rsidR="00EB0D44" w:rsidRPr="0068547B">
        <w:rPr>
          <w:b/>
        </w:rPr>
        <w:t>Ambição 2016:</w:t>
      </w:r>
      <w:r w:rsidR="00B322BB" w:rsidRPr="0068547B">
        <w:rPr>
          <w:b/>
        </w:rPr>
        <w:t xml:space="preserve"> </w:t>
      </w:r>
      <w:r w:rsidR="00EB0D44" w:rsidRPr="0068547B">
        <w:rPr>
          <w:b/>
        </w:rPr>
        <w:t>Partidos Sim, Cabo Verde Primeiro</w:t>
      </w:r>
      <w:r w:rsidR="00EB0D44" w:rsidRPr="00EB0D44">
        <w:t>”</w:t>
      </w:r>
      <w:r w:rsidR="00EB0D44">
        <w:t xml:space="preserve">, </w:t>
      </w:r>
      <w:r w:rsidR="00936370" w:rsidRPr="00936370">
        <w:t xml:space="preserve">contando com dois painéis temáticos: </w:t>
      </w:r>
      <w:r w:rsidR="00936370" w:rsidRPr="0068547B">
        <w:rPr>
          <w:b/>
        </w:rPr>
        <w:t>Associativismo: Que caminho para melhor servir e Missão Diplomática: Entre os interesses superiores de Cabo Verde e as lógicas partidárias</w:t>
      </w:r>
      <w:r w:rsidR="00936370" w:rsidRPr="00936370">
        <w:t>.</w:t>
      </w:r>
    </w:p>
    <w:p w:rsidR="002C725F" w:rsidRDefault="00D31905" w:rsidP="00A075DE">
      <w:pPr>
        <w:spacing w:after="240" w:line="360" w:lineRule="auto"/>
        <w:ind w:firstLine="708"/>
        <w:jc w:val="both"/>
      </w:pPr>
      <w:r>
        <w:t>Esta edição da “</w:t>
      </w:r>
      <w:r w:rsidR="002C725F" w:rsidRPr="00504F35">
        <w:rPr>
          <w:i/>
        </w:rPr>
        <w:t>Diáspora em Conferência</w:t>
      </w:r>
      <w:r>
        <w:rPr>
          <w:i/>
        </w:rPr>
        <w:t>”</w:t>
      </w:r>
      <w:r w:rsidR="002C725F">
        <w:t xml:space="preserve"> insere-se </w:t>
      </w:r>
      <w:r>
        <w:t xml:space="preserve">no quadro da sua institucionalização e internacionalização, na expectativa de se transformar </w:t>
      </w:r>
      <w:r w:rsidR="002C725F">
        <w:t xml:space="preserve">num </w:t>
      </w:r>
      <w:r>
        <w:lastRenderedPageBreak/>
        <w:t xml:space="preserve">instrumento do MpD-PT ao serviço das nossas comunidades </w:t>
      </w:r>
      <w:r w:rsidR="00672C32">
        <w:t>enquanto manancial de medidas</w:t>
      </w:r>
      <w:r>
        <w:t xml:space="preserve"> de políticas para a Diáspora Cabo-verdiana.</w:t>
      </w:r>
    </w:p>
    <w:p w:rsidR="00A075DE" w:rsidRPr="0019406C" w:rsidRDefault="00A075DE" w:rsidP="0019406C">
      <w:pPr>
        <w:numPr>
          <w:ilvl w:val="0"/>
          <w:numId w:val="1"/>
        </w:numPr>
        <w:spacing w:after="240" w:line="360" w:lineRule="auto"/>
        <w:jc w:val="both"/>
        <w:rPr>
          <w:b/>
        </w:rPr>
      </w:pPr>
      <w:r w:rsidRPr="0019406C">
        <w:rPr>
          <w:b/>
        </w:rPr>
        <w:t>Programa</w:t>
      </w:r>
      <w:r w:rsidR="0019406C" w:rsidRPr="0019406C">
        <w:rPr>
          <w:b/>
        </w:rPr>
        <w:t xml:space="preserve"> Geral</w:t>
      </w:r>
      <w:r w:rsidR="00D31905">
        <w:rPr>
          <w:b/>
        </w:rPr>
        <w:t xml:space="preserve"> </w:t>
      </w:r>
    </w:p>
    <w:p w:rsidR="00A075DE" w:rsidRPr="000F2CCA" w:rsidRDefault="00A075DE" w:rsidP="00605981">
      <w:pPr>
        <w:spacing w:after="240"/>
        <w:ind w:left="360"/>
        <w:jc w:val="both"/>
        <w:rPr>
          <w:i/>
          <w:u w:val="single"/>
        </w:rPr>
      </w:pPr>
      <w:r w:rsidRPr="000F2CCA">
        <w:rPr>
          <w:i/>
          <w:u w:val="single"/>
        </w:rPr>
        <w:t>Dia 15 de Março, Sábado</w:t>
      </w:r>
    </w:p>
    <w:p w:rsidR="00250962" w:rsidRDefault="00250962" w:rsidP="00605981">
      <w:pPr>
        <w:spacing w:after="240"/>
        <w:ind w:left="360"/>
        <w:jc w:val="both"/>
      </w:pPr>
      <w:r>
        <w:t>09:30</w:t>
      </w:r>
      <w:r>
        <w:tab/>
      </w:r>
      <w:r w:rsidRPr="00A075DE">
        <w:t xml:space="preserve">Fórum MpD-Europa </w:t>
      </w:r>
      <w:r>
        <w:t>– Parte I</w:t>
      </w:r>
      <w:r w:rsidRPr="00A075DE">
        <w:t xml:space="preserve"> </w:t>
      </w:r>
    </w:p>
    <w:p w:rsidR="00605981" w:rsidRDefault="00605981" w:rsidP="00605981">
      <w:pPr>
        <w:spacing w:after="240"/>
        <w:ind w:left="360"/>
        <w:jc w:val="both"/>
      </w:pPr>
    </w:p>
    <w:p w:rsidR="00250962" w:rsidRPr="00A075DE" w:rsidRDefault="00250962" w:rsidP="00605981">
      <w:pPr>
        <w:spacing w:after="240"/>
        <w:ind w:left="360"/>
        <w:jc w:val="both"/>
      </w:pPr>
      <w:r>
        <w:t>12:30</w:t>
      </w:r>
      <w:r>
        <w:tab/>
      </w:r>
      <w:r w:rsidRPr="00A075DE">
        <w:t>Almoço</w:t>
      </w:r>
      <w:r>
        <w:t xml:space="preserve"> Livre</w:t>
      </w:r>
    </w:p>
    <w:p w:rsidR="00605981" w:rsidRDefault="00605981" w:rsidP="00605981">
      <w:pPr>
        <w:spacing w:after="240"/>
        <w:ind w:left="360"/>
        <w:jc w:val="both"/>
      </w:pPr>
    </w:p>
    <w:p w:rsidR="00605981" w:rsidRDefault="00605981" w:rsidP="00605981">
      <w:pPr>
        <w:spacing w:after="240"/>
        <w:ind w:left="360"/>
        <w:jc w:val="both"/>
      </w:pPr>
      <w:r>
        <w:t xml:space="preserve">Conferência: </w:t>
      </w:r>
      <w:r w:rsidRPr="0019406C">
        <w:t>“Ambição 2016: Menos Partidos</w:t>
      </w:r>
      <w:r>
        <w:t>,</w:t>
      </w:r>
      <w:r w:rsidRPr="0019406C">
        <w:t xml:space="preserve"> Mais Cabo</w:t>
      </w:r>
    </w:p>
    <w:p w:rsidR="00605981" w:rsidRDefault="0019406C" w:rsidP="00605981">
      <w:pPr>
        <w:spacing w:after="240"/>
        <w:ind w:left="360"/>
        <w:jc w:val="both"/>
      </w:pPr>
      <w:r>
        <w:t>1</w:t>
      </w:r>
      <w:r w:rsidR="00FB3348">
        <w:t>5</w:t>
      </w:r>
      <w:r>
        <w:t>:</w:t>
      </w:r>
      <w:r w:rsidR="00FB3348">
        <w:t>0</w:t>
      </w:r>
      <w:r>
        <w:t>0</w:t>
      </w:r>
      <w:r>
        <w:tab/>
        <w:t>Abertura</w:t>
      </w:r>
    </w:p>
    <w:p w:rsidR="0019406C" w:rsidRDefault="0019406C" w:rsidP="00605981">
      <w:pPr>
        <w:spacing w:after="240"/>
        <w:ind w:left="360"/>
        <w:jc w:val="both"/>
      </w:pPr>
      <w:r>
        <w:t>1</w:t>
      </w:r>
      <w:r w:rsidR="00FB3348">
        <w:t>5</w:t>
      </w:r>
      <w:r>
        <w:t>:</w:t>
      </w:r>
      <w:r w:rsidR="00FB3348">
        <w:t>2</w:t>
      </w:r>
      <w:r>
        <w:t>5</w:t>
      </w:r>
      <w:r w:rsidR="00D31905">
        <w:tab/>
      </w:r>
      <w:r>
        <w:t>Painel I: Associativismo – Que caminho para melhor servir</w:t>
      </w:r>
      <w:r w:rsidR="00E32001">
        <w:t>?</w:t>
      </w:r>
    </w:p>
    <w:p w:rsidR="0019406C" w:rsidRDefault="0019406C" w:rsidP="00605981">
      <w:pPr>
        <w:spacing w:after="240"/>
        <w:ind w:left="360"/>
        <w:jc w:val="both"/>
      </w:pPr>
      <w:r>
        <w:t>1</w:t>
      </w:r>
      <w:r w:rsidR="00FB3348">
        <w:t>7</w:t>
      </w:r>
      <w:r>
        <w:t>:</w:t>
      </w:r>
      <w:r w:rsidR="00FB3348">
        <w:t>30</w:t>
      </w:r>
      <w:r w:rsidR="000F2CCA">
        <w:tab/>
      </w:r>
      <w:r>
        <w:t xml:space="preserve">Painel II: Missão Diplomática: </w:t>
      </w:r>
      <w:r w:rsidR="000F2CCA">
        <w:rPr>
          <w:rFonts w:ascii="Cambria" w:hAnsi="Cambria"/>
        </w:rPr>
        <w:t xml:space="preserve">Entre os interesses superiores         </w:t>
      </w:r>
      <w:r w:rsidR="000F2CCA">
        <w:rPr>
          <w:rFonts w:ascii="Cambria" w:hAnsi="Cambria"/>
        </w:rPr>
        <w:tab/>
      </w:r>
      <w:r w:rsidR="000F2CCA">
        <w:rPr>
          <w:rFonts w:ascii="Cambria" w:hAnsi="Cambria"/>
        </w:rPr>
        <w:tab/>
      </w:r>
      <w:r w:rsidR="000F2CCA">
        <w:rPr>
          <w:rFonts w:ascii="Cambria" w:hAnsi="Cambria"/>
        </w:rPr>
        <w:tab/>
        <w:t>de Cabo Verde e as lógicas partidárias</w:t>
      </w:r>
      <w:r>
        <w:t>.</w:t>
      </w:r>
    </w:p>
    <w:p w:rsidR="0019406C" w:rsidRDefault="0019406C" w:rsidP="00605981">
      <w:pPr>
        <w:spacing w:after="240"/>
        <w:ind w:left="360"/>
        <w:jc w:val="both"/>
      </w:pPr>
      <w:r>
        <w:t>1</w:t>
      </w:r>
      <w:r w:rsidR="00D31905">
        <w:t>9</w:t>
      </w:r>
      <w:r>
        <w:t>:</w:t>
      </w:r>
      <w:r w:rsidR="00D31905">
        <w:t>1</w:t>
      </w:r>
      <w:r>
        <w:t>0</w:t>
      </w:r>
      <w:r w:rsidR="00D31905">
        <w:tab/>
      </w:r>
      <w:r>
        <w:t>Encerramento</w:t>
      </w:r>
    </w:p>
    <w:p w:rsidR="00605981" w:rsidRDefault="00605981" w:rsidP="00605981">
      <w:pPr>
        <w:spacing w:after="240"/>
        <w:ind w:left="360"/>
        <w:jc w:val="both"/>
        <w:rPr>
          <w:i/>
          <w:u w:val="single"/>
        </w:rPr>
      </w:pPr>
    </w:p>
    <w:p w:rsidR="00A075DE" w:rsidRPr="000F2CCA" w:rsidRDefault="00A075DE" w:rsidP="00605981">
      <w:pPr>
        <w:spacing w:after="240"/>
        <w:ind w:left="360"/>
        <w:jc w:val="both"/>
        <w:rPr>
          <w:i/>
          <w:u w:val="single"/>
        </w:rPr>
      </w:pPr>
      <w:r w:rsidRPr="000F2CCA">
        <w:rPr>
          <w:i/>
          <w:u w:val="single"/>
        </w:rPr>
        <w:t>Dia 16 de Março, Domingo</w:t>
      </w:r>
    </w:p>
    <w:p w:rsidR="00250962" w:rsidRDefault="00245207" w:rsidP="00605981">
      <w:pPr>
        <w:spacing w:after="240"/>
        <w:ind w:left="360"/>
        <w:jc w:val="both"/>
      </w:pPr>
      <w:r>
        <w:t>10:00H</w:t>
      </w:r>
      <w:r>
        <w:tab/>
      </w:r>
      <w:r w:rsidR="00B322BB" w:rsidRPr="00A075DE">
        <w:t>Fórum</w:t>
      </w:r>
      <w:r w:rsidR="00A075DE" w:rsidRPr="00A075DE">
        <w:t xml:space="preserve"> MpD-Europa </w:t>
      </w:r>
      <w:r w:rsidR="00250962">
        <w:t>– Parte II</w:t>
      </w:r>
      <w:r w:rsidR="00A075DE" w:rsidRPr="00A075DE">
        <w:t xml:space="preserve"> </w:t>
      </w:r>
    </w:p>
    <w:p w:rsidR="00605981" w:rsidRDefault="00605981" w:rsidP="00605981">
      <w:pPr>
        <w:spacing w:after="240"/>
        <w:ind w:left="360"/>
        <w:jc w:val="both"/>
      </w:pPr>
    </w:p>
    <w:p w:rsidR="00A075DE" w:rsidRPr="00A075DE" w:rsidRDefault="00245207" w:rsidP="00605981">
      <w:pPr>
        <w:spacing w:after="240"/>
        <w:ind w:left="360"/>
        <w:jc w:val="both"/>
      </w:pPr>
      <w:r>
        <w:t>12:30H</w:t>
      </w:r>
      <w:r>
        <w:tab/>
      </w:r>
      <w:r w:rsidR="00A075DE" w:rsidRPr="00A075DE">
        <w:t>Almoço</w:t>
      </w:r>
      <w:r w:rsidR="00250962">
        <w:t xml:space="preserve"> Livre</w:t>
      </w:r>
    </w:p>
    <w:p w:rsidR="00605981" w:rsidRDefault="00605981" w:rsidP="00605981">
      <w:pPr>
        <w:spacing w:after="240"/>
        <w:ind w:left="360"/>
        <w:jc w:val="both"/>
      </w:pPr>
    </w:p>
    <w:p w:rsidR="00605981" w:rsidRDefault="00605981" w:rsidP="00605981">
      <w:pPr>
        <w:spacing w:after="240"/>
        <w:ind w:left="360"/>
        <w:jc w:val="both"/>
      </w:pPr>
      <w:r w:rsidRPr="00A075DE">
        <w:t>Empossamento da Comissão Política</w:t>
      </w:r>
    </w:p>
    <w:p w:rsidR="00A075DE" w:rsidRPr="00A075DE" w:rsidRDefault="00245207" w:rsidP="00605981">
      <w:pPr>
        <w:spacing w:after="240"/>
        <w:ind w:left="360"/>
        <w:jc w:val="both"/>
      </w:pPr>
      <w:r>
        <w:t>15:</w:t>
      </w:r>
      <w:r w:rsidR="00D31905">
        <w:t>3</w:t>
      </w:r>
      <w:r>
        <w:t>0H</w:t>
      </w:r>
      <w:r>
        <w:tab/>
      </w:r>
      <w:r w:rsidR="00A075DE" w:rsidRPr="00A075DE">
        <w:t xml:space="preserve">Assembleia de Militantes </w:t>
      </w:r>
    </w:p>
    <w:p w:rsidR="00672C32" w:rsidRDefault="00672C32" w:rsidP="00605981">
      <w:pPr>
        <w:spacing w:after="240"/>
        <w:jc w:val="both"/>
        <w:rPr>
          <w:b/>
        </w:rPr>
      </w:pPr>
    </w:p>
    <w:p w:rsidR="00672C32" w:rsidRDefault="00672C32" w:rsidP="00672C32">
      <w:pPr>
        <w:spacing w:after="240" w:line="360" w:lineRule="auto"/>
        <w:jc w:val="both"/>
        <w:rPr>
          <w:b/>
        </w:rPr>
      </w:pPr>
    </w:p>
    <w:p w:rsidR="00944A7D" w:rsidRDefault="00944A7D" w:rsidP="00672C32">
      <w:pPr>
        <w:spacing w:after="240" w:line="360" w:lineRule="auto"/>
        <w:jc w:val="both"/>
        <w:rPr>
          <w:b/>
        </w:rPr>
      </w:pPr>
    </w:p>
    <w:p w:rsidR="00245207" w:rsidRPr="00245207" w:rsidRDefault="00245207" w:rsidP="0019406C">
      <w:pPr>
        <w:numPr>
          <w:ilvl w:val="0"/>
          <w:numId w:val="1"/>
        </w:numPr>
        <w:spacing w:after="240" w:line="360" w:lineRule="auto"/>
        <w:jc w:val="both"/>
        <w:rPr>
          <w:b/>
        </w:rPr>
      </w:pPr>
      <w:r w:rsidRPr="00245207">
        <w:rPr>
          <w:b/>
        </w:rPr>
        <w:lastRenderedPageBreak/>
        <w:t>Sinopse</w:t>
      </w:r>
      <w:r w:rsidR="00E32001">
        <w:rPr>
          <w:b/>
        </w:rPr>
        <w:t>:</w:t>
      </w:r>
      <w:r w:rsidRPr="00245207">
        <w:rPr>
          <w:b/>
        </w:rPr>
        <w:t xml:space="preserve"> </w:t>
      </w:r>
      <w:r>
        <w:rPr>
          <w:b/>
        </w:rPr>
        <w:t>Conferência</w:t>
      </w:r>
      <w:r w:rsidR="00B97F82">
        <w:rPr>
          <w:b/>
        </w:rPr>
        <w:t xml:space="preserve"> </w:t>
      </w:r>
      <w:r w:rsidR="00EB0D44">
        <w:rPr>
          <w:b/>
        </w:rPr>
        <w:t>“Ambição 2016:</w:t>
      </w:r>
      <w:r w:rsidRPr="00245207">
        <w:rPr>
          <w:b/>
        </w:rPr>
        <w:t xml:space="preserve">Partidos </w:t>
      </w:r>
      <w:r w:rsidR="00EB0D44">
        <w:rPr>
          <w:b/>
        </w:rPr>
        <w:t>Sim,</w:t>
      </w:r>
      <w:r w:rsidRPr="00245207">
        <w:rPr>
          <w:b/>
        </w:rPr>
        <w:t xml:space="preserve"> Cabo Verde</w:t>
      </w:r>
      <w:r w:rsidR="00EB0D44">
        <w:rPr>
          <w:b/>
        </w:rPr>
        <w:t xml:space="preserve"> Primeiro</w:t>
      </w:r>
      <w:r w:rsidRPr="00245207">
        <w:rPr>
          <w:b/>
        </w:rPr>
        <w:t>”</w:t>
      </w:r>
    </w:p>
    <w:p w:rsidR="001C2487" w:rsidRPr="00672C32" w:rsidRDefault="00460021" w:rsidP="00245207">
      <w:pPr>
        <w:spacing w:line="360" w:lineRule="auto"/>
        <w:rPr>
          <w:b/>
          <w:i/>
        </w:rPr>
      </w:pPr>
      <w:r w:rsidRPr="00672C32">
        <w:rPr>
          <w:b/>
          <w:i/>
        </w:rPr>
        <w:t xml:space="preserve">Painel </w:t>
      </w:r>
      <w:r w:rsidR="00CD1819" w:rsidRPr="00672C32">
        <w:rPr>
          <w:b/>
          <w:i/>
        </w:rPr>
        <w:t>I</w:t>
      </w:r>
      <w:r w:rsidR="00245207" w:rsidRPr="00672C32">
        <w:rPr>
          <w:b/>
          <w:i/>
        </w:rPr>
        <w:t xml:space="preserve"> - </w:t>
      </w:r>
      <w:r w:rsidR="001C2487" w:rsidRPr="00672C32">
        <w:rPr>
          <w:b/>
          <w:i/>
        </w:rPr>
        <w:t>Associativismo –</w:t>
      </w:r>
      <w:r w:rsidR="00E640E7" w:rsidRPr="00672C32">
        <w:rPr>
          <w:b/>
          <w:i/>
        </w:rPr>
        <w:t xml:space="preserve"> Que caminho para melhor servir?</w:t>
      </w:r>
    </w:p>
    <w:p w:rsidR="00254829" w:rsidRDefault="00254829" w:rsidP="00E32001">
      <w:pPr>
        <w:spacing w:line="360" w:lineRule="auto"/>
        <w:ind w:firstLine="708"/>
        <w:jc w:val="both"/>
      </w:pPr>
      <w:r>
        <w:t>Es</w:t>
      </w:r>
      <w:r w:rsidR="00E640E7">
        <w:t>t</w:t>
      </w:r>
      <w:r>
        <w:t xml:space="preserve">e tema vem questionar </w:t>
      </w:r>
      <w:r w:rsidR="008F50ED">
        <w:t xml:space="preserve">se o </w:t>
      </w:r>
      <w:r>
        <w:t>modelo d</w:t>
      </w:r>
      <w:r w:rsidR="008F50ED">
        <w:t>e</w:t>
      </w:r>
      <w:r>
        <w:t xml:space="preserve"> associativismo que hoje praticamos na diáspora está preparado para garantir respostas </w:t>
      </w:r>
      <w:r w:rsidR="009A37B2">
        <w:t>à</w:t>
      </w:r>
      <w:r>
        <w:t xml:space="preserve"> altura dos desafios que hoje se lhe colocam</w:t>
      </w:r>
      <w:r w:rsidR="008F50ED">
        <w:t>.</w:t>
      </w:r>
      <w:r w:rsidR="008F50ED" w:rsidRPr="008F50ED">
        <w:t xml:space="preserve"> </w:t>
      </w:r>
      <w:r w:rsidR="008F50ED">
        <w:t xml:space="preserve">Pensamos que é preciso fazer uma análise </w:t>
      </w:r>
      <w:r w:rsidR="00FF51F0">
        <w:t>crítica</w:t>
      </w:r>
      <w:r w:rsidR="009A37B2">
        <w:t xml:space="preserve"> e </w:t>
      </w:r>
      <w:r w:rsidR="00E640E7">
        <w:t>desapaixonada em torno do actual</w:t>
      </w:r>
      <w:r w:rsidR="008F50ED">
        <w:t xml:space="preserve"> paradigma </w:t>
      </w:r>
      <w:r w:rsidR="00E640E7">
        <w:t>d</w:t>
      </w:r>
      <w:r w:rsidR="008F50ED">
        <w:t xml:space="preserve">o funcionamento das nossas associações. </w:t>
      </w:r>
      <w:r w:rsidR="00E640E7">
        <w:t xml:space="preserve">  </w:t>
      </w:r>
    </w:p>
    <w:p w:rsidR="00463B76" w:rsidRDefault="008F50ED" w:rsidP="003F4589">
      <w:pPr>
        <w:spacing w:line="360" w:lineRule="auto"/>
        <w:jc w:val="both"/>
      </w:pPr>
      <w:r>
        <w:t>Neste momento</w:t>
      </w:r>
      <w:r w:rsidR="00E640E7">
        <w:t>,</w:t>
      </w:r>
      <w:r>
        <w:t xml:space="preserve"> </w:t>
      </w:r>
      <w:r w:rsidR="00E640E7">
        <w:t xml:space="preserve">impõe-se </w:t>
      </w:r>
      <w:r>
        <w:t xml:space="preserve">repensar </w:t>
      </w:r>
      <w:r w:rsidR="00E640E7">
        <w:t xml:space="preserve">o modelo das associações de molde a delas tirar o maior proveito </w:t>
      </w:r>
      <w:r w:rsidR="00463B76">
        <w:t xml:space="preserve">possível </w:t>
      </w:r>
      <w:r w:rsidR="00E640E7">
        <w:t xml:space="preserve">em prol da comunidade cabo-verdiana. A realidade actual não é de gabar, uma vez que, </w:t>
      </w:r>
      <w:r w:rsidR="00463B76">
        <w:t>à</w:t>
      </w:r>
      <w:r w:rsidR="00E640E7">
        <w:t xml:space="preserve"> guisa de exemplo, temos </w:t>
      </w:r>
      <w:r>
        <w:t>associações</w:t>
      </w:r>
      <w:r w:rsidR="00185934">
        <w:t xml:space="preserve"> </w:t>
      </w:r>
      <w:r w:rsidR="00FF51F0">
        <w:t>ab</w:t>
      </w:r>
      <w:r w:rsidR="00E32001">
        <w:t>s</w:t>
      </w:r>
      <w:r w:rsidR="00FF51F0">
        <w:t>oletas</w:t>
      </w:r>
      <w:r w:rsidR="00185934">
        <w:t>,</w:t>
      </w:r>
      <w:r w:rsidR="00254829">
        <w:t xml:space="preserve"> com corpos </w:t>
      </w:r>
      <w:r w:rsidR="00FF51F0">
        <w:t>diretivos</w:t>
      </w:r>
      <w:r w:rsidR="00254829">
        <w:t xml:space="preserve"> caducos que pouco ou nada fazem pela comunidade</w:t>
      </w:r>
      <w:r w:rsidR="00463B76">
        <w:t xml:space="preserve">, outras há </w:t>
      </w:r>
      <w:r w:rsidR="00E32001">
        <w:t xml:space="preserve">que </w:t>
      </w:r>
      <w:r w:rsidR="00463B76">
        <w:t>não funcionam adequadamente, outras há ainda que não prestam contas, nem tampouco se reúnem</w:t>
      </w:r>
      <w:r w:rsidR="00E32001">
        <w:t>, além daquelas que existem de jure mas não de facto. E</w:t>
      </w:r>
      <w:r w:rsidR="00463B76">
        <w:t>m suma, o quadro não é animador, embora, é bom dizê-lo, existam outras cuja actuação se rima pela transparência</w:t>
      </w:r>
      <w:r w:rsidR="005E382A">
        <w:t xml:space="preserve"> e que fazem jus ao bom nome de Cabo Verde no mundo.</w:t>
      </w:r>
    </w:p>
    <w:p w:rsidR="00463B76" w:rsidRDefault="00463B76" w:rsidP="003F4589">
      <w:pPr>
        <w:spacing w:line="360" w:lineRule="auto"/>
        <w:jc w:val="both"/>
      </w:pPr>
    </w:p>
    <w:p w:rsidR="00254829" w:rsidRDefault="005E382A" w:rsidP="005E382A">
      <w:pPr>
        <w:spacing w:line="360" w:lineRule="auto"/>
        <w:ind w:firstLine="708"/>
        <w:jc w:val="both"/>
      </w:pPr>
      <w:r>
        <w:t xml:space="preserve">Em presença desta situação, este tema deverá passar por estes eixos que abaixo se sugerem: analisar as </w:t>
      </w:r>
      <w:r w:rsidR="00254829">
        <w:t xml:space="preserve">causas do </w:t>
      </w:r>
      <w:r>
        <w:t>(</w:t>
      </w:r>
      <w:r w:rsidR="00254829">
        <w:t>in</w:t>
      </w:r>
      <w:r>
        <w:t xml:space="preserve">) </w:t>
      </w:r>
      <w:r w:rsidR="00254829">
        <w:t>sucesso do movimento associativo cabo-verdiano</w:t>
      </w:r>
      <w:r>
        <w:t>; propor soluções que permitam d</w:t>
      </w:r>
      <w:r w:rsidR="009A37B2">
        <w:t xml:space="preserve">esenvolver </w:t>
      </w:r>
      <w:r w:rsidR="00254829">
        <w:t xml:space="preserve">uma relação </w:t>
      </w:r>
      <w:r w:rsidR="009A37B2">
        <w:t xml:space="preserve">saudável entre as associações e o </w:t>
      </w:r>
      <w:r>
        <w:t>E</w:t>
      </w:r>
      <w:r w:rsidR="009A37B2">
        <w:t xml:space="preserve">stado de </w:t>
      </w:r>
      <w:r>
        <w:t>C</w:t>
      </w:r>
      <w:r w:rsidR="009A37B2">
        <w:t xml:space="preserve">abo </w:t>
      </w:r>
      <w:r>
        <w:t>V</w:t>
      </w:r>
      <w:r w:rsidR="009A37B2">
        <w:t>erde</w:t>
      </w:r>
      <w:r>
        <w:t xml:space="preserve">, que deve </w:t>
      </w:r>
      <w:r w:rsidR="003F4589">
        <w:t>r</w:t>
      </w:r>
      <w:r>
        <w:t xml:space="preserve">econhecê-las formalmente </w:t>
      </w:r>
      <w:r w:rsidR="00254829">
        <w:t>como parceiras na intervenção junto da comunidade</w:t>
      </w:r>
      <w:r w:rsidR="003F4589">
        <w:t xml:space="preserve">; </w:t>
      </w:r>
      <w:r>
        <w:t>definir canais de apoio</w:t>
      </w:r>
      <w:r w:rsidR="003F4589">
        <w:t xml:space="preserve"> </w:t>
      </w:r>
      <w:r>
        <w:t>à</w:t>
      </w:r>
      <w:r w:rsidR="003F4589">
        <w:t xml:space="preserve">s associações sem condicionar </w:t>
      </w:r>
      <w:r w:rsidR="00254829">
        <w:t>a sua autonomia</w:t>
      </w:r>
      <w:r>
        <w:t xml:space="preserve"> e </w:t>
      </w:r>
      <w:r w:rsidR="00762C58">
        <w:t xml:space="preserve">sem </w:t>
      </w:r>
      <w:r>
        <w:t xml:space="preserve">também </w:t>
      </w:r>
      <w:r w:rsidR="00762C58">
        <w:t xml:space="preserve">as </w:t>
      </w:r>
      <w:r w:rsidR="00254829">
        <w:t>coloca</w:t>
      </w:r>
      <w:r w:rsidR="00762C58">
        <w:t>r</w:t>
      </w:r>
      <w:r w:rsidR="00254829">
        <w:t xml:space="preserve"> em situações de subserviência em troca de financiamentos de </w:t>
      </w:r>
      <w:r w:rsidR="00FF51F0">
        <w:t>projetos</w:t>
      </w:r>
      <w:r>
        <w:t xml:space="preserve">. </w:t>
      </w:r>
    </w:p>
    <w:p w:rsidR="005E382A" w:rsidRDefault="005E382A" w:rsidP="005E382A">
      <w:pPr>
        <w:spacing w:line="360" w:lineRule="auto"/>
        <w:ind w:firstLine="708"/>
        <w:jc w:val="both"/>
      </w:pPr>
    </w:p>
    <w:p w:rsidR="001C2487" w:rsidRDefault="00460021" w:rsidP="00254829">
      <w:pPr>
        <w:spacing w:line="360" w:lineRule="auto"/>
        <w:rPr>
          <w:b/>
        </w:rPr>
      </w:pPr>
      <w:r w:rsidRPr="00254829">
        <w:rPr>
          <w:b/>
          <w:bCs/>
        </w:rPr>
        <w:t>Painel II</w:t>
      </w:r>
      <w:r w:rsidR="00245207" w:rsidRPr="00254829">
        <w:rPr>
          <w:b/>
          <w:bCs/>
        </w:rPr>
        <w:t xml:space="preserve"> - </w:t>
      </w:r>
      <w:r w:rsidR="00762C58" w:rsidRPr="00762C58">
        <w:rPr>
          <w:b/>
        </w:rPr>
        <w:t>Missão Diplomática: Entre os interesses superiores de Cabo Verde e as lógicas partidárias.</w:t>
      </w:r>
    </w:p>
    <w:p w:rsidR="007A6A94" w:rsidRDefault="007A6A94" w:rsidP="00254829">
      <w:pPr>
        <w:spacing w:line="360" w:lineRule="auto"/>
        <w:rPr>
          <w:b/>
        </w:rPr>
      </w:pPr>
    </w:p>
    <w:p w:rsidR="00993EAD" w:rsidRDefault="00993EAD" w:rsidP="00E32001">
      <w:pPr>
        <w:spacing w:line="360" w:lineRule="auto"/>
        <w:ind w:firstLine="708"/>
        <w:jc w:val="both"/>
      </w:pPr>
      <w:r>
        <w:t>Hoje em dia</w:t>
      </w:r>
      <w:r w:rsidR="00B97F82">
        <w:t xml:space="preserve">, mercê da </w:t>
      </w:r>
      <w:r>
        <w:t>globalização</w:t>
      </w:r>
      <w:r w:rsidR="00B97F82">
        <w:t>,</w:t>
      </w:r>
      <w:r>
        <w:t xml:space="preserve"> Cabo </w:t>
      </w:r>
      <w:r w:rsidR="00B97F82">
        <w:t>V</w:t>
      </w:r>
      <w:r>
        <w:t>erde enfrenta novos desafios nos meandros cada vez mais complexo</w:t>
      </w:r>
      <w:r w:rsidR="00B97F82">
        <w:t>s</w:t>
      </w:r>
      <w:r>
        <w:t xml:space="preserve"> da nossa diplomacia, em particular, no que tange à nossa comunidade </w:t>
      </w:r>
      <w:r w:rsidR="00E32001">
        <w:t>e</w:t>
      </w:r>
      <w:r>
        <w:t>migrada.</w:t>
      </w:r>
      <w:r w:rsidR="00B97F82">
        <w:t xml:space="preserve"> </w:t>
      </w:r>
    </w:p>
    <w:p w:rsidR="00993EAD" w:rsidRDefault="00993EAD" w:rsidP="00E32001">
      <w:pPr>
        <w:spacing w:line="360" w:lineRule="auto"/>
        <w:ind w:firstLine="708"/>
        <w:jc w:val="both"/>
      </w:pPr>
      <w:r>
        <w:lastRenderedPageBreak/>
        <w:t xml:space="preserve">Com a recente crise económica, os </w:t>
      </w:r>
      <w:r w:rsidR="00B97F82">
        <w:t>países de acolhimento têm</w:t>
      </w:r>
      <w:r>
        <w:t xml:space="preserve"> mostrado dificuldades enormes em lidar com o fenómeno </w:t>
      </w:r>
      <w:r w:rsidR="00B97F82">
        <w:t xml:space="preserve">de </w:t>
      </w:r>
      <w:r w:rsidR="00E32001">
        <w:t>e</w:t>
      </w:r>
      <w:r>
        <w:t>migração e</w:t>
      </w:r>
      <w:r w:rsidR="00B97F82">
        <w:t xml:space="preserve">, pior do que isso, não têm sabido </w:t>
      </w:r>
      <w:r>
        <w:t xml:space="preserve">ainda garantir as necessidades básicas dos que já lá estão. </w:t>
      </w:r>
    </w:p>
    <w:p w:rsidR="00E32001" w:rsidRDefault="00993EAD" w:rsidP="00E32001">
      <w:pPr>
        <w:spacing w:line="360" w:lineRule="auto"/>
        <w:ind w:firstLine="708"/>
        <w:jc w:val="both"/>
      </w:pPr>
      <w:r>
        <w:t>Como sabemos</w:t>
      </w:r>
      <w:r w:rsidR="00B97F82">
        <w:t>,</w:t>
      </w:r>
      <w:r>
        <w:t xml:space="preserve"> é generalizado o descontentamento dos nossos </w:t>
      </w:r>
      <w:r w:rsidR="00E32001">
        <w:t>e</w:t>
      </w:r>
      <w:r>
        <w:t xml:space="preserve">migrantes em relação à nossa diplomacia, em particular, </w:t>
      </w:r>
      <w:r w:rsidR="00B97F82">
        <w:t>ao</w:t>
      </w:r>
      <w:r>
        <w:t xml:space="preserve"> serviço consular.</w:t>
      </w:r>
      <w:r w:rsidR="00E32001">
        <w:t xml:space="preserve"> </w:t>
      </w:r>
    </w:p>
    <w:p w:rsidR="00993EAD" w:rsidRDefault="00993EAD" w:rsidP="00E32001">
      <w:pPr>
        <w:spacing w:line="360" w:lineRule="auto"/>
        <w:ind w:firstLine="708"/>
        <w:jc w:val="both"/>
      </w:pPr>
      <w:r>
        <w:t>É neste contexto que achamos por bem chamar a nossa diplomacia em defesa dos nossos concidadãos que</w:t>
      </w:r>
      <w:r w:rsidR="00B97F82">
        <w:t>,</w:t>
      </w:r>
      <w:r>
        <w:t xml:space="preserve"> em terras longínquas</w:t>
      </w:r>
      <w:r w:rsidR="00B97F82">
        <w:t>,</w:t>
      </w:r>
      <w:r>
        <w:t xml:space="preserve"> trabalham em prol do desenvolvimento económico de </w:t>
      </w:r>
      <w:r w:rsidR="00B97F82">
        <w:t>Cabo V</w:t>
      </w:r>
      <w:r>
        <w:t xml:space="preserve">erde e não só. </w:t>
      </w:r>
    </w:p>
    <w:p w:rsidR="00993EAD" w:rsidRDefault="00993EAD" w:rsidP="00E32001">
      <w:pPr>
        <w:spacing w:line="360" w:lineRule="auto"/>
        <w:ind w:firstLine="708"/>
        <w:jc w:val="both"/>
      </w:pPr>
      <w:r>
        <w:t xml:space="preserve">Uma diplomacia interventiva, solidária, que proteja e defenda os interesses da nossa comunidade </w:t>
      </w:r>
      <w:r w:rsidR="00E32001">
        <w:t>e</w:t>
      </w:r>
      <w:r>
        <w:t xml:space="preserve">migrada, que garanta, acima de tudo, os direitos fundamentais da liberdade e da democracia e o respeito aos direitos humanos. Uma diplomacia que promova a nossa identidade através da difusão da nossa cultura, da nossa língua materna, entre outros. Uma diplomacia virada para que as nossas comunidades </w:t>
      </w:r>
      <w:r w:rsidR="00E32001">
        <w:t>e</w:t>
      </w:r>
      <w:r>
        <w:t>migradas seja</w:t>
      </w:r>
      <w:r w:rsidR="00B97F82">
        <w:t>m</w:t>
      </w:r>
      <w:r>
        <w:t xml:space="preserve"> um nicho onde reina</w:t>
      </w:r>
      <w:r w:rsidR="00B97F82">
        <w:t>m</w:t>
      </w:r>
      <w:r>
        <w:t xml:space="preserve"> a felicidade, a paz e a tranquilidade, para que possam participar activamente na construção de um </w:t>
      </w:r>
      <w:r w:rsidR="00B97F82">
        <w:t>C</w:t>
      </w:r>
      <w:r>
        <w:t xml:space="preserve">abo </w:t>
      </w:r>
      <w:r w:rsidR="00B97F82">
        <w:t>V</w:t>
      </w:r>
      <w:r>
        <w:t>erde cada vez melhor.</w:t>
      </w:r>
    </w:p>
    <w:p w:rsidR="00993EAD" w:rsidRDefault="00993EAD" w:rsidP="00E32001">
      <w:pPr>
        <w:spacing w:line="360" w:lineRule="auto"/>
        <w:ind w:firstLine="708"/>
        <w:jc w:val="both"/>
      </w:pPr>
      <w:r>
        <w:t xml:space="preserve">Por isso achamos por bem </w:t>
      </w:r>
      <w:r w:rsidR="00DF4316">
        <w:t>deixar aqui algumas questões bastas vezes levantadas e que podem servir de orientação para o</w:t>
      </w:r>
      <w:r>
        <w:t xml:space="preserve"> debate:</w:t>
      </w:r>
    </w:p>
    <w:p w:rsidR="00DF4316" w:rsidRDefault="00993EAD" w:rsidP="00993EAD">
      <w:pPr>
        <w:spacing w:line="360" w:lineRule="auto"/>
        <w:jc w:val="both"/>
      </w:pPr>
      <w:r>
        <w:t>A organização da nossa rede de embaixadas e serviços consulares v</w:t>
      </w:r>
      <w:r w:rsidR="00D763AB">
        <w:t>ai</w:t>
      </w:r>
      <w:r>
        <w:t xml:space="preserve"> ao encontro das expectativas da nossa comunidade? Os nossos diplomatas es</w:t>
      </w:r>
      <w:r w:rsidR="001766D5">
        <w:t>tão capacitados para exercerem</w:t>
      </w:r>
      <w:r>
        <w:t xml:space="preserve"> as suas funções neste modelo de funcionamento? </w:t>
      </w:r>
      <w:r w:rsidR="001766D5">
        <w:t>As lógicas de nomeações das nossas representações diplomáticas são as mais ad</w:t>
      </w:r>
      <w:r w:rsidR="00DF4316">
        <w:t>equadas para servir Cabo Verde?</w:t>
      </w:r>
    </w:p>
    <w:p w:rsidR="007A6A94" w:rsidRDefault="00DF4316" w:rsidP="00993EAD">
      <w:pPr>
        <w:spacing w:line="360" w:lineRule="auto"/>
        <w:jc w:val="both"/>
      </w:pPr>
      <w:r>
        <w:t xml:space="preserve">Faz sentido as acusações de contaminação partidária das nossas missões diplomáticas? </w:t>
      </w:r>
      <w:r w:rsidR="001766D5" w:rsidRPr="001766D5">
        <w:t xml:space="preserve">A nossa comunidade </w:t>
      </w:r>
      <w:r w:rsidR="00D763AB">
        <w:t>sente-</w:t>
      </w:r>
      <w:r w:rsidR="00D763AB" w:rsidRPr="001766D5">
        <w:t xml:space="preserve">se </w:t>
      </w:r>
      <w:r w:rsidR="001766D5" w:rsidRPr="001766D5">
        <w:t>protegida nos seus direitos fundamentais</w:t>
      </w:r>
      <w:r w:rsidR="001766D5">
        <w:t xml:space="preserve"> e nos seus interesses</w:t>
      </w:r>
      <w:r w:rsidR="001766D5" w:rsidRPr="001766D5">
        <w:t>?</w:t>
      </w:r>
      <w:r w:rsidR="00D763AB">
        <w:t xml:space="preserve"> Todos estes desafios colocam-se-nos nos presentes dias e, como obrigação, temos a de encontrar respostas que satisfaçam as justas aspirações de Cabo Verde e dos seus filhos esparsos um pouco por todo o mundo. </w:t>
      </w:r>
    </w:p>
    <w:p w:rsidR="007A6A94" w:rsidRDefault="007A6A94" w:rsidP="00254829">
      <w:pPr>
        <w:spacing w:line="360" w:lineRule="auto"/>
        <w:rPr>
          <w:bCs/>
        </w:rPr>
      </w:pPr>
    </w:p>
    <w:p w:rsidR="006F7F79" w:rsidRDefault="006F7F79" w:rsidP="00254829">
      <w:pPr>
        <w:spacing w:line="360" w:lineRule="auto"/>
        <w:rPr>
          <w:bCs/>
        </w:rPr>
      </w:pPr>
    </w:p>
    <w:p w:rsidR="006F7F79" w:rsidRDefault="006F7F79" w:rsidP="00254829">
      <w:pPr>
        <w:spacing w:line="360" w:lineRule="auto"/>
        <w:rPr>
          <w:bCs/>
        </w:rPr>
      </w:pPr>
    </w:p>
    <w:p w:rsidR="006F7F79" w:rsidRDefault="006F7F79" w:rsidP="00254829">
      <w:pPr>
        <w:spacing w:line="360" w:lineRule="auto"/>
        <w:rPr>
          <w:bCs/>
        </w:rPr>
      </w:pPr>
    </w:p>
    <w:p w:rsidR="006F7F79" w:rsidRPr="007A6A94" w:rsidRDefault="006F7F79" w:rsidP="00254829">
      <w:pPr>
        <w:spacing w:line="360" w:lineRule="auto"/>
        <w:rPr>
          <w:bCs/>
        </w:rPr>
      </w:pPr>
    </w:p>
    <w:p w:rsidR="00664BEE" w:rsidRPr="0019406C" w:rsidRDefault="00664BEE" w:rsidP="0019406C">
      <w:pPr>
        <w:numPr>
          <w:ilvl w:val="0"/>
          <w:numId w:val="1"/>
        </w:numPr>
        <w:spacing w:after="240" w:line="360" w:lineRule="auto"/>
        <w:jc w:val="both"/>
        <w:rPr>
          <w:b/>
        </w:rPr>
      </w:pPr>
      <w:r w:rsidRPr="0019406C">
        <w:rPr>
          <w:b/>
        </w:rPr>
        <w:lastRenderedPageBreak/>
        <w:t>Condução da Conferência</w:t>
      </w:r>
    </w:p>
    <w:p w:rsidR="00D168AF" w:rsidRDefault="001C694F" w:rsidP="00456AC9">
      <w:pPr>
        <w:spacing w:after="240" w:line="360" w:lineRule="auto"/>
        <w:jc w:val="both"/>
      </w:pPr>
      <w:r>
        <w:rPr>
          <w:b/>
        </w:rPr>
        <w:t xml:space="preserve">Abertura </w:t>
      </w:r>
      <w:r w:rsidR="00CF79E6">
        <w:t>(5</w:t>
      </w:r>
      <w:r w:rsidR="007D370F" w:rsidRPr="007D370F">
        <w:t xml:space="preserve"> minutos)</w:t>
      </w:r>
      <w:r w:rsidR="00D168AF" w:rsidRPr="007D370F">
        <w:t>:</w:t>
      </w:r>
      <w:r w:rsidR="00D168AF">
        <w:rPr>
          <w:b/>
        </w:rPr>
        <w:t xml:space="preserve"> </w:t>
      </w:r>
      <w:r w:rsidR="00DF4316">
        <w:t>Boas-</w:t>
      </w:r>
      <w:r w:rsidR="00DF4316" w:rsidRPr="00D168AF">
        <w:t>vindas</w:t>
      </w:r>
      <w:r w:rsidR="00DF4316">
        <w:t>, agradecimentos, a</w:t>
      </w:r>
      <w:r w:rsidR="00D168AF" w:rsidRPr="00D168AF">
        <w:t xml:space="preserve">presentação </w:t>
      </w:r>
      <w:r w:rsidR="00B26FC4">
        <w:t>das regras</w:t>
      </w:r>
      <w:r w:rsidR="00CF79E6">
        <w:t xml:space="preserve"> e duração.</w:t>
      </w:r>
      <w:r w:rsidR="007A6231">
        <w:t xml:space="preserve"> </w:t>
      </w:r>
    </w:p>
    <w:p w:rsidR="00250962" w:rsidRDefault="001C694F" w:rsidP="00250962">
      <w:pPr>
        <w:spacing w:after="240" w:line="360" w:lineRule="auto"/>
        <w:jc w:val="both"/>
      </w:pPr>
      <w:r>
        <w:rPr>
          <w:b/>
        </w:rPr>
        <w:t>Apresentação</w:t>
      </w:r>
      <w:r w:rsidR="00250962">
        <w:rPr>
          <w:b/>
        </w:rPr>
        <w:t xml:space="preserve"> (</w:t>
      </w:r>
      <w:r w:rsidR="00250962">
        <w:t>20 m</w:t>
      </w:r>
      <w:r w:rsidR="00250962" w:rsidRPr="00D168AF">
        <w:t>inutos</w:t>
      </w:r>
      <w:r w:rsidR="00250962">
        <w:t xml:space="preserve">) - </w:t>
      </w:r>
      <w:r>
        <w:t>C</w:t>
      </w:r>
      <w:r w:rsidR="00250962" w:rsidRPr="00D168AF">
        <w:t>ontextualização da conferência.</w:t>
      </w:r>
    </w:p>
    <w:p w:rsidR="00D168AF" w:rsidRDefault="00D168AF" w:rsidP="00245207">
      <w:pPr>
        <w:spacing w:after="240" w:line="360" w:lineRule="auto"/>
        <w:rPr>
          <w:b/>
          <w:u w:val="single"/>
        </w:rPr>
      </w:pPr>
      <w:r w:rsidRPr="00D168AF">
        <w:rPr>
          <w:b/>
          <w:u w:val="single"/>
        </w:rPr>
        <w:t>Cada painel:</w:t>
      </w:r>
    </w:p>
    <w:p w:rsidR="00D168AF" w:rsidRDefault="00D168AF" w:rsidP="00456AC9">
      <w:pPr>
        <w:spacing w:after="240" w:line="360" w:lineRule="auto"/>
        <w:jc w:val="both"/>
      </w:pPr>
      <w:r w:rsidRPr="00664BEE">
        <w:rPr>
          <w:b/>
        </w:rPr>
        <w:t>Tempo total por painel:</w:t>
      </w:r>
      <w:r>
        <w:t xml:space="preserve"> </w:t>
      </w:r>
      <w:r w:rsidR="001C694F">
        <w:t xml:space="preserve">Duas </w:t>
      </w:r>
      <w:r>
        <w:t>hora</w:t>
      </w:r>
      <w:r w:rsidR="001C694F">
        <w:t>s</w:t>
      </w:r>
      <w:r w:rsidR="00CF79E6">
        <w:t xml:space="preserve"> </w:t>
      </w:r>
      <w:r w:rsidR="00CF79E6" w:rsidRPr="00DB0F5C">
        <w:t>(2H</w:t>
      </w:r>
      <w:r w:rsidR="00DB0F5C" w:rsidRPr="00DB0F5C">
        <w:t>10</w:t>
      </w:r>
      <w:r w:rsidR="00CF79E6" w:rsidRPr="00DB0F5C">
        <w:t>)</w:t>
      </w:r>
      <w:r w:rsidR="00CF79E6">
        <w:t>;</w:t>
      </w:r>
    </w:p>
    <w:p w:rsidR="00D168AF" w:rsidRPr="00D168AF" w:rsidRDefault="001C694F" w:rsidP="00456AC9">
      <w:pPr>
        <w:spacing w:after="240" w:line="360" w:lineRule="auto"/>
        <w:jc w:val="both"/>
      </w:pPr>
      <w:r>
        <w:rPr>
          <w:b/>
        </w:rPr>
        <w:t>Moderador</w:t>
      </w:r>
      <w:r w:rsidR="00D168AF" w:rsidRPr="00D168AF">
        <w:rPr>
          <w:b/>
        </w:rPr>
        <w:t>:</w:t>
      </w:r>
      <w:r w:rsidR="007115BE">
        <w:t xml:space="preserve"> </w:t>
      </w:r>
      <w:r>
        <w:t>Sete (7)</w:t>
      </w:r>
      <w:r w:rsidR="00D168AF">
        <w:t xml:space="preserve"> minutos para apresentação </w:t>
      </w:r>
      <w:r w:rsidR="006F7F79" w:rsidRPr="00D168AF">
        <w:t>do painé</w:t>
      </w:r>
      <w:r w:rsidR="006F7F79">
        <w:t>l</w:t>
      </w:r>
      <w:r w:rsidR="006F7F79" w:rsidRPr="00D168AF">
        <w:t xml:space="preserve"> e dos respectivos oradores</w:t>
      </w:r>
      <w:r w:rsidR="006F7F79">
        <w:t>.</w:t>
      </w:r>
    </w:p>
    <w:p w:rsidR="00664BEE" w:rsidRDefault="00D168AF" w:rsidP="00456AC9">
      <w:pPr>
        <w:spacing w:after="240" w:line="360" w:lineRule="auto"/>
        <w:jc w:val="both"/>
      </w:pPr>
      <w:r>
        <w:rPr>
          <w:b/>
        </w:rPr>
        <w:t>Orador</w:t>
      </w:r>
      <w:r w:rsidR="00664BEE" w:rsidRPr="00664BEE">
        <w:rPr>
          <w:b/>
        </w:rPr>
        <w:t>:</w:t>
      </w:r>
      <w:r w:rsidR="00B3577F">
        <w:t xml:space="preserve"> Intervenção inicial de </w:t>
      </w:r>
      <w:r w:rsidR="00DB0F5C">
        <w:t>do</w:t>
      </w:r>
      <w:r w:rsidR="002C78D2">
        <w:t>z</w:t>
      </w:r>
      <w:r w:rsidR="00DB0F5C">
        <w:t>e</w:t>
      </w:r>
      <w:r w:rsidR="002C78D2">
        <w:t xml:space="preserve"> (</w:t>
      </w:r>
      <w:r w:rsidR="006F7F79">
        <w:t>1</w:t>
      </w:r>
      <w:r w:rsidR="00DB0F5C">
        <w:t>2</w:t>
      </w:r>
      <w:r w:rsidR="002C78D2">
        <w:t>)</w:t>
      </w:r>
      <w:r w:rsidR="007A6231">
        <w:t xml:space="preserve"> </w:t>
      </w:r>
      <w:r w:rsidR="00664BEE">
        <w:t>minutos</w:t>
      </w:r>
      <w:r w:rsidR="002C78D2">
        <w:t xml:space="preserve"> para descorrer sobre o tema do painél</w:t>
      </w:r>
      <w:r w:rsidR="00CF79E6">
        <w:t>. No final, mais dez (10) minutos para responder as questões levantadas no período de debate e tecer alguma consideração final</w:t>
      </w:r>
      <w:r w:rsidR="002C78D2">
        <w:t>.</w:t>
      </w:r>
    </w:p>
    <w:p w:rsidR="001C694F" w:rsidRPr="00CF79E6" w:rsidRDefault="00664BEE" w:rsidP="00456AC9">
      <w:pPr>
        <w:spacing w:after="240" w:line="360" w:lineRule="auto"/>
        <w:jc w:val="both"/>
      </w:pPr>
      <w:r w:rsidRPr="00664BEE">
        <w:rPr>
          <w:b/>
        </w:rPr>
        <w:t>Debate:</w:t>
      </w:r>
      <w:r>
        <w:t xml:space="preserve"> </w:t>
      </w:r>
      <w:r w:rsidR="001C694F" w:rsidRPr="00CF79E6">
        <w:t>Uma</w:t>
      </w:r>
      <w:r w:rsidRPr="00CF79E6">
        <w:t xml:space="preserve"> série de</w:t>
      </w:r>
      <w:r w:rsidR="00B3577F" w:rsidRPr="00CF79E6">
        <w:t xml:space="preserve"> </w:t>
      </w:r>
      <w:r w:rsidR="006F7F79" w:rsidRPr="00CF79E6">
        <w:t>sete</w:t>
      </w:r>
      <w:r w:rsidR="002C78D2" w:rsidRPr="00CF79E6">
        <w:t xml:space="preserve"> </w:t>
      </w:r>
      <w:r w:rsidR="006F7F79" w:rsidRPr="00CF79E6">
        <w:t>(7)</w:t>
      </w:r>
      <w:r w:rsidR="00B3577F" w:rsidRPr="00CF79E6">
        <w:t xml:space="preserve"> intervenções de, no máximo,</w:t>
      </w:r>
      <w:r w:rsidR="007A6231" w:rsidRPr="00CF79E6">
        <w:t xml:space="preserve"> </w:t>
      </w:r>
      <w:r w:rsidR="006F7F79" w:rsidRPr="00CF79E6">
        <w:t>três</w:t>
      </w:r>
      <w:r w:rsidR="002C78D2" w:rsidRPr="00CF79E6">
        <w:t xml:space="preserve"> </w:t>
      </w:r>
      <w:r w:rsidR="006F7F79" w:rsidRPr="00CF79E6">
        <w:t>(3)</w:t>
      </w:r>
      <w:r w:rsidRPr="00CF79E6">
        <w:t xml:space="preserve"> minutos</w:t>
      </w:r>
      <w:r w:rsidR="00B3577F" w:rsidRPr="00CF79E6">
        <w:t xml:space="preserve"> cada</w:t>
      </w:r>
      <w:r w:rsidRPr="00CF79E6">
        <w:t>.</w:t>
      </w:r>
    </w:p>
    <w:p w:rsidR="00D168AF" w:rsidRPr="009477CC" w:rsidRDefault="00B26FC4" w:rsidP="00456AC9">
      <w:pPr>
        <w:spacing w:after="240" w:line="360" w:lineRule="auto"/>
        <w:jc w:val="both"/>
      </w:pPr>
      <w:r>
        <w:rPr>
          <w:b/>
        </w:rPr>
        <w:t>Encerramento</w:t>
      </w:r>
      <w:r w:rsidR="00CF79E6">
        <w:rPr>
          <w:b/>
        </w:rPr>
        <w:t xml:space="preserve"> </w:t>
      </w:r>
      <w:r w:rsidR="00CF79E6" w:rsidRPr="00DB0F5C">
        <w:t>(10 minutos)</w:t>
      </w:r>
      <w:r w:rsidR="00D168AF" w:rsidRPr="00B26FC4">
        <w:rPr>
          <w:b/>
        </w:rPr>
        <w:t xml:space="preserve">: </w:t>
      </w:r>
      <w:r w:rsidR="00CF79E6">
        <w:t>A</w:t>
      </w:r>
      <w:r w:rsidR="009477CC" w:rsidRPr="009477CC">
        <w:t>n</w:t>
      </w:r>
      <w:r w:rsidR="009477CC">
        <w:t>álise crí</w:t>
      </w:r>
      <w:r w:rsidR="009477CC" w:rsidRPr="009477CC">
        <w:t>tica da conferência</w:t>
      </w:r>
      <w:r w:rsidR="00CF79E6">
        <w:t xml:space="preserve"> e formulação de algumas recomendações.</w:t>
      </w:r>
    </w:p>
    <w:sectPr w:rsidR="00D168AF" w:rsidRPr="009477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FB" w:rsidRDefault="00CE70FB">
      <w:r>
        <w:separator/>
      </w:r>
    </w:p>
  </w:endnote>
  <w:endnote w:type="continuationSeparator" w:id="0">
    <w:p w:rsidR="00CE70FB" w:rsidRDefault="00CE7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FB" w:rsidRDefault="00CE70FB">
      <w:r>
        <w:separator/>
      </w:r>
    </w:p>
  </w:footnote>
  <w:footnote w:type="continuationSeparator" w:id="0">
    <w:p w:rsidR="00CE70FB" w:rsidRDefault="00CE7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84" w:rsidRDefault="001F3D59" w:rsidP="00672C32">
    <w:pPr>
      <w:pStyle w:val="Cabealho"/>
      <w:jc w:val="center"/>
    </w:pPr>
    <w:r>
      <w:rPr>
        <w:noProof/>
      </w:rPr>
      <w:drawing>
        <wp:inline distT="0" distB="0" distL="0" distR="0">
          <wp:extent cx="2041525" cy="1228725"/>
          <wp:effectExtent l="19050" t="0" r="0" b="0"/>
          <wp:docPr id="1" name="Imagem 1" descr="Logo_Conferenci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nferencia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6155C"/>
    <w:multiLevelType w:val="hybridMultilevel"/>
    <w:tmpl w:val="D9C885C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021"/>
    <w:rsid w:val="00000CE4"/>
    <w:rsid w:val="00004FBA"/>
    <w:rsid w:val="000127A1"/>
    <w:rsid w:val="000152D0"/>
    <w:rsid w:val="0006281D"/>
    <w:rsid w:val="0006478B"/>
    <w:rsid w:val="00084A19"/>
    <w:rsid w:val="000A6C9C"/>
    <w:rsid w:val="000A7CBB"/>
    <w:rsid w:val="000E3A3D"/>
    <w:rsid w:val="000F2CCA"/>
    <w:rsid w:val="0010071B"/>
    <w:rsid w:val="00136360"/>
    <w:rsid w:val="001766D5"/>
    <w:rsid w:val="00185934"/>
    <w:rsid w:val="0019406C"/>
    <w:rsid w:val="001C18B9"/>
    <w:rsid w:val="001C2487"/>
    <w:rsid w:val="001C694F"/>
    <w:rsid w:val="001D0874"/>
    <w:rsid w:val="001D1C28"/>
    <w:rsid w:val="001F3D59"/>
    <w:rsid w:val="00234D27"/>
    <w:rsid w:val="00245207"/>
    <w:rsid w:val="00250962"/>
    <w:rsid w:val="00252951"/>
    <w:rsid w:val="00254829"/>
    <w:rsid w:val="002C5EF7"/>
    <w:rsid w:val="002C725F"/>
    <w:rsid w:val="002C78D2"/>
    <w:rsid w:val="002D47EB"/>
    <w:rsid w:val="00377CC6"/>
    <w:rsid w:val="003D1896"/>
    <w:rsid w:val="003D2C08"/>
    <w:rsid w:val="003D4384"/>
    <w:rsid w:val="003D5C96"/>
    <w:rsid w:val="003F4589"/>
    <w:rsid w:val="004062C7"/>
    <w:rsid w:val="00413377"/>
    <w:rsid w:val="00417035"/>
    <w:rsid w:val="004208D9"/>
    <w:rsid w:val="004235B0"/>
    <w:rsid w:val="00437B61"/>
    <w:rsid w:val="00456AC9"/>
    <w:rsid w:val="004571BD"/>
    <w:rsid w:val="00460021"/>
    <w:rsid w:val="00463B76"/>
    <w:rsid w:val="004655F1"/>
    <w:rsid w:val="00474AE4"/>
    <w:rsid w:val="004A268B"/>
    <w:rsid w:val="00504F35"/>
    <w:rsid w:val="00516566"/>
    <w:rsid w:val="00516CA8"/>
    <w:rsid w:val="00565071"/>
    <w:rsid w:val="00571CB3"/>
    <w:rsid w:val="0059685F"/>
    <w:rsid w:val="005A5CF0"/>
    <w:rsid w:val="005B028E"/>
    <w:rsid w:val="005B565F"/>
    <w:rsid w:val="005E382A"/>
    <w:rsid w:val="00605981"/>
    <w:rsid w:val="00610CE9"/>
    <w:rsid w:val="006508EF"/>
    <w:rsid w:val="00662BC8"/>
    <w:rsid w:val="00664BEE"/>
    <w:rsid w:val="00672C32"/>
    <w:rsid w:val="0068547B"/>
    <w:rsid w:val="00686040"/>
    <w:rsid w:val="006F7F79"/>
    <w:rsid w:val="00706511"/>
    <w:rsid w:val="007115BE"/>
    <w:rsid w:val="007613B3"/>
    <w:rsid w:val="00762C58"/>
    <w:rsid w:val="007A41E6"/>
    <w:rsid w:val="007A6231"/>
    <w:rsid w:val="007A6A94"/>
    <w:rsid w:val="007C1DE6"/>
    <w:rsid w:val="007D370F"/>
    <w:rsid w:val="007D39C9"/>
    <w:rsid w:val="00814361"/>
    <w:rsid w:val="00827AD0"/>
    <w:rsid w:val="00855B1B"/>
    <w:rsid w:val="008748E9"/>
    <w:rsid w:val="0087718A"/>
    <w:rsid w:val="00892BEC"/>
    <w:rsid w:val="008A486E"/>
    <w:rsid w:val="008B2FE8"/>
    <w:rsid w:val="008B77EA"/>
    <w:rsid w:val="008E32E9"/>
    <w:rsid w:val="008E6E2B"/>
    <w:rsid w:val="008F50ED"/>
    <w:rsid w:val="00936370"/>
    <w:rsid w:val="00944A7D"/>
    <w:rsid w:val="00946086"/>
    <w:rsid w:val="009477CC"/>
    <w:rsid w:val="00981466"/>
    <w:rsid w:val="009845AA"/>
    <w:rsid w:val="00993EAD"/>
    <w:rsid w:val="009A37B2"/>
    <w:rsid w:val="009C05A1"/>
    <w:rsid w:val="009E3959"/>
    <w:rsid w:val="00A075DE"/>
    <w:rsid w:val="00A3315A"/>
    <w:rsid w:val="00A42298"/>
    <w:rsid w:val="00A52D7E"/>
    <w:rsid w:val="00A70A34"/>
    <w:rsid w:val="00A82C86"/>
    <w:rsid w:val="00AB282B"/>
    <w:rsid w:val="00B164E8"/>
    <w:rsid w:val="00B24751"/>
    <w:rsid w:val="00B26FC4"/>
    <w:rsid w:val="00B322BB"/>
    <w:rsid w:val="00B3577F"/>
    <w:rsid w:val="00B97F82"/>
    <w:rsid w:val="00BA13B3"/>
    <w:rsid w:val="00BB16E6"/>
    <w:rsid w:val="00BB6264"/>
    <w:rsid w:val="00BC1124"/>
    <w:rsid w:val="00BD5EB2"/>
    <w:rsid w:val="00C35F4F"/>
    <w:rsid w:val="00C91B10"/>
    <w:rsid w:val="00CC10D0"/>
    <w:rsid w:val="00CC2302"/>
    <w:rsid w:val="00CD1819"/>
    <w:rsid w:val="00CE70FB"/>
    <w:rsid w:val="00CF79E6"/>
    <w:rsid w:val="00D168AF"/>
    <w:rsid w:val="00D31905"/>
    <w:rsid w:val="00D66B1C"/>
    <w:rsid w:val="00D763AB"/>
    <w:rsid w:val="00D80B11"/>
    <w:rsid w:val="00D946CA"/>
    <w:rsid w:val="00DB0F5C"/>
    <w:rsid w:val="00DB13B6"/>
    <w:rsid w:val="00DD1BCA"/>
    <w:rsid w:val="00DF4316"/>
    <w:rsid w:val="00E24446"/>
    <w:rsid w:val="00E32001"/>
    <w:rsid w:val="00E640E7"/>
    <w:rsid w:val="00E76C87"/>
    <w:rsid w:val="00E90797"/>
    <w:rsid w:val="00EB0D44"/>
    <w:rsid w:val="00EB62BA"/>
    <w:rsid w:val="00EC1283"/>
    <w:rsid w:val="00ED5444"/>
    <w:rsid w:val="00F00688"/>
    <w:rsid w:val="00F178B4"/>
    <w:rsid w:val="00F672AF"/>
    <w:rsid w:val="00F74B6E"/>
    <w:rsid w:val="00F92C94"/>
    <w:rsid w:val="00FB3348"/>
    <w:rsid w:val="00FC3C30"/>
    <w:rsid w:val="00FC5053"/>
    <w:rsid w:val="00FF51F0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021"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672C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C32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Ima</dc:creator>
  <cp:keywords/>
  <cp:lastModifiedBy>apad</cp:lastModifiedBy>
  <cp:revision>2</cp:revision>
  <dcterms:created xsi:type="dcterms:W3CDTF">2014-03-02T21:48:00Z</dcterms:created>
  <dcterms:modified xsi:type="dcterms:W3CDTF">2014-03-02T21:48:00Z</dcterms:modified>
</cp:coreProperties>
</file>