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122C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122C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122C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122C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3E53F8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Conselho Superior de Magistratura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3E53F8"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>
        <w:rPr>
          <w:rFonts w:ascii="Arial" w:hAnsi="Arial" w:cs="Arial"/>
          <w:b/>
          <w:bCs/>
          <w:color w:val="222222"/>
          <w:sz w:val="20"/>
          <w:szCs w:val="20"/>
        </w:rPr>
        <w:t>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226D87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2E13CF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226D87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2E13CF"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  <w:r w:rsidR="00226D87"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7</w:t>
      </w:r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226D87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226D8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226D87">
        <w:rPr>
          <w:rFonts w:asciiTheme="minorHAnsi" w:hAnsiTheme="minorHAnsi" w:cs="Arial"/>
          <w:color w:val="222222"/>
        </w:rPr>
        <w:t>Queixa contra TEP de Coimbra</w:t>
      </w:r>
    </w:p>
    <w:p w:rsidR="0000435A" w:rsidRDefault="0000435A" w:rsidP="0000435A"/>
    <w:p w:rsidR="00671974" w:rsidRDefault="00226D87" w:rsidP="006F6C24">
      <w:r>
        <w:t>De acordo com reclusos de Coimbra, a Juíza do TEP local faz das audiências segundos julgamentos dos casos já julgados, pelos quais os reclusos cumprem pena</w:t>
      </w:r>
      <w:r w:rsidR="00671974">
        <w:t xml:space="preserve">. </w:t>
      </w:r>
      <w:r>
        <w:t>A atitude da juíza parece centrar-se em sentimentos de vingança diferida, querendo saber o que aconteceu e como aconteceu pela boca dos reclusos que – anos depois da condenação – aspiram a um processo de reintegração social.</w:t>
      </w:r>
    </w:p>
    <w:p w:rsidR="00226D87" w:rsidRDefault="00226D87" w:rsidP="006F6C24">
      <w:r>
        <w:t xml:space="preserve">Nenhum dos reclusos queixosos admitiu a possibilidade de referir o seu caso em concreto, por sentir que tal informação iria servir de móbil para represálias, precisamente aquilo que procuram evitar com a presente queixa. A ACED pareceu-lhes um canal capaz de transmitir a queixa, manter o anonimato e esperar para que ou o comportamento ou a juíza possam ser mudados. </w:t>
      </w:r>
    </w:p>
    <w:p w:rsidR="00226D87" w:rsidRDefault="00226D87" w:rsidP="006F6C24">
      <w:r>
        <w:t xml:space="preserve">A ACED deixa esta informação ao Conselho Superior de Magistratura por pensar que é a entidade competente para atender a uma situação destas.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CF" w:rsidRDefault="002E13CF">
      <w:r>
        <w:separator/>
      </w:r>
    </w:p>
  </w:endnote>
  <w:endnote w:type="continuationSeparator" w:id="0">
    <w:p w:rsidR="002E13CF" w:rsidRDefault="002E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F" w:rsidRDefault="002E13C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2E13CF" w:rsidRDefault="002E13C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CF" w:rsidRDefault="002E13CF">
      <w:r>
        <w:separator/>
      </w:r>
    </w:p>
  </w:footnote>
  <w:footnote w:type="continuationSeparator" w:id="0">
    <w:p w:rsidR="002E13CF" w:rsidRDefault="002E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6D87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53F8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22C2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2014-03-19T17:35:00Z</dcterms:created>
  <dcterms:modified xsi:type="dcterms:W3CDTF">2014-03-19T17:41:00Z</dcterms:modified>
</cp:coreProperties>
</file>